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72"/>
          <w:szCs w:val="72"/>
          <w:lang w:val="en-US" w:eastAsia="zh-CN" w:bidi="ar"/>
        </w:rPr>
      </w:pPr>
    </w:p>
    <w:p>
      <w:pPr>
        <w:pStyle w:val="4"/>
        <w:jc w:val="right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2018年权大师述职报告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部门：研发部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姓名：高淑珍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ind w:firstLine="2650" w:firstLineChars="60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84"/>
          <w:szCs w:val="8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84"/>
          <w:szCs w:val="8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84"/>
          <w:szCs w:val="8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84"/>
          <w:szCs w:val="8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72"/>
          <w:szCs w:val="7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72"/>
          <w:szCs w:val="72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jc w:val="center"/>
        <w:outlineLvl w:val="1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outlineLvl w:val="1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outlineLvl w:val="1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1、年度工作概述-------------------------------------------------------------------1</w:t>
      </w:r>
    </w:p>
    <w:p>
      <w:pPr>
        <w:jc w:val="center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2、年度完成情况-------------------------------------------------------------------2</w:t>
      </w:r>
    </w:p>
    <w:p>
      <w:pPr>
        <w:jc w:val="center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3、年度存在不足-------------------------------------------------------------------3</w:t>
      </w:r>
    </w:p>
    <w:p>
      <w:pPr>
        <w:jc w:val="center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4、明年工作计划------------------------------------------------------------------ 4</w: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sdt>
      <w:sdtPr>
        <w:rPr>
          <w:rFonts w:ascii="宋体" w:hAnsi="宋体" w:eastAsia="宋体"/>
          <w:sz w:val="21"/>
        </w:rPr>
        <w:id w:val="147481337"/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</w:p>
        <w:p>
          <w:pPr>
            <w:keepNext w:val="0"/>
            <w:keepLines w:val="0"/>
            <w:widowControl/>
            <w:suppressLineNumbers w:val="0"/>
            <w:jc w:val="left"/>
            <w:outlineLvl w:val="9"/>
            <w:rPr>
              <w:rFonts w:hint="eastAsia"/>
              <w:sz w:val="28"/>
              <w:szCs w:val="28"/>
              <w:lang w:val="en-US" w:eastAsia="zh-CN"/>
            </w:rPr>
          </w:pPr>
        </w:p>
        <w:p>
          <w:pPr>
            <w:keepNext w:val="0"/>
            <w:keepLines w:val="0"/>
            <w:widowControl/>
            <w:suppressLineNumbers w:val="0"/>
            <w:jc w:val="left"/>
            <w:outlineLvl w:val="9"/>
            <w:rPr>
              <w:rFonts w:ascii="宋体" w:hAnsi="宋体" w:eastAsia="宋体" w:cs="宋体"/>
              <w:kern w:val="0"/>
              <w:sz w:val="28"/>
              <w:szCs w:val="28"/>
              <w:lang w:val="en-US" w:eastAsia="zh-CN" w:bidi="ar"/>
            </w:rPr>
          </w:pPr>
          <w:r>
            <w:rPr>
              <w:rFonts w:hint="eastAsia"/>
              <w:b/>
              <w:bCs/>
              <w:sz w:val="32"/>
              <w:szCs w:val="32"/>
              <w:lang w:val="en-US" w:eastAsia="zh-CN"/>
            </w:rPr>
            <w:t>年度工作概述</w:t>
          </w:r>
        </w:p>
      </w:sdtContent>
    </w:sdt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作为刚从学校出来的应届毕业生，第一份工作就落在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权大师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不知不觉就已经过了小半年了，刚来到权大师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像刚萌芽的小草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对什么事情都是懵懵懂懂的，权大师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的企业精神“统一，专一，事业第一”体现出了这一行业优秀企业文化的特点。在这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七个月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的学习与亲身感受之下，我更加坚定地要使自己成为一名合格并争取优秀的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测试工程师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，我对自己有信心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作为一名在技术岗位的职员，要具备一定的专业知识，不断地充实自己，在不断的工作学习与研究中成长，要有很好的团队协作精神，有很强的执行力，能真正为企业做实事。</w:t>
      </w:r>
      <w:r>
        <w:rPr>
          <w:rFonts w:hint="eastAsia"/>
          <w:sz w:val="28"/>
          <w:szCs w:val="28"/>
          <w:lang w:val="en-US" w:eastAsia="zh-CN"/>
        </w:rPr>
        <w:t>从刚来的时候什么也不知道，业务的各种不熟悉，到现在慢慢的熟悉起来，在这里很感谢各位同事的照顾，尤其是杨增勋，带着我从一无所知，到现在知道的东西越来越多。</w: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outlineLvl w:val="1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840" w:firstLineChars="3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840" w:firstLineChars="3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840" w:firstLineChars="300"/>
        <w:jc w:val="left"/>
        <w:outlineLvl w:val="9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年度完成情况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差不多熟悉了业务之后，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接下来的时间，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主要对刚刚新开发的新版网站以及后台进新上线之前的测试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工作。先后完成了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超级大后台指派管理、代理人管理、审核管理、优惠券管理以及广告位管理模块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的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代理人指派体系以及优惠券由市场部来自己添加还有banner登录页等首页图相关人员操作的测试与跟进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，解决了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产品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带权限控制的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修改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。在完成这些各种功能需求的时候，对后台管理系统进行了分析研究，因此对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各个使用过的模块有点熟悉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，给目前网站新版开发的后台设计提了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不少的bud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。之后还完成了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app端ios和安卓的测试，主要参与了优惠券的使用以及之后近期新改版的新版app的测试，还有后来网站更新小版本的迭代，比如：发票申请、批量付款、海外智能注册、批量下单、商标交易等。提过少的问题，已减少上线之后问题的发生，让用户体验好一点，到现在为止自己在word上记录的bug已经有好几十页了，有时候也挺欣慰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作为一名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软件测试工程师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，当然不能忽视对数据库知识的学习，在这段时间我也进一步对sql语句进行了的学习，对sql语句的查询进行了分析。通过这阶段的学习，把这些知识与方法运用到了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平时测试需要查询的时候，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在实际工作中得以实践运用。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平时的工作之余，对jmeter、selemium进行了学习与分析，虽然目前还是在研究阶段，但是selenium已经快初步成型了，还是需要时间去琢磨。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在近期，担任上线邮件推送，上线计划的工作，虽然很累吧，但是总归是要成长的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完成所需知识积累，学习所需知识、工具以及技能。在工作中学习了业务流程规范、学习公司研发规范、参加了公司组织的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订单优化会议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、学习了各种测试工具的使用。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年度存在不足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280" w:firstLineChars="100"/>
        <w:jc w:val="left"/>
        <w:outlineLvl w:val="1"/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个人感觉平时的效率比较低，希望公司能制定质量控制标准以及开发、测试工作流程，让开发更好的了解测试的流程，增强开发团队与测试团队的配合，提高工作效率。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280" w:firstLineChars="100"/>
        <w:jc w:val="left"/>
        <w:outlineLvl w:val="1"/>
        <w:rPr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加强部门测试成果的积累与沉淀，提高团队测试水准，希望我们的团队能够做的更好，能够已团队的形式参与软件项目的开发，而不仅仅是一个项目中毫不起眼的小小测试员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280" w:firstLineChars="10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有很多产品会议都没有参加，导致与测试的时候有很多需求不是很清楚。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280" w:firstLineChars="10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自动化测试工具没有合理地运用起来，该学的知识没有尽力的学到位。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明年工作计划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280" w:firstLineChars="100"/>
        <w:jc w:val="left"/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20</w:t>
      </w: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18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年工作计划就是希望通过自己的努力，让我们的产品更加完美，让自己在软件测试技能上有所提高，更多的关注软件产品的开发过程，提高工作效率、做到与用户的需求一致，提高公司软件产品用户满意度。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 xml:space="preserve"> 2、努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力提高自身测试水准，努力学习知识以及业务流程，学会需求分析，掌握需求分析在测试中的作用，参与公司更多的开发项目的测试工作。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 xml:space="preserve"> 3、希望把自己所学到的知识都可以运用到日常工作中，提高工作效率。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最后，在这里感谢大家在这七个月内对我的帮助，是我更快的成长起来，我也会更加努力，不辜负大家的期望。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             2017年12月28日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/>
          <w:b w:val="0"/>
          <w:bCs w:val="0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华文琥珀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otDotDash" w:color="auto" w:sz="4" w:space="1"/>
      </w:pBdr>
      <w:ind w:firstLine="1890" w:firstLineChars="900"/>
      <w:rPr>
        <w:rFonts w:hint="eastAsia" w:eastAsiaTheme="minorEastAsia"/>
        <w:sz w:val="21"/>
        <w:szCs w:val="21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  <w:lang w:val="en-US" w:eastAsia="zh-CN"/>
      </w:rPr>
      <w:t xml:space="preserve">                                    </w:t>
    </w:r>
    <w:r>
      <w:rPr>
        <w:rFonts w:hint="eastAsia"/>
        <w:sz w:val="21"/>
        <w:szCs w:val="21"/>
        <w:lang w:val="en-US" w:eastAsia="zh-CN"/>
      </w:rPr>
      <w:t>-北京梦知网科技有限公司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445242">
    <w:nsid w:val="5A4499BA"/>
    <w:multiLevelType w:val="singleLevel"/>
    <w:tmpl w:val="5A4499BA"/>
    <w:lvl w:ilvl="0" w:tentative="1">
      <w:start w:val="1"/>
      <w:numFmt w:val="chineseCounting"/>
      <w:suff w:val="space"/>
      <w:lvlText w:val="（%1）"/>
      <w:lvlJc w:val="left"/>
    </w:lvl>
  </w:abstractNum>
  <w:abstractNum w:abstractNumId="1514447598">
    <w:nsid w:val="5A44A2EE"/>
    <w:multiLevelType w:val="singleLevel"/>
    <w:tmpl w:val="5A44A2E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4445242"/>
  </w:num>
  <w:num w:numId="2">
    <w:abstractNumId w:val="15144475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2285C"/>
    <w:rsid w:val="072A2B3D"/>
    <w:rsid w:val="0C575EC5"/>
    <w:rsid w:val="2C42285C"/>
    <w:rsid w:val="2D793DC4"/>
    <w:rsid w:val="3DEC5E85"/>
    <w:rsid w:val="45997619"/>
    <w:rsid w:val="47E23615"/>
    <w:rsid w:val="4C7D050A"/>
    <w:rsid w:val="4D043503"/>
    <w:rsid w:val="4E2532E8"/>
    <w:rsid w:val="509A09EB"/>
    <w:rsid w:val="515E467D"/>
    <w:rsid w:val="598A4A7F"/>
    <w:rsid w:val="5B35192B"/>
    <w:rsid w:val="686C4A7B"/>
    <w:rsid w:val="72374863"/>
    <w:rsid w:val="73FA65EF"/>
    <w:rsid w:val="7B1A3D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2017-12-24T17:13:00Z</dcterms:created>
  <dc:creator>　</dc:creator>
  <cp:lastModifiedBy>neutron</cp:lastModifiedBy>
  <dcterms:modified xsi:type="dcterms:W3CDTF">2017-12-28T18:44:34Z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