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E530" w14:textId="52D6E8E6" w:rsidR="000E1435" w:rsidRDefault="00841B97">
      <w:pPr>
        <w:rPr>
          <w:rFonts w:hint="eastAsia"/>
          <w:noProof/>
        </w:rPr>
      </w:pPr>
      <w:r>
        <w:rPr>
          <w:rFonts w:hint="eastAsia"/>
          <w:noProof/>
        </w:rPr>
        <w:t>粗读方案示例</w:t>
      </w:r>
    </w:p>
    <w:p w14:paraId="460917C4" w14:textId="5B0FB521" w:rsidR="00B56F2E" w:rsidRDefault="001B7AC9">
      <w:pPr>
        <w:rPr>
          <w:rFonts w:hint="eastAsia"/>
          <w:noProof/>
        </w:rPr>
      </w:pPr>
      <w:r>
        <w:rPr>
          <w:rFonts w:hint="eastAsia"/>
          <w:noProof/>
        </w:rPr>
        <w:t>Basic information</w:t>
      </w:r>
    </w:p>
    <w:tbl>
      <w:tblPr>
        <w:tblStyle w:val="af2"/>
        <w:tblW w:w="4168" w:type="dxa"/>
        <w:tblLook w:val="04A0" w:firstRow="1" w:lastRow="0" w:firstColumn="1" w:lastColumn="0" w:noHBand="0" w:noVBand="1"/>
      </w:tblPr>
      <w:tblGrid>
        <w:gridCol w:w="1683"/>
        <w:gridCol w:w="680"/>
        <w:gridCol w:w="1805"/>
      </w:tblGrid>
      <w:tr w:rsidR="001B7AC9" w14:paraId="1CD2D1CC" w14:textId="4DFD4712" w:rsidTr="001B7AC9">
        <w:tc>
          <w:tcPr>
            <w:tcW w:w="1683" w:type="dxa"/>
          </w:tcPr>
          <w:p w14:paraId="4B15DF3D" w14:textId="3EEB96C4" w:rsidR="001B7AC9" w:rsidRDefault="001B7AC9">
            <w:pPr>
              <w:rPr>
                <w:rFonts w:hint="eastAsia"/>
              </w:rPr>
            </w:pPr>
            <w:r>
              <w:rPr>
                <w:rFonts w:hint="eastAsia"/>
              </w:rPr>
              <w:t>论文名称</w:t>
            </w:r>
          </w:p>
        </w:tc>
        <w:tc>
          <w:tcPr>
            <w:tcW w:w="680" w:type="dxa"/>
          </w:tcPr>
          <w:p w14:paraId="235DDC0B" w14:textId="27E76060" w:rsidR="001B7AC9" w:rsidRDefault="001B7AC9">
            <w:pPr>
              <w:rPr>
                <w:rFonts w:hint="eastAsia"/>
              </w:rPr>
            </w:pPr>
            <w:r>
              <w:rPr>
                <w:rFonts w:hint="eastAsia"/>
              </w:rPr>
              <w:t>年份</w:t>
            </w:r>
          </w:p>
        </w:tc>
        <w:tc>
          <w:tcPr>
            <w:tcW w:w="1805" w:type="dxa"/>
          </w:tcPr>
          <w:p w14:paraId="700A8495" w14:textId="6FAA151E" w:rsidR="001B7AC9" w:rsidRDefault="001B7AC9">
            <w:pPr>
              <w:rPr>
                <w:rFonts w:hint="eastAsia"/>
              </w:rPr>
            </w:pPr>
            <w:r>
              <w:rPr>
                <w:rFonts w:hint="eastAsia"/>
              </w:rPr>
              <w:t>期刊</w:t>
            </w:r>
          </w:p>
        </w:tc>
      </w:tr>
      <w:tr w:rsidR="001B7AC9" w14:paraId="795331FB" w14:textId="70B15754" w:rsidTr="001B7AC9">
        <w:tc>
          <w:tcPr>
            <w:tcW w:w="1683" w:type="dxa"/>
          </w:tcPr>
          <w:p w14:paraId="2FFD7524" w14:textId="02E22FDE" w:rsidR="001B7AC9" w:rsidRPr="00841B97" w:rsidRDefault="001B7AC9">
            <w:pPr>
              <w:rPr>
                <w:rFonts w:hint="eastAsia"/>
              </w:rPr>
            </w:pPr>
            <w:r w:rsidRPr="00B56F2E">
              <w:t>Deep Learning in Characteristics-Sorted Factor Models</w:t>
            </w:r>
          </w:p>
        </w:tc>
        <w:tc>
          <w:tcPr>
            <w:tcW w:w="680" w:type="dxa"/>
          </w:tcPr>
          <w:p w14:paraId="4497DC68" w14:textId="267DBF57" w:rsidR="001B7AC9" w:rsidRPr="00841B97" w:rsidRDefault="001B7AC9">
            <w:pPr>
              <w:rPr>
                <w:rFonts w:hint="eastAsia"/>
              </w:rPr>
            </w:pPr>
            <w:r>
              <w:rPr>
                <w:rFonts w:hint="eastAsia"/>
              </w:rPr>
              <w:t>2024</w:t>
            </w:r>
          </w:p>
        </w:tc>
        <w:tc>
          <w:tcPr>
            <w:tcW w:w="1805" w:type="dxa"/>
          </w:tcPr>
          <w:p w14:paraId="6C9B5C85" w14:textId="4049F16F" w:rsidR="001B7AC9" w:rsidRPr="00841B97" w:rsidRDefault="001B7AC9">
            <w:pPr>
              <w:rPr>
                <w:rFonts w:hint="eastAsia"/>
              </w:rPr>
            </w:pPr>
            <w:r w:rsidRPr="00B56F2E">
              <w:t>JOURNAL OF FINANCIAL AND QUANTITATIVE ANALYSIS</w:t>
            </w:r>
          </w:p>
        </w:tc>
      </w:tr>
    </w:tbl>
    <w:p w14:paraId="6362B48A" w14:textId="7D3E947E" w:rsidR="00841B97" w:rsidRDefault="001B7AC9">
      <w:pPr>
        <w:rPr>
          <w:rFonts w:hint="eastAsia"/>
          <w:noProof/>
        </w:rPr>
      </w:pPr>
      <w:r>
        <w:rPr>
          <w:rFonts w:hint="eastAsia"/>
          <w:noProof/>
        </w:rPr>
        <w:t>Features</w:t>
      </w:r>
    </w:p>
    <w:tbl>
      <w:tblPr>
        <w:tblStyle w:val="af2"/>
        <w:tblW w:w="13948" w:type="dxa"/>
        <w:tblLook w:val="04A0" w:firstRow="1" w:lastRow="0" w:firstColumn="1" w:lastColumn="0" w:noHBand="0" w:noVBand="1"/>
      </w:tblPr>
      <w:tblGrid>
        <w:gridCol w:w="1271"/>
        <w:gridCol w:w="1559"/>
        <w:gridCol w:w="1276"/>
        <w:gridCol w:w="1134"/>
        <w:gridCol w:w="1134"/>
        <w:gridCol w:w="851"/>
        <w:gridCol w:w="2409"/>
        <w:gridCol w:w="1843"/>
        <w:gridCol w:w="2471"/>
      </w:tblGrid>
      <w:tr w:rsidR="001B7AC9" w14:paraId="78118C7C" w14:textId="77777777" w:rsidTr="001B7AC9">
        <w:tc>
          <w:tcPr>
            <w:tcW w:w="1271" w:type="dxa"/>
          </w:tcPr>
          <w:p w14:paraId="12889382" w14:textId="77777777" w:rsidR="001B7AC9" w:rsidRDefault="001B7AC9" w:rsidP="001A42B5">
            <w:pPr>
              <w:rPr>
                <w:rFonts w:hint="eastAsia"/>
                <w:noProof/>
              </w:rPr>
            </w:pPr>
            <w:r>
              <w:rPr>
                <w:rFonts w:hint="eastAsia"/>
              </w:rPr>
              <w:t>研究问题</w:t>
            </w:r>
          </w:p>
        </w:tc>
        <w:tc>
          <w:tcPr>
            <w:tcW w:w="1559" w:type="dxa"/>
          </w:tcPr>
          <w:p w14:paraId="1C8FA331" w14:textId="77777777" w:rsidR="001B7AC9" w:rsidRDefault="001B7AC9" w:rsidP="001A42B5">
            <w:pPr>
              <w:rPr>
                <w:rFonts w:hint="eastAsia"/>
                <w:noProof/>
              </w:rPr>
            </w:pPr>
            <w:r>
              <w:rPr>
                <w:rFonts w:hint="eastAsia"/>
              </w:rPr>
              <w:t>创新点</w:t>
            </w:r>
          </w:p>
        </w:tc>
        <w:tc>
          <w:tcPr>
            <w:tcW w:w="1276" w:type="dxa"/>
          </w:tcPr>
          <w:p w14:paraId="4D7454C9" w14:textId="77777777" w:rsidR="001B7AC9" w:rsidRDefault="001B7AC9" w:rsidP="001A42B5">
            <w:pPr>
              <w:rPr>
                <w:rFonts w:hint="eastAsia"/>
                <w:noProof/>
              </w:rPr>
            </w:pPr>
            <w:r>
              <w:rPr>
                <w:rFonts w:hint="eastAsia"/>
                <w:noProof/>
              </w:rPr>
              <w:t>关注资产</w:t>
            </w:r>
          </w:p>
        </w:tc>
        <w:tc>
          <w:tcPr>
            <w:tcW w:w="1134" w:type="dxa"/>
          </w:tcPr>
          <w:p w14:paraId="02E56F86" w14:textId="77777777" w:rsidR="001B7AC9" w:rsidRDefault="001B7AC9" w:rsidP="001A42B5">
            <w:pPr>
              <w:rPr>
                <w:rFonts w:hint="eastAsia"/>
                <w:noProof/>
              </w:rPr>
            </w:pPr>
            <w:r>
              <w:rPr>
                <w:rFonts w:hint="eastAsia"/>
                <w:noProof/>
              </w:rPr>
              <w:t>时间区间</w:t>
            </w:r>
          </w:p>
        </w:tc>
        <w:tc>
          <w:tcPr>
            <w:tcW w:w="1134" w:type="dxa"/>
          </w:tcPr>
          <w:p w14:paraId="36F42C9D" w14:textId="77777777" w:rsidR="001B7AC9" w:rsidRDefault="001B7AC9" w:rsidP="001A42B5">
            <w:pPr>
              <w:rPr>
                <w:rFonts w:hint="eastAsia"/>
                <w:noProof/>
              </w:rPr>
            </w:pPr>
            <w:r>
              <w:rPr>
                <w:rFonts w:hint="eastAsia"/>
                <w:noProof/>
              </w:rPr>
              <w:t>数据频率</w:t>
            </w:r>
          </w:p>
        </w:tc>
        <w:tc>
          <w:tcPr>
            <w:tcW w:w="851" w:type="dxa"/>
          </w:tcPr>
          <w:p w14:paraId="50606112" w14:textId="77777777" w:rsidR="001B7AC9" w:rsidRDefault="001B7AC9" w:rsidP="001A42B5">
            <w:pPr>
              <w:rPr>
                <w:rFonts w:hint="eastAsia"/>
                <w:noProof/>
              </w:rPr>
            </w:pPr>
            <w:r>
              <w:rPr>
                <w:rFonts w:hint="eastAsia"/>
                <w:noProof/>
              </w:rPr>
              <w:t>国家</w:t>
            </w:r>
          </w:p>
        </w:tc>
        <w:tc>
          <w:tcPr>
            <w:tcW w:w="2409" w:type="dxa"/>
          </w:tcPr>
          <w:p w14:paraId="1C78DECF" w14:textId="77777777" w:rsidR="001B7AC9" w:rsidRDefault="001B7AC9" w:rsidP="001A42B5">
            <w:pPr>
              <w:rPr>
                <w:rFonts w:hint="eastAsia"/>
                <w:noProof/>
              </w:rPr>
            </w:pPr>
            <w:r>
              <w:rPr>
                <w:rFonts w:hint="eastAsia"/>
                <w:noProof/>
              </w:rPr>
              <w:t>模型评价指标</w:t>
            </w:r>
          </w:p>
        </w:tc>
        <w:tc>
          <w:tcPr>
            <w:tcW w:w="1843" w:type="dxa"/>
          </w:tcPr>
          <w:p w14:paraId="64087AEC" w14:textId="77777777" w:rsidR="001B7AC9" w:rsidRDefault="001B7AC9" w:rsidP="001A42B5">
            <w:pPr>
              <w:rPr>
                <w:rFonts w:hint="eastAsia"/>
                <w:noProof/>
              </w:rPr>
            </w:pPr>
            <w:r>
              <w:rPr>
                <w:rFonts w:hint="eastAsia"/>
                <w:noProof/>
              </w:rPr>
              <w:t>主要结论</w:t>
            </w:r>
          </w:p>
        </w:tc>
        <w:tc>
          <w:tcPr>
            <w:tcW w:w="2471" w:type="dxa"/>
          </w:tcPr>
          <w:p w14:paraId="346093C4" w14:textId="77777777" w:rsidR="001B7AC9" w:rsidRDefault="001B7AC9" w:rsidP="001A42B5">
            <w:pPr>
              <w:rPr>
                <w:rFonts w:hint="eastAsia"/>
                <w:noProof/>
              </w:rPr>
            </w:pPr>
            <w:r>
              <w:rPr>
                <w:rFonts w:hint="eastAsia"/>
                <w:noProof/>
              </w:rPr>
              <w:t>后续研究方向</w:t>
            </w:r>
          </w:p>
        </w:tc>
      </w:tr>
      <w:tr w:rsidR="001B7AC9" w14:paraId="3F50406C" w14:textId="77777777" w:rsidTr="001B7AC9">
        <w:tc>
          <w:tcPr>
            <w:tcW w:w="1271" w:type="dxa"/>
          </w:tcPr>
          <w:p w14:paraId="5447596C" w14:textId="77777777" w:rsidR="001B7AC9" w:rsidRDefault="001B7AC9" w:rsidP="001A42B5">
            <w:pPr>
              <w:rPr>
                <w:rFonts w:hint="eastAsia"/>
                <w:noProof/>
              </w:rPr>
            </w:pPr>
            <w:r w:rsidRPr="00841B97">
              <w:t>Cross-sectional asset pricing</w:t>
            </w:r>
          </w:p>
        </w:tc>
        <w:tc>
          <w:tcPr>
            <w:tcW w:w="1559" w:type="dxa"/>
          </w:tcPr>
          <w:p w14:paraId="503E5F1F" w14:textId="77777777" w:rsidR="001B7AC9" w:rsidRDefault="001B7AC9" w:rsidP="001A42B5">
            <w:pPr>
              <w:tabs>
                <w:tab w:val="left" w:pos="720"/>
              </w:tabs>
              <w:rPr>
                <w:rFonts w:hint="eastAsia"/>
              </w:rPr>
            </w:pPr>
            <w:r w:rsidRPr="00163446">
              <w:t>New model. Deep learning model.</w:t>
            </w:r>
          </w:p>
          <w:p w14:paraId="03D40EC5" w14:textId="77777777" w:rsidR="001B7AC9" w:rsidRPr="00163446" w:rsidRDefault="001B7AC9" w:rsidP="001A42B5">
            <w:pPr>
              <w:rPr>
                <w:rFonts w:hint="eastAsia"/>
                <w:noProof/>
              </w:rPr>
            </w:pPr>
          </w:p>
        </w:tc>
        <w:tc>
          <w:tcPr>
            <w:tcW w:w="1276" w:type="dxa"/>
          </w:tcPr>
          <w:p w14:paraId="79473B42" w14:textId="77777777" w:rsidR="001B7AC9" w:rsidRDefault="001B7AC9" w:rsidP="001A42B5">
            <w:pPr>
              <w:rPr>
                <w:rFonts w:hint="eastAsia"/>
                <w:noProof/>
              </w:rPr>
            </w:pPr>
            <w:r w:rsidRPr="00B2081C">
              <w:rPr>
                <w:noProof/>
              </w:rPr>
              <w:t>Individual stock returns.</w:t>
            </w:r>
          </w:p>
        </w:tc>
        <w:tc>
          <w:tcPr>
            <w:tcW w:w="1134" w:type="dxa"/>
          </w:tcPr>
          <w:p w14:paraId="3CB94CCF" w14:textId="77777777" w:rsidR="001B7AC9" w:rsidRDefault="001B7AC9" w:rsidP="001A42B5">
            <w:pPr>
              <w:rPr>
                <w:rFonts w:hint="eastAsia"/>
                <w:noProof/>
              </w:rPr>
            </w:pPr>
            <w:r w:rsidRPr="00B2081C">
              <w:t>1972 to 2021.</w:t>
            </w:r>
          </w:p>
        </w:tc>
        <w:tc>
          <w:tcPr>
            <w:tcW w:w="1134" w:type="dxa"/>
          </w:tcPr>
          <w:p w14:paraId="2BC48887" w14:textId="77777777" w:rsidR="001B7AC9" w:rsidRPr="00B2081C" w:rsidRDefault="001B7AC9" w:rsidP="001A42B5">
            <w:pPr>
              <w:rPr>
                <w:rFonts w:hint="eastAsia"/>
              </w:rPr>
            </w:pPr>
            <w:r>
              <w:rPr>
                <w:rFonts w:hint="eastAsia"/>
              </w:rPr>
              <w:t>月度</w:t>
            </w:r>
          </w:p>
        </w:tc>
        <w:tc>
          <w:tcPr>
            <w:tcW w:w="851" w:type="dxa"/>
          </w:tcPr>
          <w:p w14:paraId="2DB66907" w14:textId="77777777" w:rsidR="001B7AC9" w:rsidRDefault="001B7AC9" w:rsidP="001A42B5">
            <w:pPr>
              <w:rPr>
                <w:rFonts w:hint="eastAsia"/>
              </w:rPr>
            </w:pPr>
            <w:r>
              <w:rPr>
                <w:rFonts w:hint="eastAsia"/>
              </w:rPr>
              <w:t>美国</w:t>
            </w:r>
          </w:p>
        </w:tc>
        <w:tc>
          <w:tcPr>
            <w:tcW w:w="2409" w:type="dxa"/>
          </w:tcPr>
          <w:p w14:paraId="49E7FE0B" w14:textId="77777777" w:rsidR="001B7AC9" w:rsidRDefault="001B7AC9" w:rsidP="001A42B5">
            <w:pPr>
              <w:rPr>
                <w:rFonts w:hint="eastAsia"/>
              </w:rPr>
            </w:pPr>
            <w:r>
              <w:rPr>
                <w:rFonts w:hint="eastAsia"/>
              </w:rPr>
              <w:t>总R</w:t>
            </w:r>
            <w:r w:rsidRPr="00B2081C">
              <w:rPr>
                <w:rFonts w:hint="eastAsia"/>
                <w:vertAlign w:val="superscript"/>
              </w:rPr>
              <w:t>2</w:t>
            </w:r>
            <w:r>
              <w:rPr>
                <w:rFonts w:hint="eastAsia"/>
              </w:rPr>
              <w:t>，预测R</w:t>
            </w:r>
            <w:r w:rsidRPr="00B2081C">
              <w:rPr>
                <w:rFonts w:hint="eastAsia"/>
                <w:vertAlign w:val="superscript"/>
              </w:rPr>
              <w:t>2</w:t>
            </w:r>
            <w:r>
              <w:rPr>
                <w:rFonts w:hint="eastAsia"/>
              </w:rPr>
              <w:t>，截面R</w:t>
            </w:r>
            <w:r w:rsidRPr="00B2081C">
              <w:rPr>
                <w:rFonts w:hint="eastAsia"/>
                <w:vertAlign w:val="superscript"/>
              </w:rPr>
              <w:t>2</w:t>
            </w:r>
          </w:p>
        </w:tc>
        <w:tc>
          <w:tcPr>
            <w:tcW w:w="1843" w:type="dxa"/>
          </w:tcPr>
          <w:p w14:paraId="6409D74B" w14:textId="77777777" w:rsidR="001B7AC9" w:rsidRDefault="001B7AC9" w:rsidP="001A42B5">
            <w:pPr>
              <w:rPr>
                <w:rFonts w:hint="eastAsia"/>
              </w:rPr>
            </w:pPr>
            <w:r>
              <w:rPr>
                <w:rFonts w:hint="eastAsia"/>
              </w:rPr>
              <w:t>降低定价误差；构建风险因子；新的降维方法</w:t>
            </w:r>
          </w:p>
        </w:tc>
        <w:tc>
          <w:tcPr>
            <w:tcW w:w="2471" w:type="dxa"/>
          </w:tcPr>
          <w:p w14:paraId="68953647" w14:textId="4A8F3AF8" w:rsidR="001B7AC9" w:rsidRDefault="001B7AC9" w:rsidP="001A42B5">
            <w:pPr>
              <w:rPr>
                <w:rFonts w:hint="eastAsia"/>
              </w:rPr>
            </w:pPr>
            <w:r>
              <w:rPr>
                <w:rFonts w:hint="eastAsia"/>
              </w:rPr>
              <w:t>1.更换市场；2.引入更多解释变量；3.融入经济学解释；4引入更多基础对比模型；5.尝试高频数据</w:t>
            </w:r>
          </w:p>
        </w:tc>
      </w:tr>
    </w:tbl>
    <w:p w14:paraId="27736F7B" w14:textId="77777777" w:rsidR="001B7AC9" w:rsidRPr="001B7AC9" w:rsidRDefault="001B7AC9">
      <w:pPr>
        <w:rPr>
          <w:rFonts w:hint="eastAsia"/>
          <w:noProof/>
        </w:rPr>
      </w:pPr>
    </w:p>
    <w:p w14:paraId="6E976727" w14:textId="4B1C970A" w:rsidR="00B2081C" w:rsidRDefault="00B2081C">
      <w:pPr>
        <w:rPr>
          <w:rFonts w:hint="eastAsia"/>
          <w:noProof/>
        </w:rPr>
      </w:pPr>
      <w:r>
        <w:rPr>
          <w:rFonts w:hint="eastAsia"/>
          <w:noProof/>
        </w:rPr>
        <w:t>Abstract</w:t>
      </w:r>
    </w:p>
    <w:p w14:paraId="257B768B" w14:textId="3AC6758F" w:rsidR="00841B97" w:rsidRPr="00841B97" w:rsidRDefault="00841B97" w:rsidP="00841B97">
      <w:pPr>
        <w:ind w:rightChars="200" w:right="440"/>
        <w:rPr>
          <w:rFonts w:hint="eastAsia"/>
        </w:rPr>
      </w:pPr>
      <w:r w:rsidRPr="00841B97">
        <w:t>Q</w:t>
      </w:r>
      <w:r>
        <w:rPr>
          <w:rFonts w:hint="eastAsia"/>
        </w:rPr>
        <w:t>1</w:t>
      </w:r>
      <w:r w:rsidRPr="00841B97">
        <w:t>:</w:t>
      </w:r>
      <w:r w:rsidRPr="00841B97">
        <w:rPr>
          <w:rFonts w:ascii="Segoe UI" w:hAnsi="Segoe UI" w:cs="Segoe UI"/>
          <w:color w:val="374151"/>
          <w:shd w:val="clear" w:color="auto" w:fill="F9F9F9"/>
        </w:rPr>
        <w:t xml:space="preserve"> </w:t>
      </w:r>
      <w:r>
        <w:rPr>
          <w:rFonts w:ascii="Segoe UI" w:hAnsi="Segoe UI" w:cs="Segoe UI" w:hint="eastAsia"/>
          <w:color w:val="374151"/>
          <w:shd w:val="clear" w:color="auto" w:fill="F9F9F9"/>
        </w:rPr>
        <w:t>“”“</w:t>
      </w:r>
    </w:p>
    <w:p w14:paraId="6849540B" w14:textId="77777777" w:rsidR="00841B97" w:rsidRDefault="00841B97" w:rsidP="00841B97">
      <w:pPr>
        <w:ind w:leftChars="200" w:left="440" w:rightChars="200" w:right="440"/>
        <w:rPr>
          <w:rFonts w:ascii="Segoe UI" w:hAnsi="Segoe UI" w:cs="Segoe UI"/>
          <w:color w:val="374151"/>
          <w:shd w:val="clear" w:color="auto" w:fill="F9F9F9"/>
        </w:rPr>
      </w:pPr>
      <w:r>
        <w:rPr>
          <w:rFonts w:ascii="Segoe UI" w:hAnsi="Segoe UI" w:cs="Segoe UI" w:hint="eastAsia"/>
          <w:color w:val="374151"/>
          <w:shd w:val="clear" w:color="auto" w:fill="F9F9F9"/>
        </w:rPr>
        <w:t>{abstract}</w:t>
      </w:r>
    </w:p>
    <w:p w14:paraId="341C72B4" w14:textId="77777777" w:rsidR="00841B97" w:rsidRDefault="00841B97" w:rsidP="00841B97">
      <w:pPr>
        <w:ind w:leftChars="200" w:left="440" w:rightChars="200" w:right="440"/>
        <w:rPr>
          <w:rFonts w:ascii="Segoe UI" w:hAnsi="Segoe UI" w:cs="Segoe UI"/>
          <w:color w:val="374151"/>
          <w:shd w:val="clear" w:color="auto" w:fill="F9F9F9"/>
        </w:rPr>
      </w:pPr>
      <w:r>
        <w:rPr>
          <w:rFonts w:ascii="Segoe UI" w:hAnsi="Segoe UI" w:cs="Segoe UI" w:hint="eastAsia"/>
          <w:color w:val="374151"/>
          <w:shd w:val="clear" w:color="auto" w:fill="F9F9F9"/>
        </w:rPr>
        <w:t>”“”</w:t>
      </w:r>
    </w:p>
    <w:p w14:paraId="6B7F7D35" w14:textId="133A069D" w:rsidR="00841B97" w:rsidRDefault="00841B97" w:rsidP="00841B97">
      <w:pPr>
        <w:ind w:leftChars="200" w:left="440" w:rightChars="200" w:right="440"/>
        <w:rPr>
          <w:rFonts w:hint="eastAsia"/>
        </w:rPr>
      </w:pPr>
      <w:r w:rsidRPr="00841B97">
        <w:t>according to the abstract above,</w:t>
      </w:r>
      <w:r>
        <w:rPr>
          <w:rFonts w:hint="eastAsia"/>
        </w:rPr>
        <w:t xml:space="preserve"> </w:t>
      </w:r>
      <w:r w:rsidRPr="00841B97">
        <w:t>what is the topic this paper argue about? answer with 2 or 3 words</w:t>
      </w:r>
    </w:p>
    <w:p w14:paraId="5C0BF406" w14:textId="718DE462" w:rsidR="00841B97" w:rsidRPr="00841B97" w:rsidRDefault="00841B97" w:rsidP="00841B97">
      <w:pPr>
        <w:rPr>
          <w:rFonts w:hint="eastAsia"/>
        </w:rPr>
      </w:pPr>
      <w:r w:rsidRPr="00841B97">
        <w:lastRenderedPageBreak/>
        <w:t>A</w:t>
      </w:r>
      <w:r>
        <w:rPr>
          <w:rFonts w:hint="eastAsia"/>
        </w:rPr>
        <w:t>1</w:t>
      </w:r>
      <w:r w:rsidRPr="00841B97">
        <w:t>:</w:t>
      </w:r>
    </w:p>
    <w:p w14:paraId="4CF1EDE4" w14:textId="5DD59FF5" w:rsidR="00841B97" w:rsidRDefault="00841B97" w:rsidP="00841B97">
      <w:pPr>
        <w:tabs>
          <w:tab w:val="left" w:pos="720"/>
        </w:tabs>
        <w:ind w:leftChars="200" w:left="440"/>
        <w:rPr>
          <w:rFonts w:hint="eastAsia"/>
        </w:rPr>
      </w:pPr>
      <w:r w:rsidRPr="00841B97">
        <w:t>Cross-sectional asset pricing.</w:t>
      </w:r>
    </w:p>
    <w:p w14:paraId="1EB97B94" w14:textId="6CB3C779" w:rsidR="00841B97" w:rsidRPr="00841B97" w:rsidRDefault="00841B97" w:rsidP="00841B97">
      <w:pPr>
        <w:tabs>
          <w:tab w:val="left" w:pos="720"/>
        </w:tabs>
        <w:rPr>
          <w:rFonts w:hint="eastAsia"/>
        </w:rPr>
      </w:pPr>
      <w:r w:rsidRPr="00841B97">
        <w:t>Q</w:t>
      </w:r>
      <w:r>
        <w:rPr>
          <w:rFonts w:hint="eastAsia"/>
        </w:rPr>
        <w:t>2</w:t>
      </w:r>
      <w:r w:rsidRPr="00841B97">
        <w:t>:</w:t>
      </w:r>
      <w:r w:rsidR="00163446" w:rsidRPr="00163446">
        <w:rPr>
          <w:rFonts w:ascii="Segoe UI" w:hAnsi="Segoe UI" w:cs="Segoe UI"/>
          <w:color w:val="374151"/>
          <w:shd w:val="clear" w:color="auto" w:fill="F9F9F9"/>
        </w:rPr>
        <w:t xml:space="preserve"> </w:t>
      </w:r>
      <w:r w:rsidR="00163446" w:rsidRPr="00163446">
        <w:t>what is the innovation according to the abstract?</w:t>
      </w:r>
      <w:r w:rsidR="00163446">
        <w:rPr>
          <w:rFonts w:hint="eastAsia"/>
        </w:rPr>
        <w:t xml:space="preserve"> </w:t>
      </w:r>
      <w:r w:rsidR="00163446" w:rsidRPr="00163446">
        <w:t>Is it new factors, new phenomenon,</w:t>
      </w:r>
      <w:r w:rsidR="00163446">
        <w:rPr>
          <w:rFonts w:hint="eastAsia"/>
        </w:rPr>
        <w:t xml:space="preserve"> </w:t>
      </w:r>
      <w:r w:rsidR="00163446" w:rsidRPr="00163446">
        <w:t>new model or new mechanism, answer with 2 or 3 words</w:t>
      </w:r>
    </w:p>
    <w:p w14:paraId="4CC69616" w14:textId="372FB0F2" w:rsidR="00841B97" w:rsidRPr="00841B97" w:rsidRDefault="00841B97" w:rsidP="00841B97">
      <w:pPr>
        <w:tabs>
          <w:tab w:val="left" w:pos="720"/>
        </w:tabs>
        <w:rPr>
          <w:rFonts w:hint="eastAsia"/>
        </w:rPr>
      </w:pPr>
      <w:r w:rsidRPr="00841B97">
        <w:t>A</w:t>
      </w:r>
      <w:r>
        <w:rPr>
          <w:rFonts w:hint="eastAsia"/>
        </w:rPr>
        <w:t>2</w:t>
      </w:r>
      <w:r w:rsidRPr="00841B97">
        <w:t>:</w:t>
      </w:r>
      <w:r w:rsidR="00163446" w:rsidRPr="00163446">
        <w:rPr>
          <w:rFonts w:ascii="Segoe UI" w:hAnsi="Segoe UI" w:cs="Segoe UI"/>
          <w:color w:val="374151"/>
          <w:shd w:val="clear" w:color="auto" w:fill="FFFFFF"/>
        </w:rPr>
        <w:t xml:space="preserve"> </w:t>
      </w:r>
      <w:r w:rsidR="00163446" w:rsidRPr="00163446">
        <w:t>New model.</w:t>
      </w:r>
    </w:p>
    <w:p w14:paraId="366BB1E3" w14:textId="60056E36" w:rsidR="00841B97" w:rsidRDefault="00163446" w:rsidP="00841B97">
      <w:pPr>
        <w:tabs>
          <w:tab w:val="left" w:pos="720"/>
        </w:tabs>
        <w:rPr>
          <w:rFonts w:hint="eastAsia"/>
        </w:rPr>
      </w:pPr>
      <w:r>
        <w:rPr>
          <w:rFonts w:hint="eastAsia"/>
        </w:rPr>
        <w:t>Q3：</w:t>
      </w:r>
      <w:r w:rsidRPr="00163446">
        <w:t>what is the new model?</w:t>
      </w:r>
      <w:r>
        <w:rPr>
          <w:rFonts w:hint="eastAsia"/>
        </w:rPr>
        <w:t xml:space="preserve"> </w:t>
      </w:r>
      <w:r w:rsidRPr="00163446">
        <w:t>answer with 2 or 3 words</w:t>
      </w:r>
    </w:p>
    <w:p w14:paraId="07B9B101" w14:textId="1E6A51A5" w:rsidR="00163446" w:rsidRDefault="00163446" w:rsidP="00841B97">
      <w:pPr>
        <w:tabs>
          <w:tab w:val="left" w:pos="720"/>
        </w:tabs>
        <w:rPr>
          <w:rFonts w:hint="eastAsia"/>
        </w:rPr>
      </w:pPr>
      <w:r>
        <w:rPr>
          <w:rFonts w:hint="eastAsia"/>
        </w:rPr>
        <w:t>A3：</w:t>
      </w:r>
      <w:r w:rsidRPr="00163446">
        <w:t>Augmented deep factor.</w:t>
      </w:r>
    </w:p>
    <w:p w14:paraId="2C1EEC7A" w14:textId="079DB49E" w:rsidR="00163446" w:rsidRDefault="00163446" w:rsidP="00841B97">
      <w:pPr>
        <w:tabs>
          <w:tab w:val="left" w:pos="720"/>
        </w:tabs>
        <w:rPr>
          <w:rFonts w:hint="eastAsia"/>
        </w:rPr>
      </w:pPr>
      <w:r>
        <w:rPr>
          <w:rFonts w:hint="eastAsia"/>
        </w:rPr>
        <w:t>Q4：</w:t>
      </w:r>
      <w:r w:rsidRPr="00163446">
        <w:t>A factor is not a model. which model generates these factors</w:t>
      </w:r>
    </w:p>
    <w:p w14:paraId="79091415" w14:textId="6FAC3F65" w:rsidR="00163446" w:rsidRDefault="00163446" w:rsidP="00841B97">
      <w:pPr>
        <w:tabs>
          <w:tab w:val="left" w:pos="720"/>
        </w:tabs>
        <w:rPr>
          <w:rFonts w:hint="eastAsia"/>
        </w:rPr>
      </w:pPr>
      <w:r>
        <w:rPr>
          <w:rFonts w:hint="eastAsia"/>
        </w:rPr>
        <w:t>A4：</w:t>
      </w:r>
      <w:r w:rsidRPr="00163446">
        <w:t>Deep learning model.</w:t>
      </w:r>
    </w:p>
    <w:p w14:paraId="4A007328" w14:textId="4A9AA60C" w:rsidR="00163446" w:rsidRDefault="00163446" w:rsidP="00841B97">
      <w:pPr>
        <w:tabs>
          <w:tab w:val="left" w:pos="720"/>
        </w:tabs>
        <w:rPr>
          <w:rFonts w:hint="eastAsia"/>
        </w:rPr>
      </w:pPr>
      <w:r>
        <w:rPr>
          <w:rFonts w:hint="eastAsia"/>
        </w:rPr>
        <w:t>Q5：</w:t>
      </w:r>
      <w:r w:rsidRPr="00163446">
        <w:t>you get this answer from which sentence? Answer in the original contents and do not make changes</w:t>
      </w:r>
    </w:p>
    <w:p w14:paraId="6C21081D" w14:textId="3AE5C0C2" w:rsidR="00163446" w:rsidRDefault="00163446" w:rsidP="00841B97">
      <w:pPr>
        <w:tabs>
          <w:tab w:val="left" w:pos="720"/>
        </w:tabs>
        <w:rPr>
          <w:rFonts w:hint="eastAsia"/>
        </w:rPr>
      </w:pPr>
      <w:r>
        <w:rPr>
          <w:rFonts w:hint="eastAsia"/>
        </w:rPr>
        <w:t>A5：</w:t>
      </w:r>
      <w:r w:rsidRPr="00163446">
        <w:rPr>
          <w:rFonts w:hint="eastAsia"/>
        </w:rPr>
        <w:t>"We provide a structural deep-learning framework to generalize the complete mechanism for fitting cross-sectional returns by firm characteristics through generating risk factors (hidden layers)."</w:t>
      </w:r>
    </w:p>
    <w:p w14:paraId="4DD21F21" w14:textId="77777777" w:rsidR="00B2081C" w:rsidRDefault="00B2081C" w:rsidP="00841B97">
      <w:pPr>
        <w:tabs>
          <w:tab w:val="left" w:pos="720"/>
        </w:tabs>
        <w:rPr>
          <w:rFonts w:hint="eastAsia"/>
        </w:rPr>
      </w:pPr>
    </w:p>
    <w:p w14:paraId="71E49E33" w14:textId="4116F7CB" w:rsidR="00B2081C" w:rsidRDefault="00B2081C" w:rsidP="00841B97">
      <w:pPr>
        <w:tabs>
          <w:tab w:val="left" w:pos="720"/>
        </w:tabs>
        <w:rPr>
          <w:rFonts w:hint="eastAsia"/>
        </w:rPr>
      </w:pPr>
      <w:r>
        <w:rPr>
          <w:rFonts w:hint="eastAsia"/>
        </w:rPr>
        <w:t>Data</w:t>
      </w:r>
    </w:p>
    <w:p w14:paraId="14C85F59" w14:textId="518935EA" w:rsidR="00B2081C" w:rsidRPr="00841B97" w:rsidRDefault="00B2081C" w:rsidP="00B2081C">
      <w:pPr>
        <w:ind w:rightChars="200" w:right="440"/>
        <w:rPr>
          <w:rFonts w:hint="eastAsia"/>
        </w:rPr>
      </w:pPr>
      <w:r>
        <w:rPr>
          <w:rFonts w:hint="eastAsia"/>
        </w:rPr>
        <w:t>Q1:</w:t>
      </w:r>
      <w:r w:rsidRPr="00B2081C">
        <w:rPr>
          <w:rFonts w:ascii="Segoe UI" w:hAnsi="Segoe UI" w:cs="Segoe UI"/>
          <w:color w:val="374151"/>
          <w:shd w:val="clear" w:color="auto" w:fill="F9F9F9"/>
        </w:rPr>
        <w:t xml:space="preserve"> </w:t>
      </w:r>
      <w:r>
        <w:rPr>
          <w:rFonts w:ascii="Segoe UI" w:hAnsi="Segoe UI" w:cs="Segoe UI" w:hint="eastAsia"/>
          <w:color w:val="374151"/>
          <w:shd w:val="clear" w:color="auto" w:fill="F9F9F9"/>
        </w:rPr>
        <w:t>“”“</w:t>
      </w:r>
    </w:p>
    <w:p w14:paraId="65FE9A85" w14:textId="7BFD182E" w:rsidR="00B2081C" w:rsidRDefault="00B2081C" w:rsidP="00B2081C">
      <w:pPr>
        <w:ind w:leftChars="200" w:left="440" w:rightChars="200" w:right="440"/>
        <w:rPr>
          <w:rFonts w:ascii="Segoe UI" w:hAnsi="Segoe UI" w:cs="Segoe UI"/>
          <w:color w:val="374151"/>
          <w:shd w:val="clear" w:color="auto" w:fill="F9F9F9"/>
        </w:rPr>
      </w:pPr>
      <w:r>
        <w:rPr>
          <w:rFonts w:ascii="Segoe UI" w:hAnsi="Segoe UI" w:cs="Segoe UI" w:hint="eastAsia"/>
          <w:color w:val="374151"/>
          <w:shd w:val="clear" w:color="auto" w:fill="F9F9F9"/>
        </w:rPr>
        <w:t>{data}</w:t>
      </w:r>
    </w:p>
    <w:p w14:paraId="737ABB34" w14:textId="77777777" w:rsidR="00B2081C" w:rsidRDefault="00B2081C" w:rsidP="00B2081C">
      <w:pPr>
        <w:ind w:leftChars="200" w:left="440" w:rightChars="200" w:right="440"/>
        <w:rPr>
          <w:rFonts w:ascii="Segoe UI" w:hAnsi="Segoe UI" w:cs="Segoe UI"/>
          <w:color w:val="374151"/>
          <w:shd w:val="clear" w:color="auto" w:fill="F9F9F9"/>
        </w:rPr>
      </w:pPr>
      <w:r>
        <w:rPr>
          <w:rFonts w:ascii="Segoe UI" w:hAnsi="Segoe UI" w:cs="Segoe UI" w:hint="eastAsia"/>
          <w:color w:val="374151"/>
          <w:shd w:val="clear" w:color="auto" w:fill="F9F9F9"/>
        </w:rPr>
        <w:t>”“”</w:t>
      </w:r>
    </w:p>
    <w:p w14:paraId="40E9303B" w14:textId="03947908" w:rsidR="00B2081C" w:rsidRDefault="00B2081C" w:rsidP="00841B97">
      <w:pPr>
        <w:tabs>
          <w:tab w:val="left" w:pos="720"/>
        </w:tabs>
        <w:rPr>
          <w:rFonts w:hint="eastAsia"/>
        </w:rPr>
      </w:pPr>
      <w:r w:rsidRPr="00B2081C">
        <w:lastRenderedPageBreak/>
        <w:t>according to the data description above,</w:t>
      </w:r>
      <w:r>
        <w:rPr>
          <w:rFonts w:hint="eastAsia"/>
        </w:rPr>
        <w:t xml:space="preserve"> </w:t>
      </w:r>
      <w:r w:rsidRPr="00B2081C">
        <w:t>what assets does this paper focus on?</w:t>
      </w:r>
      <w:r>
        <w:rPr>
          <w:rFonts w:hint="eastAsia"/>
        </w:rPr>
        <w:t xml:space="preserve"> </w:t>
      </w:r>
      <w:r w:rsidRPr="00B2081C">
        <w:t>answer within 2 or 3 words</w:t>
      </w:r>
    </w:p>
    <w:p w14:paraId="33E92820" w14:textId="7FF50951" w:rsidR="00B2081C" w:rsidRDefault="00B2081C" w:rsidP="00841B97">
      <w:pPr>
        <w:tabs>
          <w:tab w:val="left" w:pos="720"/>
        </w:tabs>
        <w:rPr>
          <w:rFonts w:hint="eastAsia"/>
        </w:rPr>
      </w:pPr>
      <w:r>
        <w:rPr>
          <w:rFonts w:hint="eastAsia"/>
        </w:rPr>
        <w:t>A1:</w:t>
      </w:r>
      <w:r w:rsidRPr="00B2081C">
        <w:rPr>
          <w:rFonts w:ascii="Segoe UI" w:hAnsi="Segoe UI" w:cs="Segoe UI"/>
          <w:color w:val="374151"/>
          <w:shd w:val="clear" w:color="auto" w:fill="FFFFFF"/>
        </w:rPr>
        <w:t xml:space="preserve"> </w:t>
      </w:r>
      <w:r w:rsidRPr="00B2081C">
        <w:t>Individual stock returns.</w:t>
      </w:r>
    </w:p>
    <w:p w14:paraId="42D2DEAF" w14:textId="6F3AAAD2" w:rsidR="00B2081C" w:rsidRPr="00B2081C" w:rsidRDefault="00B2081C" w:rsidP="00B2081C">
      <w:pPr>
        <w:tabs>
          <w:tab w:val="left" w:pos="720"/>
        </w:tabs>
        <w:rPr>
          <w:rFonts w:hint="eastAsia"/>
        </w:rPr>
      </w:pPr>
      <w:r>
        <w:rPr>
          <w:rFonts w:hint="eastAsia"/>
        </w:rPr>
        <w:t>Q2:</w:t>
      </w:r>
      <w:r w:rsidRPr="00B2081C">
        <w:rPr>
          <w:rFonts w:ascii="Segoe UI" w:eastAsia="宋体" w:hAnsi="Segoe UI" w:cs="Segoe UI"/>
          <w:color w:val="4E4E4E"/>
          <w:kern w:val="0"/>
          <w:sz w:val="27"/>
          <w:szCs w:val="27"/>
          <w14:ligatures w14:val="none"/>
        </w:rPr>
        <w:t xml:space="preserve"> </w:t>
      </w:r>
      <w:r w:rsidRPr="00B2081C">
        <w:t>the period?</w:t>
      </w:r>
    </w:p>
    <w:p w14:paraId="79C09E1A" w14:textId="3036D360" w:rsidR="00B2081C" w:rsidRDefault="00B2081C" w:rsidP="00841B97">
      <w:pPr>
        <w:tabs>
          <w:tab w:val="left" w:pos="720"/>
        </w:tabs>
        <w:rPr>
          <w:rFonts w:hint="eastAsia"/>
        </w:rPr>
      </w:pPr>
      <w:r>
        <w:rPr>
          <w:rFonts w:hint="eastAsia"/>
        </w:rPr>
        <w:t>A2:</w:t>
      </w:r>
      <w:r w:rsidRPr="00B2081C">
        <w:rPr>
          <w:rFonts w:ascii="Segoe UI" w:hAnsi="Segoe UI" w:cs="Segoe UI"/>
          <w:color w:val="374151"/>
          <w:shd w:val="clear" w:color="auto" w:fill="FFFFFF"/>
        </w:rPr>
        <w:t xml:space="preserve"> </w:t>
      </w:r>
      <w:r w:rsidRPr="00B2081C">
        <w:t>1972 to 2021.</w:t>
      </w:r>
    </w:p>
    <w:p w14:paraId="7525F8A5" w14:textId="2AA9705B" w:rsidR="00B2081C" w:rsidRDefault="00B2081C" w:rsidP="00841B97">
      <w:pPr>
        <w:tabs>
          <w:tab w:val="left" w:pos="720"/>
        </w:tabs>
        <w:rPr>
          <w:rFonts w:hint="eastAsia"/>
        </w:rPr>
      </w:pPr>
      <w:r>
        <w:rPr>
          <w:rFonts w:hint="eastAsia"/>
        </w:rPr>
        <w:t>Q3：</w:t>
      </w:r>
      <w:r w:rsidRPr="00B2081C">
        <w:t>the frequency?</w:t>
      </w:r>
    </w:p>
    <w:p w14:paraId="4F8A9A1D" w14:textId="530EC894" w:rsidR="00B2081C" w:rsidRDefault="00B2081C" w:rsidP="00841B97">
      <w:pPr>
        <w:tabs>
          <w:tab w:val="left" w:pos="720"/>
        </w:tabs>
        <w:rPr>
          <w:rFonts w:hint="eastAsia"/>
        </w:rPr>
      </w:pPr>
      <w:r>
        <w:rPr>
          <w:rFonts w:hint="eastAsia"/>
        </w:rPr>
        <w:t>Q3：</w:t>
      </w:r>
      <w:r w:rsidRPr="00B2081C">
        <w:t>Monthly data.</w:t>
      </w:r>
      <w:r>
        <w:br/>
      </w:r>
      <w:r>
        <w:rPr>
          <w:rFonts w:hint="eastAsia"/>
        </w:rPr>
        <w:t>Q4：</w:t>
      </w:r>
      <w:r w:rsidRPr="00B2081C">
        <w:t>which country?</w:t>
      </w:r>
    </w:p>
    <w:p w14:paraId="7F4EDD14" w14:textId="329797AC" w:rsidR="00B2081C" w:rsidRDefault="00B2081C" w:rsidP="00841B97">
      <w:pPr>
        <w:tabs>
          <w:tab w:val="left" w:pos="720"/>
        </w:tabs>
        <w:rPr>
          <w:rFonts w:hint="eastAsia"/>
        </w:rPr>
      </w:pPr>
      <w:r>
        <w:rPr>
          <w:rFonts w:hint="eastAsia"/>
        </w:rPr>
        <w:t>A4：</w:t>
      </w:r>
      <w:r w:rsidRPr="00B2081C">
        <w:t xml:space="preserve">The abstract and data description do not specify a country. However, given the use of Fama–French portfolios and the focus on the largest 3,000 firms by market equity, it is likely that the study is focused on the </w:t>
      </w:r>
      <w:r w:rsidRPr="00B2081C">
        <w:rPr>
          <w:b/>
          <w:bCs/>
        </w:rPr>
        <w:t xml:space="preserve">United States </w:t>
      </w:r>
      <w:r w:rsidRPr="00B2081C">
        <w:t>.</w:t>
      </w:r>
    </w:p>
    <w:p w14:paraId="6FF5377E" w14:textId="370EB8EE" w:rsidR="00B2081C" w:rsidRDefault="00B2081C" w:rsidP="00841B97">
      <w:pPr>
        <w:tabs>
          <w:tab w:val="left" w:pos="720"/>
        </w:tabs>
        <w:rPr>
          <w:rFonts w:hint="eastAsia"/>
        </w:rPr>
      </w:pPr>
      <w:r>
        <w:rPr>
          <w:rFonts w:hint="eastAsia"/>
        </w:rPr>
        <w:t>Q5：</w:t>
      </w:r>
      <w:r w:rsidRPr="00B2081C">
        <w:t>what is the performance measure</w:t>
      </w:r>
    </w:p>
    <w:p w14:paraId="7A831DA8" w14:textId="2890BDF4" w:rsidR="00B2081C" w:rsidRDefault="00B2081C" w:rsidP="00841B97">
      <w:pPr>
        <w:tabs>
          <w:tab w:val="left" w:pos="720"/>
        </w:tabs>
        <w:rPr>
          <w:rFonts w:hint="eastAsia"/>
        </w:rPr>
      </w:pPr>
      <w:r>
        <w:rPr>
          <w:rFonts w:hint="eastAsia"/>
        </w:rPr>
        <w:t>A5：</w:t>
      </w:r>
      <w:r w:rsidRPr="00B2081C">
        <w:t>Total R2, predictive R2, cross-sectional R2.</w:t>
      </w:r>
    </w:p>
    <w:p w14:paraId="2E55F388" w14:textId="77777777" w:rsidR="00B56F2E" w:rsidRDefault="00B56F2E" w:rsidP="00841B97">
      <w:pPr>
        <w:tabs>
          <w:tab w:val="left" w:pos="720"/>
        </w:tabs>
        <w:rPr>
          <w:rFonts w:hint="eastAsia"/>
        </w:rPr>
      </w:pPr>
    </w:p>
    <w:p w14:paraId="031BF29F" w14:textId="5D6A0146" w:rsidR="00B56F2E" w:rsidRDefault="00B56F2E" w:rsidP="00841B97">
      <w:pPr>
        <w:tabs>
          <w:tab w:val="left" w:pos="720"/>
        </w:tabs>
        <w:rPr>
          <w:rFonts w:hint="eastAsia"/>
        </w:rPr>
      </w:pPr>
      <w:r>
        <w:rPr>
          <w:rFonts w:hint="eastAsia"/>
        </w:rPr>
        <w:t>Conclusion</w:t>
      </w:r>
    </w:p>
    <w:p w14:paraId="7D411130" w14:textId="77777777" w:rsidR="00B56F2E" w:rsidRDefault="00B56F2E" w:rsidP="00841B97">
      <w:pPr>
        <w:tabs>
          <w:tab w:val="left" w:pos="720"/>
        </w:tabs>
        <w:rPr>
          <w:rFonts w:hint="eastAsia"/>
        </w:rPr>
      </w:pPr>
      <w:r>
        <w:rPr>
          <w:rFonts w:hint="eastAsia"/>
        </w:rPr>
        <w:t>Q1：</w:t>
      </w:r>
      <w:r w:rsidRPr="00B56F2E">
        <w:t xml:space="preserve">""" </w:t>
      </w:r>
    </w:p>
    <w:p w14:paraId="025040B9" w14:textId="77777777" w:rsidR="00B56F2E" w:rsidRDefault="00B56F2E" w:rsidP="00B56F2E">
      <w:pPr>
        <w:tabs>
          <w:tab w:val="left" w:pos="720"/>
        </w:tabs>
        <w:ind w:leftChars="200" w:left="440"/>
        <w:rPr>
          <w:rFonts w:hint="eastAsia"/>
        </w:rPr>
      </w:pPr>
      <w:r>
        <w:rPr>
          <w:rFonts w:hint="eastAsia"/>
        </w:rPr>
        <w:t>{conclusion}</w:t>
      </w:r>
    </w:p>
    <w:p w14:paraId="4B344F53" w14:textId="77777777" w:rsidR="00B56F2E" w:rsidRDefault="00B56F2E" w:rsidP="00B56F2E">
      <w:pPr>
        <w:tabs>
          <w:tab w:val="left" w:pos="720"/>
        </w:tabs>
        <w:ind w:leftChars="200" w:left="440"/>
        <w:rPr>
          <w:rFonts w:hint="eastAsia"/>
        </w:rPr>
      </w:pPr>
      <w:r w:rsidRPr="00B56F2E">
        <w:t xml:space="preserve"> """</w:t>
      </w:r>
    </w:p>
    <w:p w14:paraId="44878053" w14:textId="5BCFBA8B" w:rsidR="00B56F2E" w:rsidRDefault="00B56F2E" w:rsidP="00B56F2E">
      <w:pPr>
        <w:tabs>
          <w:tab w:val="left" w:pos="720"/>
        </w:tabs>
        <w:ind w:leftChars="200" w:left="440"/>
        <w:rPr>
          <w:rFonts w:hint="eastAsia"/>
        </w:rPr>
      </w:pPr>
      <w:r w:rsidRPr="00B56F2E">
        <w:lastRenderedPageBreak/>
        <w:t xml:space="preserve"> what are the main finds of this paper according to the conclusion above? for each one, answer with 2 or 3 words</w:t>
      </w:r>
    </w:p>
    <w:p w14:paraId="29B7BF57" w14:textId="77777777" w:rsidR="00B56F2E" w:rsidRDefault="00B56F2E" w:rsidP="00B56F2E">
      <w:pPr>
        <w:tabs>
          <w:tab w:val="left" w:pos="720"/>
        </w:tabs>
        <w:rPr>
          <w:rFonts w:hint="eastAsia"/>
        </w:rPr>
      </w:pPr>
      <w:r>
        <w:rPr>
          <w:rFonts w:hint="eastAsia"/>
        </w:rPr>
        <w:t>A1：</w:t>
      </w:r>
      <w:r w:rsidRPr="00B56F2E">
        <w:t>Minimizes pricing errors.</w:t>
      </w:r>
    </w:p>
    <w:p w14:paraId="47BFDFF0" w14:textId="18E5248C" w:rsidR="00B56F2E" w:rsidRDefault="00B56F2E" w:rsidP="00B56F2E">
      <w:pPr>
        <w:tabs>
          <w:tab w:val="left" w:pos="720"/>
        </w:tabs>
        <w:ind w:leftChars="200" w:left="440"/>
        <w:rPr>
          <w:rFonts w:hint="eastAsia"/>
        </w:rPr>
      </w:pPr>
      <w:r w:rsidRPr="00B56F2E">
        <w:t>Generates risk factors.</w:t>
      </w:r>
    </w:p>
    <w:p w14:paraId="4DF9C0D4" w14:textId="4A7A0FE0" w:rsidR="00B56F2E" w:rsidRDefault="00B56F2E" w:rsidP="00B56F2E">
      <w:pPr>
        <w:tabs>
          <w:tab w:val="left" w:pos="720"/>
        </w:tabs>
        <w:ind w:leftChars="200" w:left="440"/>
        <w:rPr>
          <w:rFonts w:hint="eastAsia"/>
        </w:rPr>
      </w:pPr>
      <w:r w:rsidRPr="00B56F2E">
        <w:t>Reduces dimensionality differently.</w:t>
      </w:r>
    </w:p>
    <w:p w14:paraId="54CBB75D" w14:textId="6F249D56" w:rsidR="001B7AC9" w:rsidRDefault="001B7AC9" w:rsidP="001B7AC9">
      <w:pPr>
        <w:tabs>
          <w:tab w:val="left" w:pos="720"/>
        </w:tabs>
        <w:rPr>
          <w:rFonts w:hint="eastAsia"/>
        </w:rPr>
      </w:pPr>
      <w:r>
        <w:rPr>
          <w:rFonts w:hint="eastAsia"/>
        </w:rPr>
        <w:t>Q2：</w:t>
      </w:r>
      <w:r w:rsidRPr="001B7AC9">
        <w:t>give me some suggestion for fu</w:t>
      </w:r>
      <w:r>
        <w:rPr>
          <w:rFonts w:hint="eastAsia"/>
        </w:rPr>
        <w:t>r</w:t>
      </w:r>
      <w:r w:rsidRPr="001B7AC9">
        <w:t>ther research, if</w:t>
      </w:r>
      <w:r>
        <w:rPr>
          <w:rFonts w:hint="eastAsia"/>
        </w:rPr>
        <w:t xml:space="preserve"> I </w:t>
      </w:r>
      <w:r w:rsidRPr="001B7AC9">
        <w:t>want to follow this paper</w:t>
      </w:r>
    </w:p>
    <w:p w14:paraId="1917BCAD" w14:textId="6EB98F96" w:rsidR="001B7AC9" w:rsidRPr="001B7AC9" w:rsidRDefault="001B7AC9" w:rsidP="001B7AC9">
      <w:pPr>
        <w:tabs>
          <w:tab w:val="left" w:pos="720"/>
        </w:tabs>
        <w:rPr>
          <w:rFonts w:hint="eastAsia"/>
        </w:rPr>
      </w:pPr>
      <w:r>
        <w:rPr>
          <w:rFonts w:hint="eastAsia"/>
        </w:rPr>
        <w:t>A2:</w:t>
      </w:r>
      <w:r w:rsidRPr="001B7AC9">
        <w:rPr>
          <w:rFonts w:ascii="Segoe UI" w:eastAsia="宋体" w:hAnsi="Segoe UI" w:cs="Segoe UI"/>
          <w:color w:val="374151"/>
          <w:kern w:val="0"/>
          <w:sz w:val="24"/>
          <w14:ligatures w14:val="none"/>
        </w:rPr>
        <w:t xml:space="preserve"> </w:t>
      </w:r>
      <w:r w:rsidRPr="001B7AC9">
        <w:t>Certainly! Based on the paper's focus and findings, here are some suggestions for further research:</w:t>
      </w:r>
    </w:p>
    <w:p w14:paraId="3EADF70A" w14:textId="77777777" w:rsidR="001B7AC9" w:rsidRPr="001B7AC9" w:rsidRDefault="001B7AC9" w:rsidP="001B7AC9">
      <w:pPr>
        <w:numPr>
          <w:ilvl w:val="0"/>
          <w:numId w:val="6"/>
        </w:numPr>
        <w:tabs>
          <w:tab w:val="left" w:pos="720"/>
        </w:tabs>
        <w:rPr>
          <w:rFonts w:hint="eastAsia"/>
        </w:rPr>
      </w:pPr>
      <w:r w:rsidRPr="001B7AC9">
        <w:rPr>
          <w:b/>
          <w:bCs/>
        </w:rPr>
        <w:t>Evaluate Robustness Across Markets:</w:t>
      </w:r>
    </w:p>
    <w:p w14:paraId="32EB0B55" w14:textId="77777777" w:rsidR="001B7AC9" w:rsidRPr="001B7AC9" w:rsidRDefault="001B7AC9" w:rsidP="001B7AC9">
      <w:pPr>
        <w:numPr>
          <w:ilvl w:val="1"/>
          <w:numId w:val="6"/>
        </w:numPr>
        <w:tabs>
          <w:tab w:val="left" w:pos="720"/>
        </w:tabs>
        <w:rPr>
          <w:rFonts w:hint="eastAsia"/>
        </w:rPr>
      </w:pPr>
      <w:r w:rsidRPr="001B7AC9">
        <w:rPr>
          <w:b/>
          <w:bCs/>
        </w:rPr>
        <w:t xml:space="preserve">International Markets: </w:t>
      </w:r>
      <w:r w:rsidRPr="001B7AC9">
        <w:t>Test the model on stock markets in different countries to evaluate its robustness and adaptability.</w:t>
      </w:r>
    </w:p>
    <w:p w14:paraId="7E1E8767" w14:textId="77777777" w:rsidR="001B7AC9" w:rsidRPr="001B7AC9" w:rsidRDefault="001B7AC9" w:rsidP="001B7AC9">
      <w:pPr>
        <w:numPr>
          <w:ilvl w:val="1"/>
          <w:numId w:val="6"/>
        </w:numPr>
        <w:tabs>
          <w:tab w:val="left" w:pos="720"/>
        </w:tabs>
        <w:rPr>
          <w:rFonts w:hint="eastAsia"/>
        </w:rPr>
      </w:pPr>
      <w:r w:rsidRPr="001B7AC9">
        <w:rPr>
          <w:b/>
          <w:bCs/>
        </w:rPr>
        <w:t xml:space="preserve">Different Asset Classes: </w:t>
      </w:r>
      <w:r w:rsidRPr="001B7AC9">
        <w:t>Apply the model to other asset classes such as bonds, commodities, or real estate.</w:t>
      </w:r>
    </w:p>
    <w:p w14:paraId="743D7E37" w14:textId="77777777" w:rsidR="001B7AC9" w:rsidRPr="001B7AC9" w:rsidRDefault="001B7AC9" w:rsidP="001B7AC9">
      <w:pPr>
        <w:numPr>
          <w:ilvl w:val="0"/>
          <w:numId w:val="6"/>
        </w:numPr>
        <w:tabs>
          <w:tab w:val="left" w:pos="720"/>
        </w:tabs>
        <w:rPr>
          <w:rFonts w:hint="eastAsia"/>
        </w:rPr>
      </w:pPr>
      <w:r w:rsidRPr="001B7AC9">
        <w:rPr>
          <w:b/>
          <w:bCs/>
        </w:rPr>
        <w:t>Improve Model Architecture:</w:t>
      </w:r>
    </w:p>
    <w:p w14:paraId="761FF14C" w14:textId="77777777" w:rsidR="001B7AC9" w:rsidRPr="001B7AC9" w:rsidRDefault="001B7AC9" w:rsidP="001B7AC9">
      <w:pPr>
        <w:numPr>
          <w:ilvl w:val="1"/>
          <w:numId w:val="6"/>
        </w:numPr>
        <w:tabs>
          <w:tab w:val="left" w:pos="720"/>
        </w:tabs>
        <w:rPr>
          <w:rFonts w:hint="eastAsia"/>
        </w:rPr>
      </w:pPr>
      <w:r w:rsidRPr="001B7AC9">
        <w:rPr>
          <w:b/>
          <w:bCs/>
        </w:rPr>
        <w:t xml:space="preserve">Alternative Neural Networks: </w:t>
      </w:r>
      <w:r w:rsidRPr="001B7AC9">
        <w:t>Experiment with different types of neural networks (e.g., recurrent neural networks, transformers) to see if they offer better performance.</w:t>
      </w:r>
    </w:p>
    <w:p w14:paraId="4278F169" w14:textId="77777777" w:rsidR="001B7AC9" w:rsidRPr="001B7AC9" w:rsidRDefault="001B7AC9" w:rsidP="001B7AC9">
      <w:pPr>
        <w:numPr>
          <w:ilvl w:val="1"/>
          <w:numId w:val="6"/>
        </w:numPr>
        <w:tabs>
          <w:tab w:val="left" w:pos="720"/>
        </w:tabs>
        <w:rPr>
          <w:rFonts w:hint="eastAsia"/>
        </w:rPr>
      </w:pPr>
      <w:r w:rsidRPr="001B7AC9">
        <w:rPr>
          <w:b/>
          <w:bCs/>
        </w:rPr>
        <w:t xml:space="preserve">Hyperparameter Optimization: </w:t>
      </w:r>
      <w:r w:rsidRPr="001B7AC9">
        <w:t>Conduct more extensive hyperparameter tuning to optimize model performance.</w:t>
      </w:r>
    </w:p>
    <w:p w14:paraId="34D22C47" w14:textId="77777777" w:rsidR="001B7AC9" w:rsidRPr="001B7AC9" w:rsidRDefault="001B7AC9" w:rsidP="001B7AC9">
      <w:pPr>
        <w:numPr>
          <w:ilvl w:val="0"/>
          <w:numId w:val="6"/>
        </w:numPr>
        <w:tabs>
          <w:tab w:val="left" w:pos="720"/>
        </w:tabs>
        <w:rPr>
          <w:rFonts w:hint="eastAsia"/>
        </w:rPr>
      </w:pPr>
      <w:r w:rsidRPr="001B7AC9">
        <w:rPr>
          <w:b/>
          <w:bCs/>
        </w:rPr>
        <w:t>Incorporate Additional Data:</w:t>
      </w:r>
    </w:p>
    <w:p w14:paraId="7DF95F2E" w14:textId="77777777" w:rsidR="001B7AC9" w:rsidRPr="001B7AC9" w:rsidRDefault="001B7AC9" w:rsidP="001B7AC9">
      <w:pPr>
        <w:numPr>
          <w:ilvl w:val="1"/>
          <w:numId w:val="6"/>
        </w:numPr>
        <w:tabs>
          <w:tab w:val="left" w:pos="720"/>
        </w:tabs>
        <w:rPr>
          <w:rFonts w:hint="eastAsia"/>
        </w:rPr>
      </w:pPr>
      <w:r w:rsidRPr="001B7AC9">
        <w:rPr>
          <w:b/>
          <w:bCs/>
        </w:rPr>
        <w:t xml:space="preserve">Macroeconomic Indicators: </w:t>
      </w:r>
      <w:r w:rsidRPr="001B7AC9">
        <w:t>Include macroeconomic indicators to see if they improve the model's predictive power.</w:t>
      </w:r>
    </w:p>
    <w:p w14:paraId="62C55B2C" w14:textId="77777777" w:rsidR="001B7AC9" w:rsidRPr="001B7AC9" w:rsidRDefault="001B7AC9" w:rsidP="001B7AC9">
      <w:pPr>
        <w:numPr>
          <w:ilvl w:val="1"/>
          <w:numId w:val="6"/>
        </w:numPr>
        <w:tabs>
          <w:tab w:val="left" w:pos="720"/>
        </w:tabs>
        <w:rPr>
          <w:rFonts w:hint="eastAsia"/>
        </w:rPr>
      </w:pPr>
      <w:r w:rsidRPr="001B7AC9">
        <w:rPr>
          <w:b/>
          <w:bCs/>
        </w:rPr>
        <w:t xml:space="preserve">Textual Data: </w:t>
      </w:r>
      <w:r w:rsidRPr="001B7AC9">
        <w:t>Use natural language processing (NLP) to incorporate news articles, social media sentiment, and other textual data.</w:t>
      </w:r>
    </w:p>
    <w:p w14:paraId="4847A3BD" w14:textId="77777777" w:rsidR="001B7AC9" w:rsidRPr="001B7AC9" w:rsidRDefault="001B7AC9" w:rsidP="001B7AC9">
      <w:pPr>
        <w:numPr>
          <w:ilvl w:val="0"/>
          <w:numId w:val="6"/>
        </w:numPr>
        <w:tabs>
          <w:tab w:val="left" w:pos="720"/>
        </w:tabs>
        <w:rPr>
          <w:rFonts w:hint="eastAsia"/>
        </w:rPr>
      </w:pPr>
      <w:r w:rsidRPr="001B7AC9">
        <w:rPr>
          <w:b/>
          <w:bCs/>
        </w:rPr>
        <w:lastRenderedPageBreak/>
        <w:t>Enhance Factor Generation:</w:t>
      </w:r>
    </w:p>
    <w:p w14:paraId="7F61740E" w14:textId="77777777" w:rsidR="001B7AC9" w:rsidRPr="001B7AC9" w:rsidRDefault="001B7AC9" w:rsidP="001B7AC9">
      <w:pPr>
        <w:numPr>
          <w:ilvl w:val="1"/>
          <w:numId w:val="6"/>
        </w:numPr>
        <w:tabs>
          <w:tab w:val="left" w:pos="720"/>
        </w:tabs>
        <w:rPr>
          <w:rFonts w:hint="eastAsia"/>
        </w:rPr>
      </w:pPr>
      <w:r w:rsidRPr="001B7AC9">
        <w:rPr>
          <w:b/>
          <w:bCs/>
        </w:rPr>
        <w:t xml:space="preserve">Dynamic Factors: </w:t>
      </w:r>
      <w:r w:rsidRPr="001B7AC9">
        <w:t>Explore the use of dynamic factors that change over time to better capture market conditions.</w:t>
      </w:r>
    </w:p>
    <w:p w14:paraId="58AE3A97" w14:textId="77777777" w:rsidR="001B7AC9" w:rsidRPr="001B7AC9" w:rsidRDefault="001B7AC9" w:rsidP="001B7AC9">
      <w:pPr>
        <w:numPr>
          <w:ilvl w:val="1"/>
          <w:numId w:val="6"/>
        </w:numPr>
        <w:tabs>
          <w:tab w:val="left" w:pos="720"/>
        </w:tabs>
        <w:rPr>
          <w:rFonts w:hint="eastAsia"/>
        </w:rPr>
      </w:pPr>
      <w:r w:rsidRPr="001B7AC9">
        <w:rPr>
          <w:b/>
          <w:bCs/>
        </w:rPr>
        <w:t xml:space="preserve">Interpretable Factors: </w:t>
      </w:r>
      <w:r w:rsidRPr="001B7AC9">
        <w:t>Develop methods to make the generated factors more interpretable to provide economic insights.</w:t>
      </w:r>
    </w:p>
    <w:p w14:paraId="2F0A9649" w14:textId="77777777" w:rsidR="001B7AC9" w:rsidRPr="001B7AC9" w:rsidRDefault="001B7AC9" w:rsidP="001B7AC9">
      <w:pPr>
        <w:numPr>
          <w:ilvl w:val="0"/>
          <w:numId w:val="6"/>
        </w:numPr>
        <w:tabs>
          <w:tab w:val="left" w:pos="720"/>
        </w:tabs>
        <w:rPr>
          <w:rFonts w:hint="eastAsia"/>
        </w:rPr>
      </w:pPr>
      <w:r w:rsidRPr="001B7AC9">
        <w:rPr>
          <w:b/>
          <w:bCs/>
        </w:rPr>
        <w:t>Address Overfitting:</w:t>
      </w:r>
    </w:p>
    <w:p w14:paraId="443449C8" w14:textId="77777777" w:rsidR="001B7AC9" w:rsidRPr="001B7AC9" w:rsidRDefault="001B7AC9" w:rsidP="001B7AC9">
      <w:pPr>
        <w:numPr>
          <w:ilvl w:val="1"/>
          <w:numId w:val="6"/>
        </w:numPr>
        <w:tabs>
          <w:tab w:val="left" w:pos="720"/>
        </w:tabs>
        <w:rPr>
          <w:rFonts w:hint="eastAsia"/>
        </w:rPr>
      </w:pPr>
      <w:r w:rsidRPr="001B7AC9">
        <w:rPr>
          <w:b/>
          <w:bCs/>
        </w:rPr>
        <w:t xml:space="preserve">Regularization Techniques: </w:t>
      </w:r>
      <w:r w:rsidRPr="001B7AC9">
        <w:t>Implement more advanced regularization techniques to reduce overfitting.</w:t>
      </w:r>
    </w:p>
    <w:p w14:paraId="24FF60A3" w14:textId="77777777" w:rsidR="001B7AC9" w:rsidRPr="001B7AC9" w:rsidRDefault="001B7AC9" w:rsidP="001B7AC9">
      <w:pPr>
        <w:numPr>
          <w:ilvl w:val="1"/>
          <w:numId w:val="6"/>
        </w:numPr>
        <w:tabs>
          <w:tab w:val="left" w:pos="720"/>
        </w:tabs>
        <w:rPr>
          <w:rFonts w:hint="eastAsia"/>
        </w:rPr>
      </w:pPr>
      <w:r w:rsidRPr="001B7AC9">
        <w:rPr>
          <w:b/>
          <w:bCs/>
        </w:rPr>
        <w:t xml:space="preserve">Ensemble Methods: </w:t>
      </w:r>
      <w:r w:rsidRPr="001B7AC9">
        <w:t>Use ensemble methods to combine multiple models and reduce the risk of overfitting.</w:t>
      </w:r>
    </w:p>
    <w:p w14:paraId="742B2507" w14:textId="77777777" w:rsidR="001B7AC9" w:rsidRPr="001B7AC9" w:rsidRDefault="001B7AC9" w:rsidP="001B7AC9">
      <w:pPr>
        <w:numPr>
          <w:ilvl w:val="0"/>
          <w:numId w:val="6"/>
        </w:numPr>
        <w:tabs>
          <w:tab w:val="left" w:pos="720"/>
        </w:tabs>
        <w:rPr>
          <w:rFonts w:hint="eastAsia"/>
        </w:rPr>
      </w:pPr>
      <w:r w:rsidRPr="001B7AC9">
        <w:rPr>
          <w:b/>
          <w:bCs/>
        </w:rPr>
        <w:t>Real-Time Application:</w:t>
      </w:r>
    </w:p>
    <w:p w14:paraId="36387940" w14:textId="77777777" w:rsidR="001B7AC9" w:rsidRPr="001B7AC9" w:rsidRDefault="001B7AC9" w:rsidP="001B7AC9">
      <w:pPr>
        <w:numPr>
          <w:ilvl w:val="1"/>
          <w:numId w:val="6"/>
        </w:numPr>
        <w:tabs>
          <w:tab w:val="left" w:pos="720"/>
        </w:tabs>
        <w:rPr>
          <w:rFonts w:hint="eastAsia"/>
        </w:rPr>
      </w:pPr>
      <w:r w:rsidRPr="001B7AC9">
        <w:rPr>
          <w:b/>
          <w:bCs/>
        </w:rPr>
        <w:t xml:space="preserve">Online Learning: </w:t>
      </w:r>
      <w:r w:rsidRPr="001B7AC9">
        <w:t>Develop an online learning framework to update the model in real-time as new data becomes available.</w:t>
      </w:r>
    </w:p>
    <w:p w14:paraId="2F9061E5" w14:textId="77777777" w:rsidR="001B7AC9" w:rsidRPr="001B7AC9" w:rsidRDefault="001B7AC9" w:rsidP="001B7AC9">
      <w:pPr>
        <w:numPr>
          <w:ilvl w:val="1"/>
          <w:numId w:val="6"/>
        </w:numPr>
        <w:tabs>
          <w:tab w:val="left" w:pos="720"/>
        </w:tabs>
        <w:rPr>
          <w:rFonts w:hint="eastAsia"/>
        </w:rPr>
      </w:pPr>
      <w:r w:rsidRPr="001B7AC9">
        <w:rPr>
          <w:b/>
          <w:bCs/>
        </w:rPr>
        <w:t xml:space="preserve">Trading Strategies: </w:t>
      </w:r>
      <w:r w:rsidRPr="001B7AC9">
        <w:t>Design and test trading strategies based on the model's predictions to evaluate its practical utility.</w:t>
      </w:r>
    </w:p>
    <w:p w14:paraId="51085945" w14:textId="77777777" w:rsidR="001B7AC9" w:rsidRPr="001B7AC9" w:rsidRDefault="001B7AC9" w:rsidP="001B7AC9">
      <w:pPr>
        <w:numPr>
          <w:ilvl w:val="0"/>
          <w:numId w:val="6"/>
        </w:numPr>
        <w:tabs>
          <w:tab w:val="left" w:pos="720"/>
        </w:tabs>
        <w:rPr>
          <w:rFonts w:hint="eastAsia"/>
        </w:rPr>
      </w:pPr>
      <w:r w:rsidRPr="001B7AC9">
        <w:rPr>
          <w:b/>
          <w:bCs/>
        </w:rPr>
        <w:t>Economic Interpretation:</w:t>
      </w:r>
    </w:p>
    <w:p w14:paraId="4855860E" w14:textId="77777777" w:rsidR="001B7AC9" w:rsidRPr="001B7AC9" w:rsidRDefault="001B7AC9" w:rsidP="001B7AC9">
      <w:pPr>
        <w:numPr>
          <w:ilvl w:val="1"/>
          <w:numId w:val="6"/>
        </w:numPr>
        <w:tabs>
          <w:tab w:val="left" w:pos="720"/>
        </w:tabs>
        <w:rPr>
          <w:rFonts w:hint="eastAsia"/>
        </w:rPr>
      </w:pPr>
      <w:r w:rsidRPr="001B7AC9">
        <w:rPr>
          <w:b/>
          <w:bCs/>
        </w:rPr>
        <w:t xml:space="preserve">Economic Significance: </w:t>
      </w:r>
      <w:r w:rsidRPr="001B7AC9">
        <w:t>Conduct a deeper analysis of the economic significance of the generated factors and their impact on asset pricing.</w:t>
      </w:r>
    </w:p>
    <w:p w14:paraId="1404A6B3" w14:textId="77777777" w:rsidR="001B7AC9" w:rsidRPr="001B7AC9" w:rsidRDefault="001B7AC9" w:rsidP="001B7AC9">
      <w:pPr>
        <w:numPr>
          <w:ilvl w:val="1"/>
          <w:numId w:val="6"/>
        </w:numPr>
        <w:tabs>
          <w:tab w:val="left" w:pos="720"/>
        </w:tabs>
        <w:rPr>
          <w:rFonts w:hint="eastAsia"/>
        </w:rPr>
      </w:pPr>
      <w:r w:rsidRPr="001B7AC9">
        <w:rPr>
          <w:b/>
          <w:bCs/>
        </w:rPr>
        <w:t xml:space="preserve">Behavioral Finance: </w:t>
      </w:r>
      <w:r w:rsidRPr="001B7AC9">
        <w:t>Integrate insights from behavioral finance to understand the psychological and behavioral factors influencing the model.</w:t>
      </w:r>
    </w:p>
    <w:p w14:paraId="117BCBD1" w14:textId="77777777" w:rsidR="001B7AC9" w:rsidRPr="001B7AC9" w:rsidRDefault="001B7AC9" w:rsidP="001B7AC9">
      <w:pPr>
        <w:numPr>
          <w:ilvl w:val="0"/>
          <w:numId w:val="6"/>
        </w:numPr>
        <w:tabs>
          <w:tab w:val="left" w:pos="720"/>
        </w:tabs>
        <w:rPr>
          <w:rFonts w:hint="eastAsia"/>
        </w:rPr>
      </w:pPr>
      <w:r w:rsidRPr="001B7AC9">
        <w:rPr>
          <w:b/>
          <w:bCs/>
        </w:rPr>
        <w:t>Comparative Analysis:</w:t>
      </w:r>
    </w:p>
    <w:p w14:paraId="5546B989" w14:textId="77777777" w:rsidR="001B7AC9" w:rsidRPr="001B7AC9" w:rsidRDefault="001B7AC9" w:rsidP="001B7AC9">
      <w:pPr>
        <w:numPr>
          <w:ilvl w:val="1"/>
          <w:numId w:val="6"/>
        </w:numPr>
        <w:tabs>
          <w:tab w:val="left" w:pos="720"/>
        </w:tabs>
        <w:rPr>
          <w:rFonts w:hint="eastAsia"/>
        </w:rPr>
      </w:pPr>
      <w:r w:rsidRPr="001B7AC9">
        <w:rPr>
          <w:b/>
          <w:bCs/>
        </w:rPr>
        <w:t xml:space="preserve">Benchmarking: </w:t>
      </w:r>
      <w:r w:rsidRPr="001B7AC9">
        <w:t>Compare the performance of the augmented deep factor model with other machine learning and traditional factor models.</w:t>
      </w:r>
    </w:p>
    <w:p w14:paraId="1548A7D8" w14:textId="77777777" w:rsidR="001B7AC9" w:rsidRPr="001B7AC9" w:rsidRDefault="001B7AC9" w:rsidP="001B7AC9">
      <w:pPr>
        <w:numPr>
          <w:ilvl w:val="1"/>
          <w:numId w:val="6"/>
        </w:numPr>
        <w:tabs>
          <w:tab w:val="left" w:pos="720"/>
        </w:tabs>
        <w:rPr>
          <w:rFonts w:hint="eastAsia"/>
        </w:rPr>
      </w:pPr>
      <w:r w:rsidRPr="001B7AC9">
        <w:rPr>
          <w:b/>
          <w:bCs/>
        </w:rPr>
        <w:lastRenderedPageBreak/>
        <w:t xml:space="preserve">Hybrid Models: </w:t>
      </w:r>
      <w:r w:rsidRPr="001B7AC9">
        <w:t>Develop hybrid models that combine the strengths of deep learning with traditional econometric techniques.</w:t>
      </w:r>
    </w:p>
    <w:p w14:paraId="1F5BD29A" w14:textId="77777777" w:rsidR="001B7AC9" w:rsidRPr="001B7AC9" w:rsidRDefault="001B7AC9" w:rsidP="001B7AC9">
      <w:pPr>
        <w:numPr>
          <w:ilvl w:val="0"/>
          <w:numId w:val="6"/>
        </w:numPr>
        <w:tabs>
          <w:tab w:val="left" w:pos="720"/>
        </w:tabs>
        <w:rPr>
          <w:rFonts w:hint="eastAsia"/>
        </w:rPr>
      </w:pPr>
      <w:r w:rsidRPr="001B7AC9">
        <w:rPr>
          <w:b/>
          <w:bCs/>
        </w:rPr>
        <w:t>Scalability:</w:t>
      </w:r>
    </w:p>
    <w:p w14:paraId="20AB1C37" w14:textId="77777777" w:rsidR="001B7AC9" w:rsidRPr="001B7AC9" w:rsidRDefault="001B7AC9" w:rsidP="001B7AC9">
      <w:pPr>
        <w:numPr>
          <w:ilvl w:val="1"/>
          <w:numId w:val="6"/>
        </w:numPr>
        <w:tabs>
          <w:tab w:val="left" w:pos="720"/>
        </w:tabs>
        <w:rPr>
          <w:rFonts w:hint="eastAsia"/>
        </w:rPr>
      </w:pPr>
      <w:r w:rsidRPr="001B7AC9">
        <w:rPr>
          <w:b/>
          <w:bCs/>
        </w:rPr>
        <w:t xml:space="preserve">Large-Scale Data: </w:t>
      </w:r>
      <w:r w:rsidRPr="001B7AC9">
        <w:t>Test the model on larger datasets to evaluate its scalability and performance.</w:t>
      </w:r>
    </w:p>
    <w:p w14:paraId="5F661B48" w14:textId="77777777" w:rsidR="001B7AC9" w:rsidRPr="001B7AC9" w:rsidRDefault="001B7AC9" w:rsidP="001B7AC9">
      <w:pPr>
        <w:numPr>
          <w:ilvl w:val="1"/>
          <w:numId w:val="6"/>
        </w:numPr>
        <w:tabs>
          <w:tab w:val="left" w:pos="720"/>
        </w:tabs>
        <w:rPr>
          <w:rFonts w:hint="eastAsia"/>
        </w:rPr>
      </w:pPr>
      <w:r w:rsidRPr="001B7AC9">
        <w:rPr>
          <w:b/>
          <w:bCs/>
        </w:rPr>
        <w:t xml:space="preserve">High-Frequency Data: </w:t>
      </w:r>
      <w:r w:rsidRPr="001B7AC9">
        <w:t>Apply the model to high-frequency data to see if it can capture short-term market dynamics.</w:t>
      </w:r>
    </w:p>
    <w:p w14:paraId="6B3186ED" w14:textId="77777777" w:rsidR="001B7AC9" w:rsidRPr="001B7AC9" w:rsidRDefault="001B7AC9" w:rsidP="001B7AC9">
      <w:pPr>
        <w:numPr>
          <w:ilvl w:val="0"/>
          <w:numId w:val="6"/>
        </w:numPr>
        <w:tabs>
          <w:tab w:val="left" w:pos="720"/>
        </w:tabs>
        <w:rPr>
          <w:rFonts w:hint="eastAsia"/>
        </w:rPr>
      </w:pPr>
      <w:r w:rsidRPr="001B7AC9">
        <w:rPr>
          <w:b/>
          <w:bCs/>
        </w:rPr>
        <w:t>Ethical and Regulatory Considerations:</w:t>
      </w:r>
    </w:p>
    <w:p w14:paraId="66120FE8" w14:textId="77777777" w:rsidR="001B7AC9" w:rsidRPr="001B7AC9" w:rsidRDefault="001B7AC9" w:rsidP="001B7AC9">
      <w:pPr>
        <w:numPr>
          <w:ilvl w:val="1"/>
          <w:numId w:val="6"/>
        </w:numPr>
        <w:tabs>
          <w:tab w:val="left" w:pos="720"/>
        </w:tabs>
        <w:rPr>
          <w:rFonts w:hint="eastAsia"/>
        </w:rPr>
      </w:pPr>
      <w:r w:rsidRPr="001B7AC9">
        <w:rPr>
          <w:b/>
          <w:bCs/>
        </w:rPr>
        <w:t xml:space="preserve">Ethical Use: </w:t>
      </w:r>
      <w:r w:rsidRPr="001B7AC9">
        <w:t>Ensure the model is used ethically and does not contribute to market manipulation or unfair practices.</w:t>
      </w:r>
    </w:p>
    <w:p w14:paraId="5DF92101" w14:textId="77777777" w:rsidR="001B7AC9" w:rsidRPr="001B7AC9" w:rsidRDefault="001B7AC9" w:rsidP="001B7AC9">
      <w:pPr>
        <w:numPr>
          <w:ilvl w:val="1"/>
          <w:numId w:val="6"/>
        </w:numPr>
        <w:tabs>
          <w:tab w:val="left" w:pos="720"/>
        </w:tabs>
        <w:rPr>
          <w:rFonts w:hint="eastAsia"/>
        </w:rPr>
      </w:pPr>
      <w:r w:rsidRPr="001B7AC9">
        <w:rPr>
          <w:b/>
          <w:bCs/>
        </w:rPr>
        <w:t xml:space="preserve">Regulatory Compliance: </w:t>
      </w:r>
      <w:r w:rsidRPr="001B7AC9">
        <w:t>Investigate the regulatory implications of using deep learning models in financial markets and ensure compliance with relevant laws and regulations.</w:t>
      </w:r>
    </w:p>
    <w:p w14:paraId="39740884" w14:textId="77777777" w:rsidR="001B7AC9" w:rsidRPr="001B7AC9" w:rsidRDefault="001B7AC9" w:rsidP="001B7AC9">
      <w:pPr>
        <w:tabs>
          <w:tab w:val="left" w:pos="720"/>
        </w:tabs>
        <w:rPr>
          <w:rFonts w:hint="eastAsia"/>
        </w:rPr>
      </w:pPr>
      <w:r w:rsidRPr="001B7AC9">
        <w:t>These suggestions can help you build on the existing work and explore new avenues in the field of empirical asset pricing using deep learning.</w:t>
      </w:r>
    </w:p>
    <w:p w14:paraId="69097972" w14:textId="33779209" w:rsidR="001B7AC9" w:rsidRDefault="001B7AC9" w:rsidP="001B7AC9">
      <w:pPr>
        <w:tabs>
          <w:tab w:val="left" w:pos="720"/>
        </w:tabs>
        <w:rPr>
          <w:rFonts w:hint="eastAsia"/>
        </w:rPr>
      </w:pPr>
    </w:p>
    <w:p w14:paraId="79252BB2" w14:textId="276B615A" w:rsidR="001B7AC9" w:rsidRDefault="001B7AC9" w:rsidP="001B7AC9">
      <w:pPr>
        <w:tabs>
          <w:tab w:val="left" w:pos="720"/>
        </w:tabs>
        <w:rPr>
          <w:rFonts w:hint="eastAsia"/>
        </w:rPr>
      </w:pPr>
      <w:r>
        <w:rPr>
          <w:rFonts w:hint="eastAsia"/>
        </w:rPr>
        <w:t>精读方案</w:t>
      </w:r>
    </w:p>
    <w:p w14:paraId="716EEDF6" w14:textId="06CD9106" w:rsidR="001B7AC9" w:rsidRDefault="00FE71F6" w:rsidP="001B7AC9">
      <w:pPr>
        <w:tabs>
          <w:tab w:val="left" w:pos="720"/>
        </w:tabs>
        <w:rPr>
          <w:rFonts w:hint="eastAsia"/>
        </w:rPr>
      </w:pPr>
      <w:r>
        <w:rPr>
          <w:rFonts w:hint="eastAsia"/>
        </w:rPr>
        <w:t>Q1:</w:t>
      </w:r>
      <w:r>
        <w:t>“””</w:t>
      </w:r>
    </w:p>
    <w:p w14:paraId="0E2A4D15" w14:textId="6E4397A4" w:rsidR="00FE71F6" w:rsidRDefault="00FE71F6" w:rsidP="00FE71F6">
      <w:pPr>
        <w:tabs>
          <w:tab w:val="left" w:pos="720"/>
        </w:tabs>
        <w:ind w:leftChars="200" w:left="440"/>
        <w:rPr>
          <w:rFonts w:hint="eastAsia"/>
        </w:rPr>
      </w:pPr>
      <w:r>
        <w:rPr>
          <w:rFonts w:hint="eastAsia"/>
        </w:rPr>
        <w:t>{contents about table 3}</w:t>
      </w:r>
    </w:p>
    <w:p w14:paraId="29F14A35" w14:textId="7176C16F" w:rsidR="00FE71F6" w:rsidRDefault="00FE71F6" w:rsidP="00FE71F6">
      <w:pPr>
        <w:tabs>
          <w:tab w:val="left" w:pos="720"/>
        </w:tabs>
        <w:ind w:leftChars="200" w:left="440"/>
        <w:rPr>
          <w:rFonts w:hint="eastAsia"/>
        </w:rPr>
      </w:pPr>
      <w:r>
        <w:t>“””</w:t>
      </w:r>
    </w:p>
    <w:p w14:paraId="4E07AA3F" w14:textId="77777777" w:rsidR="00FE71F6" w:rsidRDefault="00FE71F6" w:rsidP="00FE71F6">
      <w:pPr>
        <w:tabs>
          <w:tab w:val="left" w:pos="720"/>
        </w:tabs>
        <w:ind w:leftChars="200" w:left="440"/>
        <w:rPr>
          <w:rFonts w:hint="eastAsia"/>
        </w:rPr>
      </w:pPr>
      <w:r w:rsidRPr="00FE71F6">
        <w:t>what is the purpose of table 3?</w:t>
      </w:r>
      <w:r>
        <w:rPr>
          <w:rFonts w:hint="eastAsia"/>
        </w:rPr>
        <w:t xml:space="preserve"> </w:t>
      </w:r>
      <w:r w:rsidRPr="00FE71F6">
        <w:t>answer with phrase</w:t>
      </w:r>
    </w:p>
    <w:p w14:paraId="3DBC32A7" w14:textId="171F8A58" w:rsidR="00FE71F6" w:rsidRDefault="00FE71F6" w:rsidP="00FE71F6">
      <w:pPr>
        <w:tabs>
          <w:tab w:val="left" w:pos="720"/>
        </w:tabs>
        <w:rPr>
          <w:rFonts w:hint="eastAsia"/>
        </w:rPr>
      </w:pPr>
      <w:r>
        <w:rPr>
          <w:rFonts w:hint="eastAsia"/>
        </w:rPr>
        <w:t>A1:</w:t>
      </w:r>
      <w:r w:rsidRPr="00FE71F6">
        <w:rPr>
          <w:rFonts w:ascii="Segoe UI" w:hAnsi="Segoe UI" w:cs="Segoe UI"/>
          <w:color w:val="374151"/>
          <w:shd w:val="clear" w:color="auto" w:fill="FFFFFF"/>
        </w:rPr>
        <w:t xml:space="preserve"> </w:t>
      </w:r>
      <w:r w:rsidRPr="00FE71F6">
        <w:t>The purpose of Table 3 is to demonstrating the performance and robustness of different models against the CAPM and FF5 benchmarks.</w:t>
      </w:r>
    </w:p>
    <w:p w14:paraId="339B2C9C" w14:textId="77777777" w:rsidR="00FE71F6" w:rsidRDefault="00FE71F6" w:rsidP="00FE71F6">
      <w:pPr>
        <w:tabs>
          <w:tab w:val="left" w:pos="720"/>
        </w:tabs>
        <w:rPr>
          <w:rFonts w:hint="eastAsia"/>
        </w:rPr>
      </w:pPr>
      <w:r>
        <w:rPr>
          <w:rFonts w:hint="eastAsia"/>
        </w:rPr>
        <w:lastRenderedPageBreak/>
        <w:t>Q2:</w:t>
      </w:r>
      <w:r w:rsidRPr="00FE71F6">
        <w:rPr>
          <w:rFonts w:ascii="Segoe UI" w:hAnsi="Segoe UI" w:cs="Segoe UI"/>
          <w:color w:val="374151"/>
          <w:shd w:val="clear" w:color="auto" w:fill="F9F9F9"/>
        </w:rPr>
        <w:t xml:space="preserve"> </w:t>
      </w:r>
      <w:r w:rsidRPr="00FE71F6">
        <w:t xml:space="preserve">“”“ </w:t>
      </w:r>
    </w:p>
    <w:p w14:paraId="3C65BD3C" w14:textId="77777777" w:rsidR="00FE71F6" w:rsidRDefault="00FE71F6" w:rsidP="00FE71F6">
      <w:pPr>
        <w:tabs>
          <w:tab w:val="left" w:pos="720"/>
        </w:tabs>
        <w:ind w:leftChars="200" w:left="440"/>
        <w:rPr>
          <w:rFonts w:hint="eastAsia"/>
        </w:rPr>
      </w:pPr>
      <w:r>
        <w:rPr>
          <w:rFonts w:hint="eastAsia"/>
        </w:rPr>
        <w:t>{table}</w:t>
      </w:r>
    </w:p>
    <w:p w14:paraId="389A1F38" w14:textId="77777777" w:rsidR="00FE71F6" w:rsidRDefault="00FE71F6" w:rsidP="00FE71F6">
      <w:pPr>
        <w:tabs>
          <w:tab w:val="left" w:pos="720"/>
        </w:tabs>
        <w:ind w:leftChars="200" w:left="440"/>
        <w:rPr>
          <w:rFonts w:hint="eastAsia"/>
        </w:rPr>
      </w:pPr>
      <w:r w:rsidRPr="00FE71F6">
        <w:t>”“”</w:t>
      </w:r>
    </w:p>
    <w:p w14:paraId="1E532E6A" w14:textId="2069F402" w:rsidR="00FE71F6" w:rsidRDefault="00FE71F6" w:rsidP="00FE71F6">
      <w:pPr>
        <w:tabs>
          <w:tab w:val="left" w:pos="720"/>
        </w:tabs>
        <w:ind w:leftChars="200" w:left="440"/>
        <w:rPr>
          <w:rFonts w:hint="eastAsia"/>
        </w:rPr>
      </w:pPr>
      <w:r w:rsidRPr="00FE71F6">
        <w:t xml:space="preserve"> here is the detail of table 3,tell me the dataset this pa</w:t>
      </w:r>
      <w:r w:rsidR="00590A4C">
        <w:rPr>
          <w:rFonts w:hint="eastAsia"/>
        </w:rPr>
        <w:t>p</w:t>
      </w:r>
      <w:r w:rsidRPr="00FE71F6">
        <w:t>er used</w:t>
      </w:r>
    </w:p>
    <w:p w14:paraId="45BFFEE1" w14:textId="7B8C58D4" w:rsidR="00C20EA3" w:rsidRPr="00C20EA3" w:rsidRDefault="00FE71F6" w:rsidP="00C20EA3">
      <w:pPr>
        <w:tabs>
          <w:tab w:val="left" w:pos="720"/>
        </w:tabs>
        <w:rPr>
          <w:rFonts w:hint="eastAsia"/>
        </w:rPr>
      </w:pPr>
      <w:r>
        <w:rPr>
          <w:rFonts w:hint="eastAsia"/>
        </w:rPr>
        <w:t>A2:</w:t>
      </w:r>
      <w:r w:rsidR="00C20EA3" w:rsidRPr="00C20EA3">
        <w:rPr>
          <w:rFonts w:ascii="Segoe UI" w:eastAsia="宋体" w:hAnsi="Segoe UI" w:cs="Segoe UI"/>
          <w:color w:val="4E4E4E"/>
          <w:kern w:val="0"/>
          <w:sz w:val="27"/>
          <w:szCs w:val="27"/>
          <w14:ligatures w14:val="none"/>
        </w:rPr>
        <w:t xml:space="preserve"> </w:t>
      </w:r>
      <w:r w:rsidR="00C20EA3" w:rsidRPr="00C20EA3">
        <w:t>The dataset used in this paper, as indicated in the table, spans the period from 1972 to 2011. The data includes various types of portfolios:</w:t>
      </w:r>
    </w:p>
    <w:p w14:paraId="71A1C4EB" w14:textId="77777777" w:rsidR="00C20EA3" w:rsidRPr="00C20EA3" w:rsidRDefault="00C20EA3" w:rsidP="00C20EA3">
      <w:pPr>
        <w:numPr>
          <w:ilvl w:val="0"/>
          <w:numId w:val="7"/>
        </w:numPr>
        <w:tabs>
          <w:tab w:val="left" w:pos="720"/>
        </w:tabs>
        <w:rPr>
          <w:rFonts w:hint="eastAsia"/>
        </w:rPr>
      </w:pPr>
      <w:r w:rsidRPr="00C20EA3">
        <w:rPr>
          <w:b/>
          <w:bCs/>
        </w:rPr>
        <w:t xml:space="preserve">5 × 5 Size-BE/ME Portfolios </w:t>
      </w:r>
      <w:r w:rsidRPr="00C20EA3">
        <w:t>: These are portfolios sorted by size and book-to-market equity (BE/ME) ratios.</w:t>
      </w:r>
    </w:p>
    <w:p w14:paraId="660C5AA3" w14:textId="77777777" w:rsidR="00C20EA3" w:rsidRPr="00C20EA3" w:rsidRDefault="00C20EA3" w:rsidP="00C20EA3">
      <w:pPr>
        <w:numPr>
          <w:ilvl w:val="0"/>
          <w:numId w:val="7"/>
        </w:numPr>
        <w:tabs>
          <w:tab w:val="left" w:pos="720"/>
        </w:tabs>
        <w:rPr>
          <w:rFonts w:hint="eastAsia"/>
        </w:rPr>
      </w:pPr>
      <w:r w:rsidRPr="00C20EA3">
        <w:rPr>
          <w:b/>
          <w:bCs/>
        </w:rPr>
        <w:t xml:space="preserve">49 Industry Portfolios </w:t>
      </w:r>
      <w:r w:rsidRPr="00C20EA3">
        <w:t>: These are portfolios representing different industries.</w:t>
      </w:r>
    </w:p>
    <w:p w14:paraId="02FE1561" w14:textId="77777777" w:rsidR="00C20EA3" w:rsidRPr="00C20EA3" w:rsidRDefault="00C20EA3" w:rsidP="00C20EA3">
      <w:pPr>
        <w:numPr>
          <w:ilvl w:val="0"/>
          <w:numId w:val="7"/>
        </w:numPr>
        <w:tabs>
          <w:tab w:val="left" w:pos="720"/>
        </w:tabs>
        <w:rPr>
          <w:rFonts w:hint="eastAsia"/>
        </w:rPr>
      </w:pPr>
      <w:r w:rsidRPr="00C20EA3">
        <w:rPr>
          <w:b/>
          <w:bCs/>
        </w:rPr>
        <w:t xml:space="preserve">Univariate-sorted (10 × 1) Portfolios </w:t>
      </w:r>
      <w:r w:rsidRPr="00C20EA3">
        <w:t>: These are portfolios sorted by a single characteristic, likely including factors such as market capitalization, book-to-market ratio, or other financial metrics.</w:t>
      </w:r>
    </w:p>
    <w:p w14:paraId="6886EEDF" w14:textId="77777777" w:rsidR="00C20EA3" w:rsidRPr="00C20EA3" w:rsidRDefault="00C20EA3" w:rsidP="00C20EA3">
      <w:pPr>
        <w:numPr>
          <w:ilvl w:val="0"/>
          <w:numId w:val="7"/>
        </w:numPr>
        <w:tabs>
          <w:tab w:val="left" w:pos="720"/>
        </w:tabs>
        <w:rPr>
          <w:rFonts w:hint="eastAsia"/>
        </w:rPr>
      </w:pPr>
      <w:r w:rsidRPr="00C20EA3">
        <w:rPr>
          <w:b/>
          <w:bCs/>
        </w:rPr>
        <w:t xml:space="preserve">Bivariate-sorted (3 × 5) Portfolios </w:t>
      </w:r>
      <w:r w:rsidRPr="00C20EA3">
        <w:t>: These are portfolios sorted by two characteristics, typically size and another factor like book-to-market ratio or profitability.</w:t>
      </w:r>
    </w:p>
    <w:p w14:paraId="1B86C98B" w14:textId="77777777" w:rsidR="00C20EA3" w:rsidRPr="00C20EA3" w:rsidRDefault="00C20EA3" w:rsidP="00C20EA3">
      <w:pPr>
        <w:tabs>
          <w:tab w:val="left" w:pos="720"/>
        </w:tabs>
        <w:rPr>
          <w:rFonts w:hint="eastAsia"/>
        </w:rPr>
      </w:pPr>
      <w:r w:rsidRPr="00C20EA3">
        <w:t>The table provides in-sample asset pricing performance results for these portfolios, evaluating different models such as augmented deep factor models on CAPM and Fama–French five factors (FF5), as well as other models like RP-PCA and IPCA for comparison. The performance is measured using total R2, cross-sectional R2, and predictive R2.</w:t>
      </w:r>
    </w:p>
    <w:p w14:paraId="72FEC417" w14:textId="3DABC872" w:rsidR="00FE71F6" w:rsidRDefault="00C20EA3" w:rsidP="00FE71F6">
      <w:pPr>
        <w:tabs>
          <w:tab w:val="left" w:pos="720"/>
        </w:tabs>
        <w:rPr>
          <w:rFonts w:hint="eastAsia"/>
        </w:rPr>
      </w:pPr>
      <w:r>
        <w:rPr>
          <w:rFonts w:hint="eastAsia"/>
        </w:rPr>
        <w:t>Q3:</w:t>
      </w:r>
      <w:r w:rsidRPr="00C20EA3">
        <w:rPr>
          <w:rFonts w:ascii="Segoe UI" w:hAnsi="Segoe UI" w:cs="Segoe UI"/>
          <w:color w:val="374151"/>
          <w:shd w:val="clear" w:color="auto" w:fill="F9F9F9"/>
        </w:rPr>
        <w:t xml:space="preserve"> </w:t>
      </w:r>
      <w:r w:rsidRPr="00C20EA3">
        <w:t>what is the performance measure?</w:t>
      </w:r>
      <w:r>
        <w:rPr>
          <w:rFonts w:hint="eastAsia"/>
        </w:rPr>
        <w:t xml:space="preserve"> </w:t>
      </w:r>
      <w:r w:rsidRPr="00C20EA3">
        <w:t>answer with 2 or 3 words</w:t>
      </w:r>
    </w:p>
    <w:p w14:paraId="5CD5EBD6" w14:textId="7308CAB9" w:rsidR="00C20EA3" w:rsidRDefault="00C20EA3" w:rsidP="00FE71F6">
      <w:pPr>
        <w:tabs>
          <w:tab w:val="left" w:pos="720"/>
        </w:tabs>
        <w:rPr>
          <w:rFonts w:hint="eastAsia"/>
        </w:rPr>
      </w:pPr>
      <w:r>
        <w:rPr>
          <w:rFonts w:hint="eastAsia"/>
        </w:rPr>
        <w:t>A3:</w:t>
      </w:r>
      <w:r w:rsidRPr="00C20EA3">
        <w:rPr>
          <w:rFonts w:ascii="Segoe UI" w:hAnsi="Segoe UI" w:cs="Segoe UI"/>
          <w:color w:val="374151"/>
          <w:shd w:val="clear" w:color="auto" w:fill="FFFFFF"/>
        </w:rPr>
        <w:t xml:space="preserve"> </w:t>
      </w:r>
      <w:r w:rsidRPr="00C20EA3">
        <w:t>Total R2, Cross-Sectional R2, Predictive R2.</w:t>
      </w:r>
    </w:p>
    <w:p w14:paraId="10108635" w14:textId="3EA276F6" w:rsidR="00C20EA3" w:rsidRDefault="00C20EA3" w:rsidP="00FE71F6">
      <w:pPr>
        <w:tabs>
          <w:tab w:val="left" w:pos="720"/>
        </w:tabs>
        <w:rPr>
          <w:rFonts w:hint="eastAsia"/>
        </w:rPr>
      </w:pPr>
      <w:r>
        <w:rPr>
          <w:rFonts w:hint="eastAsia"/>
        </w:rPr>
        <w:t>Q4:</w:t>
      </w:r>
      <w:r w:rsidRPr="00C20EA3">
        <w:rPr>
          <w:rFonts w:ascii="Segoe UI" w:hAnsi="Segoe UI" w:cs="Segoe UI"/>
          <w:color w:val="374151"/>
          <w:shd w:val="clear" w:color="auto" w:fill="F9F9F9"/>
        </w:rPr>
        <w:t xml:space="preserve"> </w:t>
      </w:r>
      <w:r w:rsidRPr="00C20EA3">
        <w:t>what is the result?</w:t>
      </w:r>
      <w:r>
        <w:rPr>
          <w:rFonts w:hint="eastAsia"/>
        </w:rPr>
        <w:t xml:space="preserve"> </w:t>
      </w:r>
      <w:r w:rsidRPr="00C20EA3">
        <w:t>answer with phrase</w:t>
      </w:r>
    </w:p>
    <w:p w14:paraId="067C551D" w14:textId="22BF29E7" w:rsidR="00C20EA3" w:rsidRDefault="00C20EA3" w:rsidP="00FE71F6">
      <w:pPr>
        <w:tabs>
          <w:tab w:val="left" w:pos="720"/>
        </w:tabs>
        <w:rPr>
          <w:rFonts w:hint="eastAsia"/>
        </w:rPr>
      </w:pPr>
      <w:r>
        <w:rPr>
          <w:rFonts w:hint="eastAsia"/>
        </w:rPr>
        <w:lastRenderedPageBreak/>
        <w:t>A4:</w:t>
      </w:r>
      <w:r w:rsidRPr="00C20EA3">
        <w:rPr>
          <w:rFonts w:ascii="Segoe UI" w:hAnsi="Segoe UI" w:cs="Segoe UI"/>
          <w:color w:val="374151"/>
          <w:shd w:val="clear" w:color="auto" w:fill="FFFFFF"/>
        </w:rPr>
        <w:t xml:space="preserve"> </w:t>
      </w:r>
      <w:r w:rsidRPr="00C20EA3">
        <w:t>The results show that augmented deep factor models on FF5 consistently outperform other models across all types of test portfolios for both in-sample and out-of-sample periods, with higher total R2, cross-sectional R2, and generally positive predictive R2.</w:t>
      </w:r>
    </w:p>
    <w:p w14:paraId="47361D64" w14:textId="77777777" w:rsidR="00C20EA3" w:rsidRDefault="00C20EA3" w:rsidP="00FE71F6">
      <w:pPr>
        <w:tabs>
          <w:tab w:val="left" w:pos="720"/>
        </w:tabs>
        <w:rPr>
          <w:rFonts w:hint="eastAsia"/>
        </w:rPr>
      </w:pPr>
    </w:p>
    <w:p w14:paraId="2728B01B" w14:textId="7CC4236D" w:rsidR="00C20EA3" w:rsidRPr="00C20EA3" w:rsidRDefault="00C20EA3" w:rsidP="00FE71F6">
      <w:pPr>
        <w:tabs>
          <w:tab w:val="left" w:pos="720"/>
        </w:tabs>
        <w:rPr>
          <w:rFonts w:hint="eastAsia"/>
          <w:vertAlign w:val="superscript"/>
        </w:rPr>
      </w:pPr>
      <w:r>
        <w:rPr>
          <w:rFonts w:hint="eastAsia"/>
        </w:rPr>
        <w:t>文字说明：表格3的实验目的是说明本文提出的模型相比其他基准模型的表现，因此使用了</w:t>
      </w:r>
      <w:r w:rsidRPr="00C20EA3">
        <w:t xml:space="preserve">1972 </w:t>
      </w:r>
      <w:r>
        <w:rPr>
          <w:rFonts w:hint="eastAsia"/>
        </w:rPr>
        <w:t>到</w:t>
      </w:r>
      <w:r w:rsidRPr="00C20EA3">
        <w:t xml:space="preserve"> 2011</w:t>
      </w:r>
      <w:r>
        <w:rPr>
          <w:rFonts w:hint="eastAsia"/>
        </w:rPr>
        <w:t>年的不同资产组合，包括因子排序组合、不同行业的资产组合，通过回归得到评价指标：样本内外总R</w:t>
      </w:r>
      <w:r w:rsidRPr="00C20EA3">
        <w:rPr>
          <w:rFonts w:hint="eastAsia"/>
          <w:vertAlign w:val="superscript"/>
        </w:rPr>
        <w:t>2</w:t>
      </w:r>
      <w:r>
        <w:rPr>
          <w:rFonts w:hint="eastAsia"/>
        </w:rPr>
        <w:t>，截面R</w:t>
      </w:r>
      <w:r w:rsidRPr="00C20EA3">
        <w:rPr>
          <w:rFonts w:hint="eastAsia"/>
          <w:vertAlign w:val="superscript"/>
        </w:rPr>
        <w:t>2</w:t>
      </w:r>
      <w:r>
        <w:rPr>
          <w:rFonts w:hint="eastAsia"/>
        </w:rPr>
        <w:t>与预测R</w:t>
      </w:r>
      <w:r w:rsidRPr="00C20EA3">
        <w:rPr>
          <w:rFonts w:hint="eastAsia"/>
          <w:vertAlign w:val="superscript"/>
        </w:rPr>
        <w:t>2</w:t>
      </w:r>
      <w:r>
        <w:rPr>
          <w:rFonts w:hint="eastAsia"/>
        </w:rPr>
        <w:t>，实验结果说明本文提出的模型在不同的资产组合中，不同的评价指标，表现均优于FF5因子等模型。</w:t>
      </w:r>
    </w:p>
    <w:sectPr w:rsidR="00C20EA3" w:rsidRPr="00C20EA3" w:rsidSect="00B56F2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C0C2F" w14:textId="77777777" w:rsidR="00BF7CC1" w:rsidRDefault="00BF7CC1" w:rsidP="00F53CC8">
      <w:pPr>
        <w:spacing w:after="0" w:line="240" w:lineRule="auto"/>
        <w:rPr>
          <w:rFonts w:hint="eastAsia"/>
        </w:rPr>
      </w:pPr>
      <w:r>
        <w:separator/>
      </w:r>
    </w:p>
  </w:endnote>
  <w:endnote w:type="continuationSeparator" w:id="0">
    <w:p w14:paraId="60B09FFA" w14:textId="77777777" w:rsidR="00BF7CC1" w:rsidRDefault="00BF7CC1" w:rsidP="00F53CC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12168" w14:textId="77777777" w:rsidR="00BF7CC1" w:rsidRDefault="00BF7CC1" w:rsidP="00F53CC8">
      <w:pPr>
        <w:spacing w:after="0" w:line="240" w:lineRule="auto"/>
        <w:rPr>
          <w:rFonts w:hint="eastAsia"/>
        </w:rPr>
      </w:pPr>
      <w:r>
        <w:separator/>
      </w:r>
    </w:p>
  </w:footnote>
  <w:footnote w:type="continuationSeparator" w:id="0">
    <w:p w14:paraId="5400BA01" w14:textId="77777777" w:rsidR="00BF7CC1" w:rsidRDefault="00BF7CC1" w:rsidP="00F53CC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56A1"/>
    <w:multiLevelType w:val="multilevel"/>
    <w:tmpl w:val="699C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7E8"/>
    <w:multiLevelType w:val="multilevel"/>
    <w:tmpl w:val="4690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94BAB"/>
    <w:multiLevelType w:val="multilevel"/>
    <w:tmpl w:val="4C46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90D56"/>
    <w:multiLevelType w:val="multilevel"/>
    <w:tmpl w:val="9D84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B6E13"/>
    <w:multiLevelType w:val="multilevel"/>
    <w:tmpl w:val="24E6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E2B03"/>
    <w:multiLevelType w:val="multilevel"/>
    <w:tmpl w:val="A41E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03A83"/>
    <w:multiLevelType w:val="multilevel"/>
    <w:tmpl w:val="D4A4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627361">
    <w:abstractNumId w:val="5"/>
  </w:num>
  <w:num w:numId="2" w16cid:durableId="75592166">
    <w:abstractNumId w:val="3"/>
  </w:num>
  <w:num w:numId="3" w16cid:durableId="791705607">
    <w:abstractNumId w:val="4"/>
  </w:num>
  <w:num w:numId="4" w16cid:durableId="445392357">
    <w:abstractNumId w:val="0"/>
  </w:num>
  <w:num w:numId="5" w16cid:durableId="1798715364">
    <w:abstractNumId w:val="2"/>
  </w:num>
  <w:num w:numId="6" w16cid:durableId="557086884">
    <w:abstractNumId w:val="6"/>
  </w:num>
  <w:num w:numId="7" w16cid:durableId="214852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35"/>
    <w:rsid w:val="000642A7"/>
    <w:rsid w:val="000E1435"/>
    <w:rsid w:val="00163446"/>
    <w:rsid w:val="001B7AC9"/>
    <w:rsid w:val="003259BC"/>
    <w:rsid w:val="00590A4C"/>
    <w:rsid w:val="00841B97"/>
    <w:rsid w:val="00916670"/>
    <w:rsid w:val="00AC6026"/>
    <w:rsid w:val="00B2081C"/>
    <w:rsid w:val="00B56F2E"/>
    <w:rsid w:val="00BF7CC1"/>
    <w:rsid w:val="00C20EA3"/>
    <w:rsid w:val="00D00189"/>
    <w:rsid w:val="00E04794"/>
    <w:rsid w:val="00F53CC8"/>
    <w:rsid w:val="00F53E8F"/>
    <w:rsid w:val="00FE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71319"/>
  <w15:chartTrackingRefBased/>
  <w15:docId w15:val="{642EF814-E529-4533-B30E-9343429D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143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E143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E143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E143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E143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E143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E143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143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143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43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E143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E143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E1435"/>
    <w:rPr>
      <w:rFonts w:cstheme="majorBidi"/>
      <w:color w:val="2F5496" w:themeColor="accent1" w:themeShade="BF"/>
      <w:sz w:val="28"/>
      <w:szCs w:val="28"/>
    </w:rPr>
  </w:style>
  <w:style w:type="character" w:customStyle="1" w:styleId="50">
    <w:name w:val="标题 5 字符"/>
    <w:basedOn w:val="a0"/>
    <w:link w:val="5"/>
    <w:uiPriority w:val="9"/>
    <w:semiHidden/>
    <w:rsid w:val="000E1435"/>
    <w:rPr>
      <w:rFonts w:cstheme="majorBidi"/>
      <w:color w:val="2F5496" w:themeColor="accent1" w:themeShade="BF"/>
      <w:sz w:val="24"/>
    </w:rPr>
  </w:style>
  <w:style w:type="character" w:customStyle="1" w:styleId="60">
    <w:name w:val="标题 6 字符"/>
    <w:basedOn w:val="a0"/>
    <w:link w:val="6"/>
    <w:uiPriority w:val="9"/>
    <w:semiHidden/>
    <w:rsid w:val="000E1435"/>
    <w:rPr>
      <w:rFonts w:cstheme="majorBidi"/>
      <w:b/>
      <w:bCs/>
      <w:color w:val="2F5496" w:themeColor="accent1" w:themeShade="BF"/>
    </w:rPr>
  </w:style>
  <w:style w:type="character" w:customStyle="1" w:styleId="70">
    <w:name w:val="标题 7 字符"/>
    <w:basedOn w:val="a0"/>
    <w:link w:val="7"/>
    <w:uiPriority w:val="9"/>
    <w:semiHidden/>
    <w:rsid w:val="000E1435"/>
    <w:rPr>
      <w:rFonts w:cstheme="majorBidi"/>
      <w:b/>
      <w:bCs/>
      <w:color w:val="595959" w:themeColor="text1" w:themeTint="A6"/>
    </w:rPr>
  </w:style>
  <w:style w:type="character" w:customStyle="1" w:styleId="80">
    <w:name w:val="标题 8 字符"/>
    <w:basedOn w:val="a0"/>
    <w:link w:val="8"/>
    <w:uiPriority w:val="9"/>
    <w:semiHidden/>
    <w:rsid w:val="000E1435"/>
    <w:rPr>
      <w:rFonts w:cstheme="majorBidi"/>
      <w:color w:val="595959" w:themeColor="text1" w:themeTint="A6"/>
    </w:rPr>
  </w:style>
  <w:style w:type="character" w:customStyle="1" w:styleId="90">
    <w:name w:val="标题 9 字符"/>
    <w:basedOn w:val="a0"/>
    <w:link w:val="9"/>
    <w:uiPriority w:val="9"/>
    <w:semiHidden/>
    <w:rsid w:val="000E1435"/>
    <w:rPr>
      <w:rFonts w:eastAsiaTheme="majorEastAsia" w:cstheme="majorBidi"/>
      <w:color w:val="595959" w:themeColor="text1" w:themeTint="A6"/>
    </w:rPr>
  </w:style>
  <w:style w:type="paragraph" w:styleId="a3">
    <w:name w:val="Title"/>
    <w:basedOn w:val="a"/>
    <w:next w:val="a"/>
    <w:link w:val="a4"/>
    <w:uiPriority w:val="10"/>
    <w:qFormat/>
    <w:rsid w:val="000E14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14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4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14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1435"/>
    <w:pPr>
      <w:spacing w:before="160"/>
      <w:jc w:val="center"/>
    </w:pPr>
    <w:rPr>
      <w:i/>
      <w:iCs/>
      <w:color w:val="404040" w:themeColor="text1" w:themeTint="BF"/>
    </w:rPr>
  </w:style>
  <w:style w:type="character" w:customStyle="1" w:styleId="a8">
    <w:name w:val="引用 字符"/>
    <w:basedOn w:val="a0"/>
    <w:link w:val="a7"/>
    <w:uiPriority w:val="29"/>
    <w:rsid w:val="000E1435"/>
    <w:rPr>
      <w:i/>
      <w:iCs/>
      <w:color w:val="404040" w:themeColor="text1" w:themeTint="BF"/>
    </w:rPr>
  </w:style>
  <w:style w:type="paragraph" w:styleId="a9">
    <w:name w:val="List Paragraph"/>
    <w:basedOn w:val="a"/>
    <w:uiPriority w:val="34"/>
    <w:qFormat/>
    <w:rsid w:val="000E1435"/>
    <w:pPr>
      <w:ind w:left="720"/>
      <w:contextualSpacing/>
    </w:pPr>
  </w:style>
  <w:style w:type="character" w:styleId="aa">
    <w:name w:val="Intense Emphasis"/>
    <w:basedOn w:val="a0"/>
    <w:uiPriority w:val="21"/>
    <w:qFormat/>
    <w:rsid w:val="000E1435"/>
    <w:rPr>
      <w:i/>
      <w:iCs/>
      <w:color w:val="2F5496" w:themeColor="accent1" w:themeShade="BF"/>
    </w:rPr>
  </w:style>
  <w:style w:type="paragraph" w:styleId="ab">
    <w:name w:val="Intense Quote"/>
    <w:basedOn w:val="a"/>
    <w:next w:val="a"/>
    <w:link w:val="ac"/>
    <w:uiPriority w:val="30"/>
    <w:qFormat/>
    <w:rsid w:val="000E1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E1435"/>
    <w:rPr>
      <w:i/>
      <w:iCs/>
      <w:color w:val="2F5496" w:themeColor="accent1" w:themeShade="BF"/>
    </w:rPr>
  </w:style>
  <w:style w:type="character" w:styleId="ad">
    <w:name w:val="Intense Reference"/>
    <w:basedOn w:val="a0"/>
    <w:uiPriority w:val="32"/>
    <w:qFormat/>
    <w:rsid w:val="000E1435"/>
    <w:rPr>
      <w:b/>
      <w:bCs/>
      <w:smallCaps/>
      <w:color w:val="2F5496" w:themeColor="accent1" w:themeShade="BF"/>
      <w:spacing w:val="5"/>
    </w:rPr>
  </w:style>
  <w:style w:type="paragraph" w:styleId="ae">
    <w:name w:val="header"/>
    <w:basedOn w:val="a"/>
    <w:link w:val="af"/>
    <w:uiPriority w:val="99"/>
    <w:unhideWhenUsed/>
    <w:rsid w:val="00F53C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53CC8"/>
    <w:rPr>
      <w:sz w:val="18"/>
      <w:szCs w:val="18"/>
    </w:rPr>
  </w:style>
  <w:style w:type="paragraph" w:styleId="af0">
    <w:name w:val="footer"/>
    <w:basedOn w:val="a"/>
    <w:link w:val="af1"/>
    <w:uiPriority w:val="99"/>
    <w:unhideWhenUsed/>
    <w:rsid w:val="00F53C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53CC8"/>
    <w:rPr>
      <w:sz w:val="18"/>
      <w:szCs w:val="18"/>
    </w:rPr>
  </w:style>
  <w:style w:type="table" w:styleId="af2">
    <w:name w:val="Table Grid"/>
    <w:basedOn w:val="a1"/>
    <w:uiPriority w:val="39"/>
    <w:rsid w:val="0016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B2081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61212">
      <w:bodyDiv w:val="1"/>
      <w:marLeft w:val="0"/>
      <w:marRight w:val="0"/>
      <w:marTop w:val="0"/>
      <w:marBottom w:val="0"/>
      <w:divBdr>
        <w:top w:val="none" w:sz="0" w:space="0" w:color="auto"/>
        <w:left w:val="none" w:sz="0" w:space="0" w:color="auto"/>
        <w:bottom w:val="none" w:sz="0" w:space="0" w:color="auto"/>
        <w:right w:val="none" w:sz="0" w:space="0" w:color="auto"/>
      </w:divBdr>
      <w:divsChild>
        <w:div w:id="193043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171">
      <w:bodyDiv w:val="1"/>
      <w:marLeft w:val="0"/>
      <w:marRight w:val="0"/>
      <w:marTop w:val="0"/>
      <w:marBottom w:val="0"/>
      <w:divBdr>
        <w:top w:val="none" w:sz="0" w:space="0" w:color="auto"/>
        <w:left w:val="none" w:sz="0" w:space="0" w:color="auto"/>
        <w:bottom w:val="none" w:sz="0" w:space="0" w:color="auto"/>
        <w:right w:val="none" w:sz="0" w:space="0" w:color="auto"/>
      </w:divBdr>
      <w:divsChild>
        <w:div w:id="4471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6423">
      <w:bodyDiv w:val="1"/>
      <w:marLeft w:val="0"/>
      <w:marRight w:val="0"/>
      <w:marTop w:val="0"/>
      <w:marBottom w:val="0"/>
      <w:divBdr>
        <w:top w:val="none" w:sz="0" w:space="0" w:color="auto"/>
        <w:left w:val="none" w:sz="0" w:space="0" w:color="auto"/>
        <w:bottom w:val="none" w:sz="0" w:space="0" w:color="auto"/>
        <w:right w:val="none" w:sz="0" w:space="0" w:color="auto"/>
      </w:divBdr>
    </w:div>
    <w:div w:id="322243825">
      <w:bodyDiv w:val="1"/>
      <w:marLeft w:val="0"/>
      <w:marRight w:val="0"/>
      <w:marTop w:val="0"/>
      <w:marBottom w:val="0"/>
      <w:divBdr>
        <w:top w:val="none" w:sz="0" w:space="0" w:color="auto"/>
        <w:left w:val="none" w:sz="0" w:space="0" w:color="auto"/>
        <w:bottom w:val="none" w:sz="0" w:space="0" w:color="auto"/>
        <w:right w:val="none" w:sz="0" w:space="0" w:color="auto"/>
      </w:divBdr>
      <w:divsChild>
        <w:div w:id="39085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31144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836480">
      <w:bodyDiv w:val="1"/>
      <w:marLeft w:val="0"/>
      <w:marRight w:val="0"/>
      <w:marTop w:val="0"/>
      <w:marBottom w:val="0"/>
      <w:divBdr>
        <w:top w:val="none" w:sz="0" w:space="0" w:color="auto"/>
        <w:left w:val="none" w:sz="0" w:space="0" w:color="auto"/>
        <w:bottom w:val="none" w:sz="0" w:space="0" w:color="auto"/>
        <w:right w:val="none" w:sz="0" w:space="0" w:color="auto"/>
      </w:divBdr>
      <w:divsChild>
        <w:div w:id="207566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154720">
      <w:bodyDiv w:val="1"/>
      <w:marLeft w:val="0"/>
      <w:marRight w:val="0"/>
      <w:marTop w:val="0"/>
      <w:marBottom w:val="0"/>
      <w:divBdr>
        <w:top w:val="none" w:sz="0" w:space="0" w:color="auto"/>
        <w:left w:val="none" w:sz="0" w:space="0" w:color="auto"/>
        <w:bottom w:val="none" w:sz="0" w:space="0" w:color="auto"/>
        <w:right w:val="none" w:sz="0" w:space="0" w:color="auto"/>
      </w:divBdr>
      <w:divsChild>
        <w:div w:id="1251163861">
          <w:marLeft w:val="0"/>
          <w:marRight w:val="0"/>
          <w:marTop w:val="0"/>
          <w:marBottom w:val="0"/>
          <w:divBdr>
            <w:top w:val="single" w:sz="2" w:space="0" w:color="E3E3E3"/>
            <w:left w:val="single" w:sz="2" w:space="0" w:color="E3E3E3"/>
            <w:bottom w:val="single" w:sz="2" w:space="0" w:color="E3E3E3"/>
            <w:right w:val="single" w:sz="2" w:space="0" w:color="E3E3E3"/>
          </w:divBdr>
          <w:divsChild>
            <w:div w:id="161547760">
              <w:marLeft w:val="0"/>
              <w:marRight w:val="0"/>
              <w:marTop w:val="0"/>
              <w:marBottom w:val="0"/>
              <w:divBdr>
                <w:top w:val="single" w:sz="2" w:space="0" w:color="E3E3E3"/>
                <w:left w:val="single" w:sz="2" w:space="0" w:color="E3E3E3"/>
                <w:bottom w:val="single" w:sz="2" w:space="0" w:color="E3E3E3"/>
                <w:right w:val="single" w:sz="2" w:space="0" w:color="E3E3E3"/>
              </w:divBdr>
              <w:divsChild>
                <w:div w:id="1244413573">
                  <w:marLeft w:val="0"/>
                  <w:marRight w:val="0"/>
                  <w:marTop w:val="0"/>
                  <w:marBottom w:val="0"/>
                  <w:divBdr>
                    <w:top w:val="single" w:sz="2" w:space="0" w:color="E3E3E3"/>
                    <w:left w:val="single" w:sz="2" w:space="0" w:color="E3E3E3"/>
                    <w:bottom w:val="single" w:sz="2" w:space="0" w:color="E3E3E3"/>
                    <w:right w:val="single" w:sz="2" w:space="0" w:color="E3E3E3"/>
                  </w:divBdr>
                  <w:divsChild>
                    <w:div w:id="986252033">
                      <w:marLeft w:val="0"/>
                      <w:marRight w:val="0"/>
                      <w:marTop w:val="0"/>
                      <w:marBottom w:val="0"/>
                      <w:divBdr>
                        <w:top w:val="single" w:sz="2" w:space="0" w:color="E3E3E3"/>
                        <w:left w:val="single" w:sz="2" w:space="0" w:color="E3E3E3"/>
                        <w:bottom w:val="single" w:sz="2" w:space="0" w:color="E3E3E3"/>
                        <w:right w:val="single" w:sz="2" w:space="0" w:color="E3E3E3"/>
                      </w:divBdr>
                      <w:divsChild>
                        <w:div w:id="258635516">
                          <w:marLeft w:val="0"/>
                          <w:marRight w:val="0"/>
                          <w:marTop w:val="0"/>
                          <w:marBottom w:val="0"/>
                          <w:divBdr>
                            <w:top w:val="single" w:sz="2" w:space="0" w:color="E3E3E3"/>
                            <w:left w:val="single" w:sz="2" w:space="0" w:color="E3E3E3"/>
                            <w:bottom w:val="single" w:sz="2" w:space="0" w:color="E3E3E3"/>
                            <w:right w:val="single" w:sz="2" w:space="0" w:color="E3E3E3"/>
                          </w:divBdr>
                          <w:divsChild>
                            <w:div w:id="871918940">
                              <w:marLeft w:val="0"/>
                              <w:marRight w:val="0"/>
                              <w:marTop w:val="0"/>
                              <w:marBottom w:val="0"/>
                              <w:divBdr>
                                <w:top w:val="single" w:sz="2" w:space="0" w:color="E3E3E3"/>
                                <w:left w:val="single" w:sz="2" w:space="0" w:color="E3E3E3"/>
                                <w:bottom w:val="single" w:sz="2" w:space="0" w:color="E3E3E3"/>
                                <w:right w:val="single" w:sz="2" w:space="0" w:color="E3E3E3"/>
                              </w:divBdr>
                              <w:divsChild>
                                <w:div w:id="42115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801586">
      <w:bodyDiv w:val="1"/>
      <w:marLeft w:val="0"/>
      <w:marRight w:val="0"/>
      <w:marTop w:val="0"/>
      <w:marBottom w:val="0"/>
      <w:divBdr>
        <w:top w:val="none" w:sz="0" w:space="0" w:color="auto"/>
        <w:left w:val="none" w:sz="0" w:space="0" w:color="auto"/>
        <w:bottom w:val="none" w:sz="0" w:space="0" w:color="auto"/>
        <w:right w:val="none" w:sz="0" w:space="0" w:color="auto"/>
      </w:divBdr>
    </w:div>
    <w:div w:id="1941402855">
      <w:bodyDiv w:val="1"/>
      <w:marLeft w:val="0"/>
      <w:marRight w:val="0"/>
      <w:marTop w:val="0"/>
      <w:marBottom w:val="0"/>
      <w:divBdr>
        <w:top w:val="none" w:sz="0" w:space="0" w:color="auto"/>
        <w:left w:val="none" w:sz="0" w:space="0" w:color="auto"/>
        <w:bottom w:val="none" w:sz="0" w:space="0" w:color="auto"/>
        <w:right w:val="none" w:sz="0" w:space="0" w:color="auto"/>
      </w:divBdr>
      <w:divsChild>
        <w:div w:id="153985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818683">
      <w:bodyDiv w:val="1"/>
      <w:marLeft w:val="0"/>
      <w:marRight w:val="0"/>
      <w:marTop w:val="0"/>
      <w:marBottom w:val="0"/>
      <w:divBdr>
        <w:top w:val="none" w:sz="0" w:space="0" w:color="auto"/>
        <w:left w:val="none" w:sz="0" w:space="0" w:color="auto"/>
        <w:bottom w:val="none" w:sz="0" w:space="0" w:color="auto"/>
        <w:right w:val="none" w:sz="0" w:space="0" w:color="auto"/>
      </w:divBdr>
      <w:divsChild>
        <w:div w:id="1968509091">
          <w:marLeft w:val="0"/>
          <w:marRight w:val="0"/>
          <w:marTop w:val="0"/>
          <w:marBottom w:val="0"/>
          <w:divBdr>
            <w:top w:val="single" w:sz="2" w:space="0" w:color="E3E3E3"/>
            <w:left w:val="single" w:sz="2" w:space="0" w:color="E3E3E3"/>
            <w:bottom w:val="single" w:sz="2" w:space="0" w:color="E3E3E3"/>
            <w:right w:val="single" w:sz="2" w:space="0" w:color="E3E3E3"/>
          </w:divBdr>
          <w:divsChild>
            <w:div w:id="653410381">
              <w:marLeft w:val="0"/>
              <w:marRight w:val="0"/>
              <w:marTop w:val="0"/>
              <w:marBottom w:val="0"/>
              <w:divBdr>
                <w:top w:val="single" w:sz="2" w:space="0" w:color="E3E3E3"/>
                <w:left w:val="single" w:sz="2" w:space="0" w:color="E3E3E3"/>
                <w:bottom w:val="single" w:sz="2" w:space="0" w:color="E3E3E3"/>
                <w:right w:val="single" w:sz="2" w:space="0" w:color="E3E3E3"/>
              </w:divBdr>
              <w:divsChild>
                <w:div w:id="1427919552">
                  <w:marLeft w:val="0"/>
                  <w:marRight w:val="0"/>
                  <w:marTop w:val="0"/>
                  <w:marBottom w:val="0"/>
                  <w:divBdr>
                    <w:top w:val="single" w:sz="2" w:space="0" w:color="E3E3E3"/>
                    <w:left w:val="single" w:sz="2" w:space="0" w:color="E3E3E3"/>
                    <w:bottom w:val="single" w:sz="2" w:space="0" w:color="E3E3E3"/>
                    <w:right w:val="single" w:sz="2" w:space="0" w:color="E3E3E3"/>
                  </w:divBdr>
                  <w:divsChild>
                    <w:div w:id="750808688">
                      <w:marLeft w:val="0"/>
                      <w:marRight w:val="0"/>
                      <w:marTop w:val="0"/>
                      <w:marBottom w:val="0"/>
                      <w:divBdr>
                        <w:top w:val="single" w:sz="2" w:space="0" w:color="E3E3E3"/>
                        <w:left w:val="single" w:sz="2" w:space="0" w:color="E3E3E3"/>
                        <w:bottom w:val="single" w:sz="2" w:space="0" w:color="E3E3E3"/>
                        <w:right w:val="single" w:sz="2" w:space="0" w:color="E3E3E3"/>
                      </w:divBdr>
                      <w:divsChild>
                        <w:div w:id="1480490171">
                          <w:marLeft w:val="0"/>
                          <w:marRight w:val="0"/>
                          <w:marTop w:val="0"/>
                          <w:marBottom w:val="0"/>
                          <w:divBdr>
                            <w:top w:val="single" w:sz="2" w:space="0" w:color="E3E3E3"/>
                            <w:left w:val="single" w:sz="2" w:space="0" w:color="E3E3E3"/>
                            <w:bottom w:val="single" w:sz="2" w:space="0" w:color="E3E3E3"/>
                            <w:right w:val="single" w:sz="2" w:space="0" w:color="E3E3E3"/>
                          </w:divBdr>
                          <w:divsChild>
                            <w:div w:id="140512553">
                              <w:marLeft w:val="0"/>
                              <w:marRight w:val="0"/>
                              <w:marTop w:val="0"/>
                              <w:marBottom w:val="0"/>
                              <w:divBdr>
                                <w:top w:val="single" w:sz="2" w:space="0" w:color="E3E3E3"/>
                                <w:left w:val="single" w:sz="2" w:space="0" w:color="E3E3E3"/>
                                <w:bottom w:val="single" w:sz="2" w:space="0" w:color="E3E3E3"/>
                                <w:right w:val="single" w:sz="2" w:space="0" w:color="E3E3E3"/>
                              </w:divBdr>
                              <w:divsChild>
                                <w:div w:id="194526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799543">
      <w:bodyDiv w:val="1"/>
      <w:marLeft w:val="0"/>
      <w:marRight w:val="0"/>
      <w:marTop w:val="0"/>
      <w:marBottom w:val="0"/>
      <w:divBdr>
        <w:top w:val="none" w:sz="0" w:space="0" w:color="auto"/>
        <w:left w:val="none" w:sz="0" w:space="0" w:color="auto"/>
        <w:bottom w:val="none" w:sz="0" w:space="0" w:color="auto"/>
        <w:right w:val="none" w:sz="0" w:space="0" w:color="auto"/>
      </w:divBdr>
      <w:divsChild>
        <w:div w:id="733894775">
          <w:marLeft w:val="0"/>
          <w:marRight w:val="0"/>
          <w:marTop w:val="0"/>
          <w:marBottom w:val="0"/>
          <w:divBdr>
            <w:top w:val="single" w:sz="2" w:space="0" w:color="E3E3E3"/>
            <w:left w:val="single" w:sz="2" w:space="0" w:color="E3E3E3"/>
            <w:bottom w:val="single" w:sz="2" w:space="0" w:color="E3E3E3"/>
            <w:right w:val="single" w:sz="2" w:space="0" w:color="E3E3E3"/>
          </w:divBdr>
          <w:divsChild>
            <w:div w:id="97531805">
              <w:marLeft w:val="0"/>
              <w:marRight w:val="0"/>
              <w:marTop w:val="0"/>
              <w:marBottom w:val="0"/>
              <w:divBdr>
                <w:top w:val="single" w:sz="2" w:space="0" w:color="E3E3E3"/>
                <w:left w:val="single" w:sz="2" w:space="0" w:color="E3E3E3"/>
                <w:bottom w:val="single" w:sz="2" w:space="0" w:color="E3E3E3"/>
                <w:right w:val="single" w:sz="2" w:space="0" w:color="E3E3E3"/>
              </w:divBdr>
              <w:divsChild>
                <w:div w:id="939992907">
                  <w:marLeft w:val="0"/>
                  <w:marRight w:val="0"/>
                  <w:marTop w:val="0"/>
                  <w:marBottom w:val="0"/>
                  <w:divBdr>
                    <w:top w:val="single" w:sz="2" w:space="0" w:color="E3E3E3"/>
                    <w:left w:val="single" w:sz="2" w:space="0" w:color="E3E3E3"/>
                    <w:bottom w:val="single" w:sz="2" w:space="0" w:color="E3E3E3"/>
                    <w:right w:val="single" w:sz="2" w:space="0" w:color="E3E3E3"/>
                  </w:divBdr>
                  <w:divsChild>
                    <w:div w:id="1301425684">
                      <w:marLeft w:val="0"/>
                      <w:marRight w:val="0"/>
                      <w:marTop w:val="0"/>
                      <w:marBottom w:val="0"/>
                      <w:divBdr>
                        <w:top w:val="single" w:sz="2" w:space="0" w:color="E3E3E3"/>
                        <w:left w:val="single" w:sz="2" w:space="0" w:color="E3E3E3"/>
                        <w:bottom w:val="single" w:sz="2" w:space="0" w:color="E3E3E3"/>
                        <w:right w:val="single" w:sz="2" w:space="0" w:color="E3E3E3"/>
                      </w:divBdr>
                      <w:divsChild>
                        <w:div w:id="955715036">
                          <w:marLeft w:val="0"/>
                          <w:marRight w:val="0"/>
                          <w:marTop w:val="0"/>
                          <w:marBottom w:val="0"/>
                          <w:divBdr>
                            <w:top w:val="single" w:sz="2" w:space="0" w:color="E3E3E3"/>
                            <w:left w:val="single" w:sz="2" w:space="0" w:color="E3E3E3"/>
                            <w:bottom w:val="single" w:sz="2" w:space="0" w:color="E3E3E3"/>
                            <w:right w:val="single" w:sz="2" w:space="0" w:color="E3E3E3"/>
                          </w:divBdr>
                          <w:divsChild>
                            <w:div w:id="1883975655">
                              <w:marLeft w:val="0"/>
                              <w:marRight w:val="0"/>
                              <w:marTop w:val="0"/>
                              <w:marBottom w:val="0"/>
                              <w:divBdr>
                                <w:top w:val="single" w:sz="2" w:space="0" w:color="E3E3E3"/>
                                <w:left w:val="single" w:sz="2" w:space="0" w:color="E3E3E3"/>
                                <w:bottom w:val="single" w:sz="2" w:space="0" w:color="E3E3E3"/>
                                <w:right w:val="single" w:sz="2" w:space="0" w:color="E3E3E3"/>
                              </w:divBdr>
                              <w:divsChild>
                                <w:div w:id="353650212">
                                  <w:marLeft w:val="0"/>
                                  <w:marRight w:val="0"/>
                                  <w:marTop w:val="0"/>
                                  <w:marBottom w:val="0"/>
                                  <w:divBdr>
                                    <w:top w:val="single" w:sz="2" w:space="0" w:color="E3E3E3"/>
                                    <w:left w:val="single" w:sz="2" w:space="0" w:color="E3E3E3"/>
                                    <w:bottom w:val="single" w:sz="2" w:space="0" w:color="E3E3E3"/>
                                    <w:right w:val="single" w:sz="2" w:space="0" w:color="E3E3E3"/>
                                  </w:divBdr>
                                  <w:divsChild>
                                    <w:div w:id="1383408763">
                                      <w:marLeft w:val="0"/>
                                      <w:marRight w:val="0"/>
                                      <w:marTop w:val="0"/>
                                      <w:marBottom w:val="0"/>
                                      <w:divBdr>
                                        <w:top w:val="single" w:sz="2" w:space="0" w:color="E3E3E3"/>
                                        <w:left w:val="single" w:sz="2" w:space="0" w:color="E3E3E3"/>
                                        <w:bottom w:val="single" w:sz="2" w:space="0" w:color="E3E3E3"/>
                                        <w:right w:val="single" w:sz="2" w:space="0" w:color="E3E3E3"/>
                                      </w:divBdr>
                                      <w:divsChild>
                                        <w:div w:id="161998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3503384">
      <w:bodyDiv w:val="1"/>
      <w:marLeft w:val="0"/>
      <w:marRight w:val="0"/>
      <w:marTop w:val="0"/>
      <w:marBottom w:val="0"/>
      <w:divBdr>
        <w:top w:val="none" w:sz="0" w:space="0" w:color="auto"/>
        <w:left w:val="none" w:sz="0" w:space="0" w:color="auto"/>
        <w:bottom w:val="none" w:sz="0" w:space="0" w:color="auto"/>
        <w:right w:val="none" w:sz="0" w:space="0" w:color="auto"/>
      </w:divBdr>
      <w:divsChild>
        <w:div w:id="143353416">
          <w:marLeft w:val="0"/>
          <w:marRight w:val="0"/>
          <w:marTop w:val="0"/>
          <w:marBottom w:val="0"/>
          <w:divBdr>
            <w:top w:val="single" w:sz="2" w:space="0" w:color="E3E3E3"/>
            <w:left w:val="single" w:sz="2" w:space="0" w:color="E3E3E3"/>
            <w:bottom w:val="single" w:sz="2" w:space="0" w:color="E3E3E3"/>
            <w:right w:val="single" w:sz="2" w:space="0" w:color="E3E3E3"/>
          </w:divBdr>
          <w:divsChild>
            <w:div w:id="2063020489">
              <w:marLeft w:val="0"/>
              <w:marRight w:val="0"/>
              <w:marTop w:val="0"/>
              <w:marBottom w:val="0"/>
              <w:divBdr>
                <w:top w:val="single" w:sz="2" w:space="0" w:color="E3E3E3"/>
                <w:left w:val="single" w:sz="2" w:space="0" w:color="E3E3E3"/>
                <w:bottom w:val="single" w:sz="2" w:space="0" w:color="E3E3E3"/>
                <w:right w:val="single" w:sz="2" w:space="0" w:color="E3E3E3"/>
              </w:divBdr>
              <w:divsChild>
                <w:div w:id="1832524405">
                  <w:marLeft w:val="0"/>
                  <w:marRight w:val="0"/>
                  <w:marTop w:val="0"/>
                  <w:marBottom w:val="0"/>
                  <w:divBdr>
                    <w:top w:val="single" w:sz="2" w:space="0" w:color="E3E3E3"/>
                    <w:left w:val="single" w:sz="2" w:space="0" w:color="E3E3E3"/>
                    <w:bottom w:val="single" w:sz="2" w:space="0" w:color="E3E3E3"/>
                    <w:right w:val="single" w:sz="2" w:space="0" w:color="E3E3E3"/>
                  </w:divBdr>
                  <w:divsChild>
                    <w:div w:id="184444764">
                      <w:marLeft w:val="0"/>
                      <w:marRight w:val="0"/>
                      <w:marTop w:val="0"/>
                      <w:marBottom w:val="0"/>
                      <w:divBdr>
                        <w:top w:val="single" w:sz="2" w:space="0" w:color="E3E3E3"/>
                        <w:left w:val="single" w:sz="2" w:space="0" w:color="E3E3E3"/>
                        <w:bottom w:val="single" w:sz="2" w:space="0" w:color="E3E3E3"/>
                        <w:right w:val="single" w:sz="2" w:space="0" w:color="E3E3E3"/>
                      </w:divBdr>
                      <w:divsChild>
                        <w:div w:id="1594894225">
                          <w:marLeft w:val="0"/>
                          <w:marRight w:val="0"/>
                          <w:marTop w:val="0"/>
                          <w:marBottom w:val="0"/>
                          <w:divBdr>
                            <w:top w:val="single" w:sz="2" w:space="0" w:color="E3E3E3"/>
                            <w:left w:val="single" w:sz="2" w:space="0" w:color="E3E3E3"/>
                            <w:bottom w:val="single" w:sz="2" w:space="0" w:color="E3E3E3"/>
                            <w:right w:val="single" w:sz="2" w:space="0" w:color="E3E3E3"/>
                          </w:divBdr>
                          <w:divsChild>
                            <w:div w:id="2031639287">
                              <w:marLeft w:val="0"/>
                              <w:marRight w:val="0"/>
                              <w:marTop w:val="0"/>
                              <w:marBottom w:val="0"/>
                              <w:divBdr>
                                <w:top w:val="single" w:sz="2" w:space="0" w:color="E3E3E3"/>
                                <w:left w:val="single" w:sz="2" w:space="0" w:color="E3E3E3"/>
                                <w:bottom w:val="single" w:sz="2" w:space="0" w:color="E3E3E3"/>
                                <w:right w:val="single" w:sz="2" w:space="0" w:color="E3E3E3"/>
                              </w:divBdr>
                              <w:divsChild>
                                <w:div w:id="220480690">
                                  <w:marLeft w:val="0"/>
                                  <w:marRight w:val="0"/>
                                  <w:marTop w:val="0"/>
                                  <w:marBottom w:val="0"/>
                                  <w:divBdr>
                                    <w:top w:val="single" w:sz="2" w:space="0" w:color="E3E3E3"/>
                                    <w:left w:val="single" w:sz="2" w:space="0" w:color="E3E3E3"/>
                                    <w:bottom w:val="single" w:sz="2" w:space="0" w:color="E3E3E3"/>
                                    <w:right w:val="single" w:sz="2" w:space="0" w:color="E3E3E3"/>
                                  </w:divBdr>
                                  <w:divsChild>
                                    <w:div w:id="94129815">
                                      <w:marLeft w:val="0"/>
                                      <w:marRight w:val="0"/>
                                      <w:marTop w:val="0"/>
                                      <w:marBottom w:val="0"/>
                                      <w:divBdr>
                                        <w:top w:val="single" w:sz="2" w:space="0" w:color="E3E3E3"/>
                                        <w:left w:val="single" w:sz="2" w:space="0" w:color="E3E3E3"/>
                                        <w:bottom w:val="single" w:sz="2" w:space="0" w:color="E3E3E3"/>
                                        <w:right w:val="single" w:sz="2" w:space="0" w:color="E3E3E3"/>
                                      </w:divBdr>
                                      <w:divsChild>
                                        <w:div w:id="45445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2025-03-03T07:28:00Z</dcterms:created>
  <dcterms:modified xsi:type="dcterms:W3CDTF">2025-03-05T06:30:00Z</dcterms:modified>
</cp:coreProperties>
</file>