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一、整体概述</w:t>
      </w:r>
    </w:p>
    <w:p>
      <w:pPr>
        <w:spacing w:after="120"/>
        <w:jc w:val="left"/>
      </w:pPr>
      <w:r>
        <w:t xml:space="preserve">电控系统以</w:t>
      </w:r>
      <w:r>
        <w:rPr>
          <w:b/>
          <w:bCs/>
        </w:rPr>
        <w:t xml:space="preserve">STM32F103C8T6最小系统板</w:t>
      </w:r>
      <w:r>
        <w:t xml:space="preserve">为主控，通过</w:t>
      </w:r>
      <w:r>
        <w:rPr>
          <w:b/>
          <w:bCs/>
        </w:rPr>
        <w:t xml:space="preserve">C8T6最小系统板 IO扩展板</w:t>
      </w:r>
      <w:r>
        <w:t xml:space="preserve">引出所需引脚，使用</w:t>
      </w:r>
      <w:r>
        <w:rPr>
          <w:b/>
          <w:bCs/>
        </w:rPr>
        <w:t xml:space="preserve">12V-5V降压模块</w:t>
      </w:r>
      <w:r>
        <w:t xml:space="preserve">、</w:t>
      </w:r>
      <w:r>
        <w:rPr>
          <w:b/>
          <w:bCs/>
        </w:rPr>
        <w:t xml:space="preserve">L298N电机驱动模块</w:t>
      </w:r>
      <w:r>
        <w:t xml:space="preserve">、</w:t>
      </w:r>
      <w:r>
        <w:rPr>
          <w:b/>
          <w:bCs/>
        </w:rPr>
        <w:t xml:space="preserve">JDY-31蓝牙模块</w:t>
      </w:r>
      <w:r>
        <w:t xml:space="preserve">、</w:t>
      </w:r>
      <w:r>
        <w:rPr>
          <w:b/>
          <w:bCs/>
        </w:rPr>
        <w:t xml:space="preserve">步进电机</w:t>
      </w:r>
      <w:r>
        <w:t xml:space="preserve">、</w:t>
      </w:r>
      <w:r>
        <w:rPr>
          <w:b/>
          <w:bCs/>
        </w:rPr>
        <w:t xml:space="preserve">SG90舵机</w:t>
      </w:r>
      <w:r>
        <w:t xml:space="preserve">，实现对舵机、步进电机的角度和步进电机的速度的远程控制。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二、模块选择及接线</w:t>
      </w:r>
    </w:p>
    <w:p>
      <w:pPr>
        <w:pStyle w:val="Heading3"/>
        <w:spacing w:after="200"/>
        <w:jc w:val="left"/>
      </w:pPr>
      <w:r>
        <w:t xml:space="preserve">控制核心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主控模块</w:t>
      </w:r>
      <w:r>
        <w:t xml:space="preserve">：STM32F103C8T6最小系统板+IO扩展板，无需单独设计晶振等电路，且便于杜邦线接外设的连接与调试。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供电模块：使用12V-5V降压模块接12V锂电池提供5V电源，满足主控、蓝牙、舵机、电机的供电需求；SS12D10G5作为电源总开关便于操作，避免电池插拔的问题。</w:t>
      </w:r>
    </w:p>
    <w:p>
      <w:pPr>
        <w:pStyle w:val="Heading3"/>
        <w:spacing w:after="200"/>
        <w:jc w:val="left"/>
      </w:pPr>
      <w:r>
        <w:t xml:space="preserve">动力驱动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驱动模块及执行器</w:t>
      </w:r>
      <w:r>
        <w:t xml:space="preserve">：L298N电机驱动模块（H桥驱动双路）+TT直流电机×4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接线及引脚</w:t>
      </w:r>
      <w:r>
        <w:t xml:space="preserve">：1、为了让同侧电机朝相同方向转动，按左右方向分为两组采用并联的方式连接电机，其中右侧的电机并联后接L298N的输出A（OUT1、OUT2），左侧接输出B（OUT3、OUT4）；2、将A1作为控制端，利用其高低电平和PWM的输出功能；3、使能口（接PWM输出引脚，控制电机速度，包括ENA和ENB）和逻辑输入口（接主控 GPIO 引脚，控制电机正反转），具体逻辑如下：(以ENA、IN1、IN2为例，ENB、IN1、IN2逻辑与之相同)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1985"/>
        <w:gridCol w:w="1985"/>
        <w:gridCol w:w="34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电机状态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X</w:t>
            </w:r>
          </w:p>
        </w:tc>
        <w:tc>
          <w:p>
            <w:pPr>
              <w:jc w:val="left"/>
            </w:pPr>
            <w:r>
              <w:t xml:space="preserve">X</w:t>
            </w:r>
          </w:p>
        </w:tc>
        <w:tc>
          <w:p>
            <w:pPr>
              <w:jc w:val="left"/>
            </w:pPr>
            <w:r>
              <w:t xml:space="preserve">停止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制动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正转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反转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制动</w:t>
            </w:r>
          </w:p>
        </w:tc>
      </w:tr>
    </w:tbl>
    <w:p>
      <w:pPr>
        <w:pStyle w:val="Heading3"/>
        <w:spacing w:after="200"/>
        <w:jc w:val="left"/>
      </w:pPr>
      <w:r>
        <w:t xml:space="preserve">无线通信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模块型号</w:t>
      </w:r>
      <w:r>
        <w:t xml:space="preserve">:JDY-31蓝牙模块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串口调试</w:t>
      </w:r>
      <w:r>
        <w:t xml:space="preserve">：首先将JDY-31和USB转TTL连接（TXD--RXD、RXD--TXD、GND--GND、5V--VCC）后接到电脑USB口，用串口调试工具将波特率调整到9600并查看配对密码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接线及供电</w:t>
      </w:r>
      <w:r>
        <w:t xml:space="preserve">：1、STM32--JDY-31（A9--RXD/A10--TXD），由于JDY-31为USART串口的模块，利用STM上对应的专用IO口A9</w:t>
      </w:r>
      <w:r>
        <w:t xml:space="preserve">\</w:t>
      </w:r>
      <w:r>
        <w:t xml:space="preserve">A10实现无线通信；2、同时JDY-31需要与单片机共地，并使用5V供电，这里同样用降压模块将电池12V降到5V进行供电；3、与电机模块分开走线避免干扰。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远程控制</w:t>
      </w:r>
      <w:r>
        <w:t xml:space="preserve">：通过手机蓝牙APP实现，在代码编写之后，使用蓝牙APP连接到JDY-31,发送设定好的参数即可远程对小车做出控制（包括舵机的控制）。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云台设备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模块型号</w:t>
      </w:r>
      <w:r>
        <w:t xml:space="preserve">：SG90舵机×1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供电</w:t>
      </w:r>
      <w:r>
        <w:t xml:space="preserve">：与前述模块相同，通过降压模块得到稳定的5V电源供电，满足舵机较大的功率，避免供电不足。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接线</w:t>
      </w:r>
      <w:r>
        <w:t xml:space="preserve">：VCC接5V降压模块，GND接公共地，PWM信号端接主控专用 PWM 输出引脚（A3），与电机的走线分开避免电流干扰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三、远程控制的逻辑</w:t>
      </w:r>
    </w:p>
    <w:p>
      <w:pPr>
        <w:pStyle w:val="Heading3"/>
        <w:spacing w:after="200"/>
        <w:jc w:val="left"/>
      </w:pPr>
      <w:r>
        <w:t xml:space="preserve">1、通过手机蓝牙APP发送设定的指令，无线信号传至JDY-31模块；2、信号转为USART信号传到主控；3、主控接收并解析数据，得到具体的参数；4、根据参数，通过对应GPIO/PWM引脚输出控制信号，向SG90舵机输出指定占空比的PWM信号，调节转向角度；向L298N驱动板输出高低电平/ PWM 信号，控制电机正反转与调速；5、L298N驱动小车运动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2026-02-09T01:39:39.937Z</dcterms:created>
  <dcterms:modified xsi:type="dcterms:W3CDTF">2026-02-09T01:39:39.937Z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