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Arial Black" w:eastAsia="Microsoft YaHei" w:hAnsi="Arial Black"/>
          <w:b/>
          <w:bCs/>
          <w:color w:val="8B1A1A"/>
          <w:sz w:val="72"/>
          <w:szCs w:val="72"/>
        </w:rPr>
        <w:t xml:space="preserve">DECKROGUE</w:t>
      </w:r>
    </w:p>
    <w:p>
      <w:pPr>
        <w:spacing w:after="300" w:before="0"/>
        <w:jc w:val="center"/>
      </w:pPr>
      <w:r>
        <w:rPr>
          <w:rFonts w:ascii="Arial" w:eastAsia="Microsoft YaHei" w:hAnsi="Arial"/>
          <w:b/>
          <w:bCs/>
          <w:color w:val="4A2C7A"/>
          <w:sz w:val="36"/>
          <w:szCs w:val="36"/>
        </w:rPr>
        <w:t xml:space="preserve">《虚空回响》世界观</w:t>
      </w:r>
    </w:p>
    <w:p>
      <w:pPr>
        <w:spacing w:after="80" w:before="400"/>
        <w:jc w:val="center"/>
      </w:pPr>
      <w:r>
        <w:rPr>
          <w:rFonts w:ascii="Arial" w:eastAsia="Microsoft YaHei" w:hAnsi="Arial"/>
          <w:color w:val="718096"/>
          <w:sz w:val="26"/>
          <w:szCs w:val="26"/>
        </w:rPr>
        <w:t xml:space="preserve">综合世界观与背景故事</w:t>
      </w:r>
    </w:p>
    <w:p>
      <w:pPr>
        <w:spacing w:after="600" w:before="0"/>
        <w:jc w:val="center"/>
      </w:pPr>
      <w:r>
        <w:rPr>
          <w:rFonts w:ascii="Arial" w:eastAsia="Microsoft YaHei" w:hAnsi="Arial"/>
          <w:color w:val="A0AEC0"/>
          <w:sz w:val="22"/>
          <w:szCs w:val="22"/>
        </w:rPr>
        <w:t xml:space="preserve">GRIMOIRE OF THE VOID ECHOES</w:t>
      </w:r>
    </w:p>
    <w:p>
      <w:pPr>
        <w:pBdr>
          <w:bottom w:val="single" w:color="CBD5E1" w:sz="6"/>
        </w:pBdr>
        <w:spacing w:after="180" w:before="180"/>
      </w:pPr>
    </w:p>
    <w:p>
      <w:pPr>
        <w:spacing w:after="100" w:before="300"/>
        <w:jc w:val="center"/>
      </w:pPr>
      <w:r>
        <w:rPr>
          <w:rFonts w:ascii="Arial" w:eastAsia="Microsoft YaHei" w:hAnsi="Arial"/>
          <w:color w:val="718096"/>
          <w:sz w:val="20"/>
          <w:szCs w:val="20"/>
        </w:rPr>
        <w:t xml:space="preserve">版本 1.0 | 2026年4月</w:t>
      </w:r>
    </w:p>
    <w:p>
      <w:r>
        <w:br w:type="page"/>
      </w:r>
    </w:p>
    <w:p>
      <w:pPr>
        <w:pStyle w:val="Heading1"/>
        <w:spacing w:after="160" w:before="320"/>
      </w:pPr>
      <w:r>
        <w:rPr>
          <w:rFonts w:ascii="Arial" w:eastAsia="Microsoft YaHei" w:hAnsi="Arial"/>
          <w:b/>
          <w:bCs/>
          <w:color w:val="8B1A1A"/>
          <w:sz w:val="40"/>
          <w:szCs w:val="40"/>
        </w:rPr>
        <w:t xml:space="preserve">目录</w:t>
      </w:r>
    </w:p>
    <w:sd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eastAsia="Microsoft YaHei" w:hAnsi="Arial"/>
          <w:b/>
          <w:bCs/>
          <w:color w:val="8B1A1A"/>
          <w:sz w:val="40"/>
          <w:szCs w:val="40"/>
        </w:rPr>
        <w:t xml:space="preserve">第一章 引言</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在无边的宇宙深海中，在无可打破的空间重压下，生命是一种窃谜。此处无所谓愿境之安，也无所谓绝望之暗。《DeckRogue》就是这样一个世界的综影——一款基于卡牌的Roguelike游戏，将您带入一段充斥着战争、机械与特兽力量的游走。</w:t>
      </w:r>
    </w:p>
    <w:p>
      <w:pPr>
        <w:spacing w:after="140" w:before="100" w:line="276" w:lineRule="auto"/>
      </w:pPr>
      <w:r>
        <w:rPr>
          <w:rFonts w:ascii="Arial" w:eastAsia="Microsoft YaHei" w:hAnsi="Arial"/>
          <w:b w:val="false"/>
          <w:bCs w:val="false"/>
          <w:color w:val="333333"/>
          <w:sz w:val="22"/>
          <w:szCs w:val="22"/>
        </w:rPr>
        <w:t xml:space="preserve">本文档将建立一个综全、精彩绑绊的世界观体系，将游戏中的各个元素绑定在一起，打造一个谐适、深造且记忆深刻的游戏世界。</w:t>
      </w:r>
    </w:p>
    <w:p>
      <w:pPr>
        <w:pStyle w:val="Heading1"/>
        <w:spacing w:after="160" w:before="320"/>
      </w:pPr>
      <w:r>
        <w:rPr>
          <w:rFonts w:ascii="Arial" w:eastAsia="Microsoft YaHei" w:hAnsi="Arial"/>
          <w:b/>
          <w:bCs/>
          <w:color w:val="8B1A1A"/>
          <w:sz w:val="40"/>
          <w:szCs w:val="40"/>
        </w:rPr>
        <w:t xml:space="preserve">第二章 世界概览</w:t>
      </w:r>
    </w:p>
    <w:p>
      <w:pPr>
        <w:pBdr>
          <w:bottom w:val="single" w:color="CBD5E1" w:sz="6"/>
        </w:pBdr>
        <w:spacing w:after="180" w:before="180"/>
      </w:pPr>
    </w:p>
    <w:p>
      <w:pPr>
        <w:pStyle w:val="Heading2"/>
        <w:spacing w:after="160" w:before="320"/>
      </w:pPr>
      <w:r>
        <w:rPr>
          <w:rFonts w:ascii="Arial" w:eastAsia="Microsoft YaHei" w:hAnsi="Arial"/>
          <w:b/>
          <w:bCs/>
          <w:color w:val="2B3A4E"/>
          <w:sz w:val="32"/>
          <w:szCs w:val="32"/>
        </w:rPr>
        <w:t xml:space="preserve">2.1 世界背景</w:t>
      </w:r>
    </w:p>
    <w:p>
      <w:pPr>
        <w:spacing w:after="140" w:before="100" w:line="276" w:lineRule="auto"/>
      </w:pPr>
      <w:r>
        <w:rPr>
          <w:rFonts w:ascii="Arial" w:eastAsia="Microsoft YaHei" w:hAnsi="Arial"/>
          <w:b w:val="false"/>
          <w:bCs w:val="false"/>
          <w:color w:val="333333"/>
          <w:sz w:val="22"/>
          <w:szCs w:val="22"/>
        </w:rPr>
        <w:t xml:space="preserve">所谓的《虚空回响》世界是一个被遗弃的太空厂艌网络——这是一个被科幻技术和特兽能量同时炼爱的时代。在这里，无达体的机械与大自然的邪恶力里同时存在，人类则在两者的缩影下努力生存。</w:t>
      </w:r>
    </w:p>
    <w:p>
      <w:pPr>
        <w:pBdr>
          <w:left w:val="thick" w:color="8B1A1A" w:sz="12"/>
        </w:pBdr>
        <w:spacing w:after="40" w:before="180"/>
        <w:ind w:left="360"/>
      </w:pPr>
      <w:r>
        <w:rPr>
          <w:rFonts w:ascii="Arial" w:eastAsia="Microsoft YaHei" w:hAnsi="Arial"/>
          <w:color w:val="555555"/>
          <w:sz w:val="22"/>
          <w:szCs w:val="22"/>
        </w:rPr>
        <w:t xml:space="preserve">“在那个无边的历史长海中，每一段记忆都是一把点燥的火。而我们——正是那些继承火焰的人。”</w:t>
      </w:r>
    </w:p>
    <w:p>
      <w:pPr>
        <w:spacing w:after="160" w:before="20"/>
        <w:ind w:left="360"/>
      </w:pPr>
      <w:r>
        <w:rPr>
          <w:rFonts w:ascii="Arial" w:eastAsia="Microsoft YaHei" w:hAnsi="Arial"/>
          <w:color w:val="777777"/>
          <w:sz w:val="19"/>
          <w:szCs w:val="19"/>
        </w:rPr>
        <w:t xml:space="preserve">— —— 历史学家 莱莎特·克拉夫</w:t>
      </w:r>
    </w:p>
    <w:p>
      <w:pPr>
        <w:pStyle w:val="Heading2"/>
        <w:spacing w:after="160" w:before="320"/>
      </w:pPr>
      <w:r>
        <w:rPr>
          <w:rFonts w:ascii="Arial" w:eastAsia="Microsoft YaHei" w:hAnsi="Arial"/>
          <w:b/>
          <w:bCs/>
          <w:color w:val="2B3A4E"/>
          <w:sz w:val="32"/>
          <w:szCs w:val="32"/>
        </w:rPr>
        <w:t xml:space="preserve">2.2 时代特征</w:t>
      </w:r>
    </w:p>
    <w:p>
      <w:pPr>
        <w:spacing w:after="140" w:before="100" w:line="276" w:lineRule="auto"/>
      </w:pPr>
      <w:r>
        <w:rPr>
          <w:rFonts w:ascii="Arial" w:eastAsia="Microsoft YaHei" w:hAnsi="Arial"/>
          <w:b w:val="false"/>
          <w:bCs w:val="false"/>
          <w:color w:val="333333"/>
          <w:sz w:val="22"/>
          <w:szCs w:val="22"/>
        </w:rPr>
        <w:t xml:space="preserve">这个世界拥有以下特征：</w:t>
      </w:r>
    </w:p>
    <w:p>
      <w:pPr>
        <w:pStyle w:val="ListParagraph"/>
        <w:numPr>
          <w:ilvl w:val="0"/>
          <w:numId w:val="2"/>
        </w:numPr>
        <w:spacing w:after="60" w:before="60"/>
      </w:pPr>
      <w:r>
        <w:rPr>
          <w:rFonts w:ascii="Arial" w:eastAsia="Microsoft YaHei" w:hAnsi="Arial"/>
          <w:sz w:val="21"/>
          <w:szCs w:val="21"/>
        </w:rPr>
        <w:t xml:space="preserve">混合技术纫王：机械、电子、生物技术与特兽能量共同存在</w:t>
      </w:r>
    </w:p>
    <w:p>
      <w:pPr>
        <w:pStyle w:val="ListParagraph"/>
        <w:numPr>
          <w:ilvl w:val="0"/>
          <w:numId w:val="2"/>
        </w:numPr>
        <w:spacing w:after="60" w:before="60"/>
      </w:pPr>
      <w:r>
        <w:rPr>
          <w:rFonts w:ascii="Arial" w:eastAsia="Microsoft YaHei" w:hAnsi="Arial"/>
          <w:sz w:val="21"/>
          <w:szCs w:val="21"/>
        </w:rPr>
        <w:t xml:space="preserve">常态战争：努力生存的人类体系不断与内外敌人建立冲突</w:t>
      </w:r>
    </w:p>
    <w:p>
      <w:pPr>
        <w:pStyle w:val="ListParagraph"/>
        <w:numPr>
          <w:ilvl w:val="0"/>
          <w:numId w:val="2"/>
        </w:numPr>
        <w:spacing w:after="60" w:before="60"/>
      </w:pPr>
      <w:r>
        <w:rPr>
          <w:rFonts w:ascii="Arial" w:eastAsia="Microsoft YaHei" w:hAnsi="Arial"/>
          <w:sz w:val="21"/>
          <w:szCs w:val="21"/>
        </w:rPr>
        <w:t xml:space="preserve">魔力哀灵：接连不同维度的特殊能量存在于所有生物体内</w:t>
      </w:r>
    </w:p>
    <w:p>
      <w:pPr>
        <w:pStyle w:val="ListParagraph"/>
        <w:numPr>
          <w:ilvl w:val="0"/>
          <w:numId w:val="2"/>
        </w:numPr>
        <w:spacing w:after="60" w:before="60"/>
      </w:pPr>
      <w:r>
        <w:rPr>
          <w:rFonts w:ascii="Arial" w:eastAsia="Microsoft YaHei" w:hAnsi="Arial"/>
          <w:sz w:val="21"/>
          <w:szCs w:val="21"/>
        </w:rPr>
        <w:t xml:space="preserve">遗物文明：历纪的物质和记忆代替了信仰和教条</w:t>
      </w:r>
    </w:p>
    <w:p>
      <w:pPr>
        <w:pStyle w:val="Heading2"/>
        <w:spacing w:after="160" w:before="320"/>
      </w:pPr>
      <w:r>
        <w:rPr>
          <w:rFonts w:ascii="Arial" w:eastAsia="Microsoft YaHei" w:hAnsi="Arial"/>
          <w:b/>
          <w:bCs/>
          <w:color w:val="2B3A4E"/>
          <w:sz w:val="32"/>
          <w:szCs w:val="32"/>
        </w:rPr>
        <w:t xml:space="preserve">2.3 地理特征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区域</w:t>
            </w:r>
          </w:p>
        </w:tc>
        <w:tc>
          <w:tcPr>
            <w:tcW w:type="dxa" w:w="3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简介</w:t>
            </w:r>
          </w:p>
        </w:tc>
        <w:tc>
          <w:tcPr>
            <w:tcW w:type="dxa" w:w="33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环境</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残炉博牢</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历史最悠久的遗迹城市</w:t>
            </w:r>
          </w:p>
        </w:tc>
        <w:tc>
          <w:tcPr>
            <w:tcW w:type="dxa" w:w="33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灰炉、火光、钟声</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机械工坊</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大型工业设施遮罩</w:t>
            </w:r>
          </w:p>
        </w:tc>
        <w:tc>
          <w:tcPr>
            <w:tcW w:type="dxa" w:w="33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机械輀声、炽气、火花</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生物宝库</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远古生物宝库遗迹</w:t>
            </w:r>
          </w:p>
        </w:tc>
        <w:tc>
          <w:tcPr>
            <w:tcW w:type="dxa" w:w="33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水泳、蛇近、次级生态</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时空裂隙</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时间异常区域</w:t>
            </w:r>
          </w:p>
        </w:tc>
        <w:tc>
          <w:tcPr>
            <w:tcW w:type="dxa" w:w="33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时间抖动、玉维动甲</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亚空间洞窞</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混沌能量派生烧</w:t>
            </w:r>
          </w:p>
        </w:tc>
        <w:tc>
          <w:tcPr>
            <w:tcW w:type="dxa" w:w="33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紫海、光环、哀灵</w:t>
            </w:r>
          </w:p>
        </w:tc>
      </w:tr>
    </w:tbl>
    <w:p>
      <w:pPr>
        <w:pStyle w:val="Heading1"/>
        <w:spacing w:after="160" w:before="320"/>
      </w:pPr>
      <w:r>
        <w:rPr>
          <w:rFonts w:ascii="Arial" w:eastAsia="Microsoft YaHei" w:hAnsi="Arial"/>
          <w:b/>
          <w:bCs/>
          <w:color w:val="8B1A1A"/>
          <w:sz w:val="40"/>
          <w:szCs w:val="40"/>
        </w:rPr>
        <w:t xml:space="preserve">第三章 势荣与势荣功过</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在《虚空回响》的世界中，多个势荣狂热地争夺着资源、权力和信仰。</w:t>
      </w:r>
    </w:p>
    <w:p>
      <w:pPr>
        <w:pStyle w:val="Heading2"/>
        <w:spacing w:after="160" w:before="320"/>
      </w:pPr>
      <w:r>
        <w:rPr>
          <w:rFonts w:ascii="Arial" w:eastAsia="Microsoft YaHei" w:hAnsi="Arial"/>
          <w:b/>
          <w:bCs/>
          <w:color w:val="2B3A4E"/>
          <w:sz w:val="32"/>
          <w:szCs w:val="32"/>
        </w:rPr>
        <w:t xml:space="preserve">3.1 户外海盗</w:t>
      </w:r>
    </w:p>
    <w:p>
      <w:pPr>
        <w:spacing w:after="140" w:before="100" w:line="276" w:lineRule="auto"/>
      </w:pPr>
      <w:r>
        <w:rPr>
          <w:rFonts w:ascii="Arial" w:eastAsia="Microsoft YaHei" w:hAnsi="Arial"/>
          <w:b w:val="false"/>
          <w:bCs w:val="false"/>
          <w:color w:val="333333"/>
          <w:sz w:val="22"/>
          <w:szCs w:val="22"/>
        </w:rPr>
        <w:t xml:space="preserve">户外海盗是一群为了社会地位而反尸救的单治者。他们秉承着「退出经纫」的生活态度，尽可能避免与主流势荣死争。在战斗中，他们靠识利和情报获取胜利，而非靠资源拨夺。</w:t>
      </w:r>
    </w:p>
    <w:p>
      <w:pPr>
        <w:pBdr>
          <w:left w:val="thick" w:color="8B1A1A" w:sz="12"/>
        </w:pBdr>
        <w:spacing w:after="40" w:before="180"/>
        <w:ind w:left="360"/>
      </w:pPr>
      <w:r>
        <w:rPr>
          <w:rFonts w:ascii="Arial" w:eastAsia="Microsoft YaHei" w:hAnsi="Arial"/>
          <w:color w:val="555555"/>
          <w:sz w:val="22"/>
          <w:szCs w:val="22"/>
        </w:rPr>
        <w:t xml:space="preserve">“信息是最有值的资产。知道敌人将在何时出手，比拨之更好地避开它。”</w:t>
      </w:r>
    </w:p>
    <w:p>
      <w:pPr>
        <w:spacing w:after="160" w:before="20"/>
        <w:ind w:left="360"/>
      </w:pPr>
      <w:r>
        <w:rPr>
          <w:rFonts w:ascii="Arial" w:eastAsia="Microsoft YaHei" w:hAnsi="Arial"/>
          <w:color w:val="777777"/>
          <w:sz w:val="19"/>
          <w:szCs w:val="19"/>
        </w:rPr>
        <w:t xml:space="preserve">— 户外海盗核心信仰</w:t>
      </w:r>
    </w:p>
    <w:p>
      <w:pPr>
        <w:pStyle w:val="Heading2"/>
        <w:spacing w:after="160" w:before="320"/>
      </w:pPr>
      <w:r>
        <w:rPr>
          <w:rFonts w:ascii="Arial" w:eastAsia="Microsoft YaHei" w:hAnsi="Arial"/>
          <w:b/>
          <w:bCs/>
          <w:color w:val="2B3A4E"/>
          <w:sz w:val="32"/>
          <w:szCs w:val="32"/>
        </w:rPr>
        <w:t xml:space="preserve">3.2 机械编帆</w:t>
      </w:r>
    </w:p>
    <w:p>
      <w:pPr>
        <w:spacing w:after="140" w:before="100" w:line="276" w:lineRule="auto"/>
      </w:pPr>
      <w:r>
        <w:rPr>
          <w:rFonts w:ascii="Arial" w:eastAsia="Microsoft YaHei" w:hAnsi="Arial"/>
          <w:b w:val="false"/>
          <w:bCs w:val="false"/>
          <w:color w:val="333333"/>
          <w:sz w:val="22"/>
          <w:szCs w:val="22"/>
        </w:rPr>
        <w:t xml:space="preserve">机械编帆是一个拔尖地使用机械力量的势荣。他们尽情宣扩机械的优势性，同时对魔法保持谨慎态度。在战斗中，他们采用厚重防护和控制系统的战术，通过系列化的命令来管理战场。</w:t>
      </w:r>
    </w:p>
    <w:p>
      <w:pPr>
        <w:pBdr>
          <w:left w:val="thick" w:color="8B1A1A" w:sz="12"/>
        </w:pBdr>
        <w:spacing w:after="40" w:before="180"/>
        <w:ind w:left="360"/>
      </w:pPr>
      <w:r>
        <w:rPr>
          <w:rFonts w:ascii="Arial" w:eastAsia="Microsoft YaHei" w:hAnsi="Arial"/>
          <w:color w:val="555555"/>
          <w:sz w:val="22"/>
          <w:szCs w:val="22"/>
        </w:rPr>
        <w:t xml:space="preserve">“每一个系统都有具体的功能。我们的任务是确保它们按照计划运行。”</w:t>
      </w:r>
    </w:p>
    <w:p>
      <w:pPr>
        <w:spacing w:after="160" w:before="20"/>
        <w:ind w:left="360"/>
      </w:pPr>
      <w:r>
        <w:rPr>
          <w:rFonts w:ascii="Arial" w:eastAsia="Microsoft YaHei" w:hAnsi="Arial"/>
          <w:color w:val="777777"/>
          <w:sz w:val="19"/>
          <w:szCs w:val="19"/>
        </w:rPr>
        <w:t xml:space="preserve">— 机械编帆核心信仰</w:t>
      </w:r>
    </w:p>
    <w:p>
      <w:pPr>
        <w:pStyle w:val="Heading2"/>
        <w:spacing w:after="160" w:before="320"/>
      </w:pPr>
      <w:r>
        <w:rPr>
          <w:rFonts w:ascii="Arial" w:eastAsia="Microsoft YaHei" w:hAnsi="Arial"/>
          <w:b/>
          <w:bCs/>
          <w:color w:val="2B3A4E"/>
          <w:sz w:val="32"/>
          <w:szCs w:val="32"/>
        </w:rPr>
        <w:t xml:space="preserve">3.3 曼妖师</w:t>
      </w:r>
    </w:p>
    <w:p>
      <w:pPr>
        <w:spacing w:after="140" w:before="100" w:line="276" w:lineRule="auto"/>
      </w:pPr>
      <w:r>
        <w:rPr>
          <w:rFonts w:ascii="Arial" w:eastAsia="Microsoft YaHei" w:hAnsi="Arial"/>
          <w:b w:val="false"/>
          <w:bCs w:val="false"/>
          <w:color w:val="333333"/>
          <w:sz w:val="22"/>
          <w:szCs w:val="22"/>
        </w:rPr>
        <w:t xml:space="preserve">曼妖师是接远世界现实的技术控制者。他们通过高级编程技术来擎解应用，包括引导和擎炼其他生物的行为。在战斗中，他们使用看不见的丝线来撤动战场，让敌人自相残杀。</w:t>
      </w:r>
    </w:p>
    <w:p>
      <w:pPr>
        <w:pBdr>
          <w:left w:val="thick" w:color="8B1A1A" w:sz="12"/>
        </w:pBdr>
        <w:spacing w:after="40" w:before="180"/>
        <w:ind w:left="360"/>
      </w:pPr>
      <w:r>
        <w:rPr>
          <w:rFonts w:ascii="Arial" w:eastAsia="Microsoft YaHei" w:hAnsi="Arial"/>
          <w:color w:val="555555"/>
          <w:sz w:val="22"/>
          <w:szCs w:val="22"/>
        </w:rPr>
        <w:t xml:space="preserve">“每一个生命都是一台编程。我们的任务是重新编写它们的代码。”</w:t>
      </w:r>
    </w:p>
    <w:p>
      <w:pPr>
        <w:spacing w:after="160" w:before="20"/>
        <w:ind w:left="360"/>
      </w:pPr>
      <w:r>
        <w:rPr>
          <w:rFonts w:ascii="Arial" w:eastAsia="Microsoft YaHei" w:hAnsi="Arial"/>
          <w:color w:val="777777"/>
          <w:sz w:val="19"/>
          <w:szCs w:val="19"/>
        </w:rPr>
        <w:t xml:space="preserve">— 曼妖师核心信仰</w:t>
      </w:r>
    </w:p>
    <w:p>
      <w:pPr>
        <w:pStyle w:val="Heading2"/>
        <w:spacing w:after="160" w:before="320"/>
      </w:pPr>
      <w:r>
        <w:rPr>
          <w:rFonts w:ascii="Arial" w:eastAsia="Microsoft YaHei" w:hAnsi="Arial"/>
          <w:b/>
          <w:bCs/>
          <w:color w:val="2B3A4E"/>
          <w:sz w:val="32"/>
          <w:szCs w:val="32"/>
        </w:rPr>
        <w:t xml:space="preserve">3.4 时术师</w:t>
      </w:r>
    </w:p>
    <w:p>
      <w:pPr>
        <w:spacing w:after="140" w:before="100" w:line="276" w:lineRule="auto"/>
      </w:pPr>
      <w:r>
        <w:rPr>
          <w:rFonts w:ascii="Arial" w:eastAsia="Microsoft YaHei" w:hAnsi="Arial"/>
          <w:b w:val="false"/>
          <w:bCs w:val="false"/>
          <w:color w:val="333333"/>
          <w:sz w:val="22"/>
          <w:szCs w:val="22"/>
        </w:rPr>
        <w:t xml:space="preserve">时术师是时空纬常的探索者。他们掌握了时间流动的秘密，能够在时间维度上进行经纭复杂的操作。在战斗中，他们可以愈过时间来对抗当前的单一战术，或者将敌人锁定在时间中。</w:t>
      </w:r>
    </w:p>
    <w:p>
      <w:pPr>
        <w:pBdr>
          <w:left w:val="thick" w:color="8B1A1A" w:sz="12"/>
        </w:pBdr>
        <w:spacing w:after="40" w:before="180"/>
        <w:ind w:left="360"/>
      </w:pPr>
      <w:r>
        <w:rPr>
          <w:rFonts w:ascii="Arial" w:eastAsia="Microsoft YaHei" w:hAnsi="Arial"/>
          <w:color w:val="555555"/>
          <w:sz w:val="22"/>
          <w:szCs w:val="22"/>
        </w:rPr>
        <w:t xml:space="preserve">“时间并非线性的流动。它更像一条可以拉伸和压缩的线束。而我们学会了妄擎它。”</w:t>
      </w:r>
    </w:p>
    <w:p>
      <w:pPr>
        <w:spacing w:after="160" w:before="20"/>
        <w:ind w:left="360"/>
      </w:pPr>
      <w:r>
        <w:rPr>
          <w:rFonts w:ascii="Arial" w:eastAsia="Microsoft YaHei" w:hAnsi="Arial"/>
          <w:color w:val="777777"/>
          <w:sz w:val="19"/>
          <w:szCs w:val="19"/>
        </w:rPr>
        <w:t xml:space="preserve">— 时术师核心信仰</w:t>
      </w:r>
    </w:p>
    <w:p>
      <w:pPr>
        <w:pStyle w:val="Heading2"/>
        <w:spacing w:after="160" w:before="320"/>
      </w:pPr>
      <w:r>
        <w:rPr>
          <w:rFonts w:ascii="Arial" w:eastAsia="Microsoft YaHei" w:hAnsi="Arial"/>
          <w:b/>
          <w:bCs/>
          <w:color w:val="2B3A4E"/>
          <w:sz w:val="32"/>
          <w:szCs w:val="32"/>
        </w:rPr>
        <w:t xml:space="preserve">3.5 炼金术士</w:t>
      </w:r>
    </w:p>
    <w:p>
      <w:pPr>
        <w:spacing w:after="140" w:before="100" w:line="276" w:lineRule="auto"/>
      </w:pPr>
      <w:r>
        <w:rPr>
          <w:rFonts w:ascii="Arial" w:eastAsia="Microsoft YaHei" w:hAnsi="Arial"/>
          <w:b w:val="false"/>
          <w:bCs w:val="false"/>
          <w:color w:val="333333"/>
          <w:sz w:val="22"/>
          <w:szCs w:val="22"/>
        </w:rPr>
        <w:t xml:space="preserve">炼金术士是挖掘物质本质的学者。他们专注于化学反应的科学，探索物质间的转化与重组。在战斗中，他们装备了各种压缩计和激辐计，通过物质间的化学反应来造成挣意。</w:t>
      </w:r>
    </w:p>
    <w:p>
      <w:pPr>
        <w:pBdr>
          <w:left w:val="thick" w:color="8B1A1A" w:sz="12"/>
        </w:pBdr>
        <w:spacing w:after="40" w:before="180"/>
        <w:ind w:left="360"/>
      </w:pPr>
      <w:r>
        <w:rPr>
          <w:rFonts w:ascii="Arial" w:eastAsia="Microsoft YaHei" w:hAnsi="Arial"/>
          <w:color w:val="555555"/>
          <w:sz w:val="22"/>
          <w:szCs w:val="22"/>
        </w:rPr>
        <w:t xml:space="preserve">“每一种物质都有其内在的水。我们的任务是解开它们的综合规律，然后重新组装它们。”</w:t>
      </w:r>
    </w:p>
    <w:p>
      <w:pPr>
        <w:spacing w:after="160" w:before="20"/>
        <w:ind w:left="360"/>
      </w:pPr>
      <w:r>
        <w:rPr>
          <w:rFonts w:ascii="Arial" w:eastAsia="Microsoft YaHei" w:hAnsi="Arial"/>
          <w:color w:val="777777"/>
          <w:sz w:val="19"/>
          <w:szCs w:val="19"/>
        </w:rPr>
        <w:t xml:space="preserve">— 炼金术士核心信仰</w:t>
      </w:r>
    </w:p>
    <w:p>
      <w:r>
        <w:br w:type="page"/>
      </w:r>
    </w:p>
    <w:p>
      <w:pPr>
        <w:pStyle w:val="Heading1"/>
        <w:spacing w:after="160" w:before="320"/>
      </w:pPr>
      <w:r>
        <w:rPr>
          <w:rFonts w:ascii="Arial" w:eastAsia="Microsoft YaHei" w:hAnsi="Arial"/>
          <w:b/>
          <w:bCs/>
          <w:color w:val="8B1A1A"/>
          <w:sz w:val="40"/>
          <w:szCs w:val="40"/>
        </w:rPr>
        <w:t xml:space="preserve">第四章 角色世界观</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《DeckRogue》提供六个独特的可探降角色，每个角色都有具独特的背景故事、战斗风格和发展路径。</w:t>
      </w:r>
    </w:p>
    <w:p>
      <w:pPr>
        <w:pStyle w:val="Heading2"/>
        <w:spacing w:after="160" w:before="320"/>
      </w:pPr>
      <w:r>
        <w:rPr>
          <w:rFonts w:ascii="Arial" w:eastAsia="Microsoft YaHei" w:hAnsi="Arial"/>
          <w:b/>
          <w:bCs/>
          <w:color w:val="2B3A4E"/>
          <w:sz w:val="32"/>
          <w:szCs w:val="32"/>
        </w:rPr>
        <w:t xml:space="preserve">4.1 情报呈者 (The Informant)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控制条战士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户外海盗</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情报 (Intel)</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依靠预测和智取胜利</w:t>
            </w:r>
          </w:p>
        </w:tc>
      </w:tr>
    </w:tbl>
    <w:p>
      <w:pPr>
        <w:spacing w:after="140" w:before="100" w:line="276" w:lineRule="auto"/>
      </w:pPr>
      <w:r>
        <w:rPr>
          <w:rFonts w:ascii="Arial" w:eastAsia="Microsoft YaHei" w:hAnsi="Arial"/>
          <w:b w:val="false"/>
          <w:bCs w:val="false"/>
          <w:color w:val="333333"/>
          <w:sz w:val="22"/>
          <w:szCs w:val="22"/>
        </w:rPr>
        <w:t xml:space="preserve">背景：情报呈者是过去无局外的一员——他们的生活就是收集和分析各种故隙。在一次重大的情报派遣中，他的全部同伴都蠢避了，但他则靠着无局外的情报网络生存下来。</w:t>
      </w:r>
    </w:p>
    <w:p>
      <w:pPr>
        <w:pStyle w:val="Heading2"/>
        <w:spacing w:after="160" w:before="320"/>
      </w:pPr>
      <w:r>
        <w:rPr>
          <w:rFonts w:ascii="Arial" w:eastAsia="Microsoft YaHei" w:hAnsi="Arial"/>
          <w:b/>
          <w:bCs/>
          <w:color w:val="2B3A4E"/>
          <w:sz w:val="32"/>
          <w:szCs w:val="32"/>
        </w:rPr>
        <w:t xml:space="preserve">4.2 曼山之鬼 (The Brute)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连续输出战士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户外海盗</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怒气 (Rage)</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依靠高生命值和厚重防护</w:t>
            </w:r>
          </w:p>
        </w:tc>
      </w:tr>
    </w:tbl>
    <w:p>
      <w:pPr>
        <w:spacing w:after="140" w:before="100" w:line="276" w:lineRule="auto"/>
      </w:pPr>
      <w:r>
        <w:rPr>
          <w:rFonts w:ascii="Arial" w:eastAsia="Microsoft YaHei" w:hAnsi="Arial"/>
          <w:b w:val="false"/>
          <w:bCs w:val="false"/>
          <w:color w:val="333333"/>
          <w:sz w:val="22"/>
          <w:szCs w:val="22"/>
        </w:rPr>
        <w:t xml:space="preserve">背景：曼山之鬼是一个被遗弃的浪人导师兽生成的战士。在过去的战争中，他看着自己的战友一个个倒下，而他则因为柔恨性的类体改造而得以存洽。</w:t>
      </w:r>
    </w:p>
    <w:p>
      <w:pPr>
        <w:pStyle w:val="Heading2"/>
        <w:spacing w:after="160" w:before="320"/>
      </w:pPr>
      <w:r>
        <w:rPr>
          <w:rFonts w:ascii="Arial" w:eastAsia="Microsoft YaHei" w:hAnsi="Arial"/>
          <w:b/>
          <w:bCs/>
          <w:color w:val="2B3A4E"/>
          <w:sz w:val="32"/>
          <w:szCs w:val="32"/>
        </w:rPr>
        <w:t xml:space="preserve">4.3 战略家 (The Tactician)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控制条战士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机械编帆</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指挥 (Command)</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中</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依靠系列化命令和格防控制</w:t>
            </w:r>
          </w:p>
        </w:tc>
      </w:tr>
    </w:tbl>
    <w:p>
      <w:pPr>
        <w:spacing w:after="140" w:before="100" w:line="276" w:lineRule="auto"/>
      </w:pPr>
      <w:r>
        <w:rPr>
          <w:rFonts w:ascii="Arial" w:eastAsia="Microsoft YaHei" w:hAnsi="Arial"/>
          <w:b w:val="false"/>
          <w:bCs w:val="false"/>
          <w:color w:val="333333"/>
          <w:sz w:val="22"/>
          <w:szCs w:val="22"/>
        </w:rPr>
        <w:t xml:space="preserve">背景：战略家是机械编帆院的一员小小的经验师。他通过系统化的训练学会了对战场的完全控制。</w:t>
      </w:r>
    </w:p>
    <w:p>
      <w:pPr>
        <w:pStyle w:val="Heading2"/>
        <w:spacing w:after="160" w:before="320"/>
      </w:pPr>
      <w:r>
        <w:rPr>
          <w:rFonts w:ascii="Arial" w:eastAsia="Microsoft YaHei" w:hAnsi="Arial"/>
          <w:b/>
          <w:bCs/>
          <w:color w:val="2B3A4E"/>
          <w:sz w:val="32"/>
          <w:szCs w:val="32"/>
        </w:rPr>
        <w:t xml:space="preserve">4.4 本姑师 (The Puppeteer)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擎化条战士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曼妖师圈子</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丝线 (Thread)</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高</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依靠编程技术撤动敌人</w:t>
            </w:r>
          </w:p>
        </w:tc>
      </w:tr>
    </w:tbl>
    <w:p>
      <w:pPr>
        <w:spacing w:after="140" w:before="100" w:line="276" w:lineRule="auto"/>
      </w:pPr>
      <w:r>
        <w:rPr>
          <w:rFonts w:ascii="Arial" w:eastAsia="Microsoft YaHei" w:hAnsi="Arial"/>
          <w:b w:val="false"/>
          <w:bCs w:val="false"/>
          <w:color w:val="333333"/>
          <w:sz w:val="22"/>
          <w:szCs w:val="22"/>
        </w:rPr>
        <w:t xml:space="preserve">背景：本姑师是曼妖师圈子的前成员。他在远古生物宝库的探索中发现了一种可以通过高级编程来撤动生物经综的技术。</w:t>
      </w:r>
    </w:p>
    <w:p>
      <w:pPr>
        <w:pStyle w:val="Heading2"/>
        <w:spacing w:after="160" w:before="320"/>
      </w:pPr>
      <w:r>
        <w:rPr>
          <w:rFonts w:ascii="Arial" w:eastAsia="Microsoft YaHei" w:hAnsi="Arial"/>
          <w:b/>
          <w:bCs/>
          <w:color w:val="2B3A4E"/>
          <w:sz w:val="32"/>
          <w:szCs w:val="32"/>
        </w:rPr>
        <w:t xml:space="preserve">4.5 时率师 (The Chronomancer)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牺丑条战士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时间师团</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时间层 (Time Layer)</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高</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依靠时间浯动对抗单一战术</w:t>
            </w:r>
          </w:p>
        </w:tc>
      </w:tr>
    </w:tbl>
    <w:p>
      <w:pPr>
        <w:spacing w:after="140" w:before="100" w:line="276" w:lineRule="auto"/>
      </w:pPr>
      <w:r>
        <w:rPr>
          <w:rFonts w:ascii="Arial" w:eastAsia="Microsoft YaHei" w:hAnsi="Arial"/>
          <w:b w:val="false"/>
          <w:bCs w:val="false"/>
          <w:color w:val="333333"/>
          <w:sz w:val="22"/>
          <w:szCs w:val="22"/>
        </w:rPr>
        <w:t xml:space="preserve">背景：时率师是时间纬常的最强师者之一。他在一次时间空间事故中观察了时间的本质，学会了对时间流动的擂弃。</w:t>
      </w:r>
    </w:p>
    <w:p>
      <w:pPr>
        <w:pStyle w:val="Heading2"/>
        <w:spacing w:after="160" w:before="320"/>
      </w:pPr>
      <w:r>
        <w:rPr>
          <w:rFonts w:ascii="Arial" w:eastAsia="Microsoft YaHei" w:hAnsi="Arial"/>
          <w:b/>
          <w:bCs/>
          <w:color w:val="2B3A4E"/>
          <w:sz w:val="32"/>
          <w:szCs w:val="32"/>
        </w:rPr>
        <w:t xml:space="preserve">4.6 炼金術士 (The Alchemist)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属性</w:t>
            </w:r>
          </w:p>
        </w:tc>
        <w:tc>
          <w:tcPr>
            <w:tcW w:type="dxa" w:w="6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说明</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类型</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转化条战士</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集团</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炼金术团体</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特殊资源</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炼金 (Concoction)</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复杂度</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高</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战斗风格</w:t>
            </w:r>
          </w:p>
        </w:tc>
        <w:tc>
          <w:tcPr>
            <w:tcW w:type="dxa" w:w="6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依靠化学反应造成挣意</w:t>
            </w:r>
          </w:p>
        </w:tc>
      </w:tr>
    </w:tbl>
    <w:p>
      <w:pPr>
        <w:spacing w:after="140" w:before="100" w:line="276" w:lineRule="auto"/>
      </w:pPr>
      <w:r>
        <w:rPr>
          <w:rFonts w:ascii="Arial" w:eastAsia="Microsoft YaHei" w:hAnsi="Arial"/>
          <w:b w:val="false"/>
          <w:bCs w:val="false"/>
          <w:color w:val="333333"/>
          <w:sz w:val="22"/>
          <w:szCs w:val="22"/>
        </w:rPr>
        <w:t xml:space="preserve">背景：炼金術士是炼金术研究院的前成员。他在长期的实验中探索了物质本质的转化规律。</w:t>
      </w:r>
    </w:p>
    <w:p>
      <w:r>
        <w:br w:type="page"/>
      </w:r>
    </w:p>
    <w:p>
      <w:pPr>
        <w:pStyle w:val="Heading1"/>
        <w:spacing w:after="160" w:before="320"/>
      </w:pPr>
      <w:r>
        <w:rPr>
          <w:rFonts w:ascii="Arial" w:eastAsia="Microsoft YaHei" w:hAnsi="Arial"/>
          <w:b/>
          <w:bCs/>
          <w:color w:val="8B1A1A"/>
          <w:sz w:val="40"/>
          <w:szCs w:val="40"/>
        </w:rPr>
        <w:t xml:space="preserve">第五章 核心机制</w:t>
      </w:r>
    </w:p>
    <w:p>
      <w:pPr>
        <w:pBdr>
          <w:bottom w:val="single" w:color="CBD5E1" w:sz="6"/>
        </w:pBdr>
        <w:spacing w:after="180" w:before="180"/>
      </w:pPr>
    </w:p>
    <w:p>
      <w:pPr>
        <w:pStyle w:val="Heading2"/>
        <w:spacing w:after="160" w:before="320"/>
      </w:pPr>
      <w:r>
        <w:rPr>
          <w:rFonts w:ascii="Arial" w:eastAsia="Microsoft YaHei" w:hAnsi="Arial"/>
          <w:b/>
          <w:bCs/>
          <w:color w:val="2B3A4E"/>
          <w:sz w:val="32"/>
          <w:szCs w:val="32"/>
        </w:rPr>
        <w:t xml:space="preserve">5.1 情报经济系统 (Intel Economy)</w:t>
      </w:r>
    </w:p>
    <w:p>
      <w:pPr>
        <w:spacing w:after="140" w:before="100" w:line="276" w:lineRule="auto"/>
      </w:pPr>
      <w:r>
        <w:rPr>
          <w:rFonts w:ascii="Arial" w:eastAsia="Microsoft YaHei" w:hAnsi="Arial"/>
          <w:b w:val="false"/>
          <w:bCs w:val="false"/>
          <w:color w:val="333333"/>
          <w:sz w:val="22"/>
          <w:szCs w:val="22"/>
        </w:rPr>
        <w:t xml:space="preserve">情报系统是《DeckRogue》的核心创新之一。这是一个基于预测和分析的策略系统，让玩家能够预先知晓敌人的行动并做出更明智的决策。</w:t>
      </w:r>
    </w:p>
    <w:p>
      <w:pPr>
        <w:pStyle w:val="ListParagraph"/>
        <w:numPr>
          <w:ilvl w:val="0"/>
          <w:numId w:val="2"/>
        </w:numPr>
        <w:spacing w:after="60" w:before="60"/>
      </w:pPr>
      <w:r>
        <w:rPr>
          <w:rFonts w:ascii="Arial" w:eastAsia="Microsoft YaHei" w:hAnsi="Arial"/>
          <w:sz w:val="21"/>
          <w:szCs w:val="21"/>
        </w:rPr>
        <w:t xml:space="preserve">获得情报：通过牺丑效果、牺丑词条或特殊卡牌获得</w:t>
      </w:r>
    </w:p>
    <w:p>
      <w:pPr>
        <w:pStyle w:val="ListParagraph"/>
        <w:numPr>
          <w:ilvl w:val="0"/>
          <w:numId w:val="2"/>
        </w:numPr>
        <w:spacing w:after="60" w:before="60"/>
      </w:pPr>
      <w:r>
        <w:rPr>
          <w:rFonts w:ascii="Arial" w:eastAsia="Microsoft YaHei" w:hAnsi="Arial"/>
          <w:sz w:val="21"/>
          <w:szCs w:val="21"/>
        </w:rPr>
        <w:t xml:space="preserve">消耗情报：使用情报来强化牺丑效果或获得牺丑动作</w:t>
      </w:r>
    </w:p>
    <w:p>
      <w:pPr>
        <w:pStyle w:val="ListParagraph"/>
        <w:numPr>
          <w:ilvl w:val="0"/>
          <w:numId w:val="2"/>
        </w:numPr>
        <w:spacing w:after="60" w:before="60"/>
      </w:pPr>
      <w:r>
        <w:rPr>
          <w:rFonts w:ascii="Arial" w:eastAsia="Microsoft YaHei" w:hAnsi="Arial"/>
          <w:sz w:val="21"/>
          <w:szCs w:val="21"/>
        </w:rPr>
        <w:t xml:space="preserve">预测敌人：每回合开始时，情报让玩家能够知道敌人下一次的意图</w:t>
      </w:r>
    </w:p>
    <w:p>
      <w:pPr>
        <w:pStyle w:val="Heading2"/>
        <w:spacing w:after="160" w:before="320"/>
      </w:pPr>
      <w:r>
        <w:rPr>
          <w:rFonts w:ascii="Arial" w:eastAsia="Microsoft YaHei" w:hAnsi="Arial"/>
          <w:b/>
          <w:bCs/>
          <w:color w:val="2B3A4E"/>
          <w:sz w:val="32"/>
          <w:szCs w:val="32"/>
        </w:rPr>
        <w:t xml:space="preserve">5.2 魔力倾向系统</w:t>
      </w:r>
    </w:p>
    <w:p>
      <w:pPr>
        <w:spacing w:after="140" w:before="100" w:line="276" w:lineRule="auto"/>
      </w:pPr>
      <w:r>
        <w:rPr>
          <w:rFonts w:ascii="Arial" w:eastAsia="Microsoft YaHei" w:hAnsi="Arial"/>
          <w:b w:val="false"/>
          <w:bCs w:val="false"/>
          <w:color w:val="333333"/>
          <w:sz w:val="22"/>
          <w:szCs w:val="22"/>
        </w:rPr>
        <w:t xml:space="preserve">魔力倾向系统表录了玩家在游戏中所做出的选择对世界的影响程度。</w:t>
      </w:r>
    </w:p>
    <w:p>
      <w:pPr>
        <w:pStyle w:val="ListParagraph"/>
        <w:numPr>
          <w:ilvl w:val="0"/>
          <w:numId w:val="2"/>
        </w:numPr>
        <w:spacing w:after="60" w:before="60"/>
      </w:pPr>
      <w:r>
        <w:rPr>
          <w:rFonts w:ascii="Arial" w:eastAsia="Microsoft YaHei" w:hAnsi="Arial"/>
          <w:sz w:val="21"/>
          <w:szCs w:val="21"/>
        </w:rPr>
        <w:t xml:space="preserve">魔力倾向值递增：通过展露或拥抱魔法并兽获得更强大的能力，但丟失人性的光辉</w:t>
      </w:r>
    </w:p>
    <w:p>
      <w:pPr>
        <w:pStyle w:val="ListParagraph"/>
        <w:numPr>
          <w:ilvl w:val="0"/>
          <w:numId w:val="2"/>
        </w:numPr>
        <w:spacing w:after="60" w:before="60"/>
      </w:pPr>
      <w:r>
        <w:rPr>
          <w:rFonts w:ascii="Arial" w:eastAsia="Microsoft YaHei" w:hAnsi="Arial"/>
          <w:sz w:val="21"/>
          <w:szCs w:val="21"/>
        </w:rPr>
        <w:t xml:space="preserve">魔力倾向值降低：通过治疗或帮助繁衰的生物可以清除魔力倾向</w:t>
      </w:r>
    </w:p>
    <w:p>
      <w:pPr>
        <w:pStyle w:val="ListParagraph"/>
        <w:numPr>
          <w:ilvl w:val="0"/>
          <w:numId w:val="2"/>
        </w:numPr>
        <w:spacing w:after="60" w:before="60"/>
      </w:pPr>
      <w:r>
        <w:rPr>
          <w:rFonts w:ascii="Arial" w:eastAsia="Microsoft YaHei" w:hAnsi="Arial"/>
          <w:sz w:val="21"/>
          <w:szCs w:val="21"/>
        </w:rPr>
        <w:t xml:space="preserve">高魔力倾向危险：高魔力倾向可能导致特殊的敌人出现或者特殊的事件发生</w:t>
      </w:r>
    </w:p>
    <w:p>
      <w:pPr>
        <w:pStyle w:val="Heading2"/>
        <w:spacing w:after="160" w:before="320"/>
      </w:pPr>
      <w:r>
        <w:rPr>
          <w:rFonts w:ascii="Arial" w:eastAsia="Microsoft YaHei" w:hAnsi="Arial"/>
          <w:b/>
          <w:bCs/>
          <w:color w:val="2B3A4E"/>
          <w:sz w:val="32"/>
          <w:szCs w:val="32"/>
        </w:rPr>
        <w:t xml:space="preserve">5.3 治疗与灾难系统</w:t>
      </w:r>
    </w:p>
    <w:p>
      <w:pPr>
        <w:spacing w:after="140" w:before="100" w:line="276" w:lineRule="auto"/>
      </w:pPr>
      <w:r>
        <w:rPr>
          <w:rFonts w:ascii="Arial" w:eastAsia="Microsoft YaHei" w:hAnsi="Arial"/>
          <w:b w:val="false"/>
          <w:bCs w:val="false"/>
          <w:color w:val="333333"/>
          <w:sz w:val="22"/>
          <w:szCs w:val="22"/>
        </w:rPr>
        <w:t xml:space="preserve">治疗系统允许玩家在正确的时机健全或进行能力升级。</w:t>
      </w:r>
    </w:p>
    <w:p>
      <w:pPr>
        <w:pStyle w:val="ListParagraph"/>
        <w:numPr>
          <w:ilvl w:val="0"/>
          <w:numId w:val="2"/>
        </w:numPr>
        <w:spacing w:after="60" w:before="60"/>
      </w:pPr>
      <w:r>
        <w:rPr>
          <w:rFonts w:ascii="Arial" w:eastAsia="Microsoft YaHei" w:hAnsi="Arial"/>
          <w:sz w:val="21"/>
          <w:szCs w:val="21"/>
        </w:rPr>
        <w:t xml:space="preserve">休息点：给子做个休息，恢复生命值并开始新的回合</w:t>
      </w:r>
    </w:p>
    <w:p>
      <w:pPr>
        <w:pStyle w:val="ListParagraph"/>
        <w:numPr>
          <w:ilvl w:val="0"/>
          <w:numId w:val="2"/>
        </w:numPr>
        <w:spacing w:after="60" w:before="60"/>
      </w:pPr>
      <w:r>
        <w:rPr>
          <w:rFonts w:ascii="Arial" w:eastAsia="Microsoft YaHei" w:hAnsi="Arial"/>
          <w:sz w:val="21"/>
          <w:szCs w:val="21"/>
        </w:rPr>
        <w:t xml:space="preserve">灾难点：激活一段时间，获得临时能力或兽被动效果</w:t>
      </w:r>
    </w:p>
    <w:p>
      <w:pPr>
        <w:pStyle w:val="ListParagraph"/>
        <w:numPr>
          <w:ilvl w:val="0"/>
          <w:numId w:val="2"/>
        </w:numPr>
        <w:spacing w:after="60" w:before="60"/>
      </w:pPr>
      <w:r>
        <w:rPr>
          <w:rFonts w:ascii="Arial" w:eastAsia="Microsoft YaHei" w:hAnsi="Arial"/>
          <w:sz w:val="21"/>
          <w:szCs w:val="21"/>
        </w:rPr>
        <w:t xml:space="preserve">灾难管理：高灾难意味着更多的风险，但也意味着更强大的回报</w:t>
      </w:r>
    </w:p>
    <w:p>
      <w:r>
        <w:br w:type="page"/>
      </w:r>
    </w:p>
    <w:p>
      <w:pPr>
        <w:pStyle w:val="Heading1"/>
        <w:spacing w:after="160" w:before="320"/>
      </w:pPr>
      <w:r>
        <w:rPr>
          <w:rFonts w:ascii="Arial" w:eastAsia="Microsoft YaHei" w:hAnsi="Arial"/>
          <w:b/>
          <w:bCs/>
          <w:color w:val="8B1A1A"/>
          <w:sz w:val="40"/>
          <w:szCs w:val="40"/>
        </w:rPr>
        <w:t xml:space="preserve">第六章 卡牌世界观</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在《虚空回响》世界中，卡牌是“记忆印痕库”中的战术记忆。每一张卡牌都是一段被存储的截无记忆，包含着一个人在过去战争中学会的经验和技巧。</w:t>
      </w:r>
    </w:p>
    <w:p>
      <w:pPr>
        <w:pStyle w:val="Heading2"/>
        <w:spacing w:after="160" w:before="320"/>
      </w:pPr>
      <w:r>
        <w:rPr>
          <w:rFonts w:ascii="Arial" w:eastAsia="Microsoft YaHei" w:hAnsi="Arial"/>
          <w:b/>
          <w:bCs/>
          <w:color w:val="2B3A4E"/>
          <w:sz w:val="32"/>
          <w:szCs w:val="32"/>
        </w:rPr>
        <w:t xml:space="preserve">6.1 卡牌类型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类型</w:t>
            </w:r>
          </w:p>
        </w:tc>
        <w:tc>
          <w:tcPr>
            <w:tcW w:type="dxa" w:w="3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简介</w:t>
            </w:r>
          </w:p>
        </w:tc>
        <w:tc>
          <w:tcPr>
            <w:tcW w:type="dxa" w:w="39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特征</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攻击 (Attack)</w:t>
            </w:r>
          </w:p>
        </w:tc>
        <w:tc>
          <w:tcPr>
            <w:tcW w:type="dxa" w:w="3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对敌人造成伤害</w:t>
            </w:r>
          </w:p>
        </w:tc>
        <w:tc>
          <w:tcPr>
            <w:tcW w:type="dxa" w:w="3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通常涉及够量输出</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能力 (Skill)</w:t>
            </w:r>
          </w:p>
        </w:tc>
        <w:tc>
          <w:tcPr>
            <w:tcW w:type="dxa" w:w="3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获得格防或特殊效果</w:t>
            </w:r>
          </w:p>
        </w:tc>
        <w:tc>
          <w:tcPr>
            <w:tcW w:type="dxa" w:w="3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通常不涉及够量输出</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胜利 (Power)</w:t>
            </w:r>
          </w:p>
        </w:tc>
        <w:tc>
          <w:tcPr>
            <w:tcW w:type="dxa" w:w="3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获得永久或强力效果</w:t>
            </w:r>
          </w:p>
        </w:tc>
        <w:tc>
          <w:tcPr>
            <w:tcW w:type="dxa" w:w="3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通常在本回合生效</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命令 (Command)</w:t>
            </w:r>
          </w:p>
        </w:tc>
        <w:tc>
          <w:tcPr>
            <w:tcW w:type="dxa" w:w="3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系统级命令</w:t>
            </w:r>
          </w:p>
        </w:tc>
        <w:tc>
          <w:tcPr>
            <w:tcW w:type="dxa" w:w="3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特有效果，可影响全局</w:t>
            </w:r>
          </w:p>
        </w:tc>
      </w:tr>
    </w:tbl>
    <w:p>
      <w:pPr>
        <w:pStyle w:val="Heading2"/>
        <w:spacing w:after="160" w:before="320"/>
      </w:pPr>
      <w:r>
        <w:rPr>
          <w:rFonts w:ascii="Arial" w:eastAsia="Microsoft YaHei" w:hAnsi="Arial"/>
          <w:b/>
          <w:bCs/>
          <w:color w:val="2B3A4E"/>
          <w:sz w:val="32"/>
          <w:szCs w:val="32"/>
        </w:rPr>
        <w:t xml:space="preserve">6.2 卡牌等级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等级</w:t>
            </w:r>
          </w:p>
        </w:tc>
        <w:tc>
          <w:tcPr>
            <w:tcW w:type="dxa" w:w="2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获得难度</w:t>
            </w:r>
          </w:p>
        </w:tc>
        <w:tc>
          <w:tcPr>
            <w:tcW w:type="dxa" w:w="49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特征</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基础 (Starter)</w:t>
            </w:r>
          </w:p>
        </w:tc>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开始即将获得</w:t>
            </w:r>
          </w:p>
        </w:tc>
        <w:tc>
          <w:tcPr>
            <w:tcW w:type="dxa" w:w="4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每个角色的基础卡牌</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一般 (Common)</w:t>
            </w:r>
          </w:p>
        </w:tc>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常见</w:t>
            </w:r>
          </w:p>
        </w:tc>
        <w:tc>
          <w:tcPr>
            <w:tcW w:type="dxa" w:w="4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正常的卡牌弹出</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不普通 (Uncommon)</w:t>
            </w:r>
          </w:p>
        </w:tc>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少见</w:t>
            </w:r>
          </w:p>
        </w:tc>
        <w:tc>
          <w:tcPr>
            <w:tcW w:type="dxa" w:w="4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更强大的特殊能力</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罕见 (Rare)</w:t>
            </w:r>
          </w:p>
        </w:tc>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罕见</w:t>
            </w:r>
          </w:p>
        </w:tc>
        <w:tc>
          <w:tcPr>
            <w:tcW w:type="dxa" w:w="4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极强的特殊能力</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传奇 (Legendary)</w:t>
            </w:r>
          </w:p>
        </w:tc>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极少</w:t>
            </w:r>
          </w:p>
        </w:tc>
        <w:tc>
          <w:tcPr>
            <w:tcW w:type="dxa" w:w="49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极强的特殊能力或全局效果</w:t>
            </w:r>
          </w:p>
        </w:tc>
      </w:tr>
    </w:tbl>
    <w:p>
      <w:pPr>
        <w:pStyle w:val="Heading2"/>
        <w:spacing w:after="160" w:before="320"/>
      </w:pPr>
      <w:r>
        <w:rPr>
          <w:rFonts w:ascii="Arial" w:eastAsia="Microsoft YaHei" w:hAnsi="Arial"/>
          <w:b/>
          <w:bCs/>
          <w:color w:val="2B3A4E"/>
          <w:sz w:val="32"/>
          <w:szCs w:val="32"/>
        </w:rPr>
        <w:t xml:space="preserve">6.3 关键词池</w:t>
      </w:r>
    </w:p>
    <w:p>
      <w:pPr>
        <w:pStyle w:val="ListParagraph"/>
        <w:numPr>
          <w:ilvl w:val="0"/>
          <w:numId w:val="2"/>
        </w:numPr>
        <w:spacing w:after="60" w:before="60"/>
      </w:pPr>
      <w:r>
        <w:rPr>
          <w:rFonts w:ascii="Arial" w:eastAsia="Microsoft YaHei" w:hAnsi="Arial"/>
          <w:sz w:val="21"/>
          <w:szCs w:val="21"/>
        </w:rPr>
        <w:t xml:space="preserve">强度 (Strength)：增加所有进攻的伤害</w:t>
      </w:r>
    </w:p>
    <w:p>
      <w:pPr>
        <w:pStyle w:val="ListParagraph"/>
        <w:numPr>
          <w:ilvl w:val="0"/>
          <w:numId w:val="2"/>
        </w:numPr>
        <w:spacing w:after="60" w:before="60"/>
      </w:pPr>
      <w:r>
        <w:rPr>
          <w:rFonts w:ascii="Arial" w:eastAsia="Microsoft YaHei" w:hAnsi="Arial"/>
          <w:sz w:val="21"/>
          <w:szCs w:val="21"/>
        </w:rPr>
        <w:t xml:space="preserve">虚弱 (Weak)：进攻伤害减半</w:t>
      </w:r>
    </w:p>
    <w:p>
      <w:pPr>
        <w:pStyle w:val="ListParagraph"/>
        <w:numPr>
          <w:ilvl w:val="0"/>
          <w:numId w:val="2"/>
        </w:numPr>
        <w:spacing w:after="60" w:before="60"/>
      </w:pPr>
      <w:r>
        <w:rPr>
          <w:rFonts w:ascii="Arial" w:eastAsia="Microsoft YaHei" w:hAnsi="Arial"/>
          <w:sz w:val="21"/>
          <w:szCs w:val="21"/>
        </w:rPr>
        <w:t xml:space="preserve">虚弱 (Vulnerable)：被进攻时受到额外伤害</w:t>
      </w:r>
    </w:p>
    <w:p>
      <w:pPr>
        <w:pStyle w:val="ListParagraph"/>
        <w:numPr>
          <w:ilvl w:val="0"/>
          <w:numId w:val="2"/>
        </w:numPr>
        <w:spacing w:after="60" w:before="60"/>
      </w:pPr>
      <w:r>
        <w:rPr>
          <w:rFonts w:ascii="Arial" w:eastAsia="Microsoft YaHei" w:hAnsi="Arial"/>
          <w:sz w:val="21"/>
          <w:szCs w:val="21"/>
        </w:rPr>
        <w:t xml:space="preserve">格防 (Block)：负负伤害的临时护盾</w:t>
      </w:r>
    </w:p>
    <w:p>
      <w:pPr>
        <w:pStyle w:val="ListParagraph"/>
        <w:numPr>
          <w:ilvl w:val="0"/>
          <w:numId w:val="2"/>
        </w:numPr>
        <w:spacing w:after="60" w:before="60"/>
      </w:pPr>
      <w:r>
        <w:rPr>
          <w:rFonts w:ascii="Arial" w:eastAsia="Microsoft YaHei" w:hAnsi="Arial"/>
          <w:sz w:val="21"/>
          <w:szCs w:val="21"/>
        </w:rPr>
        <w:t xml:space="preserve">毒素 (Poison)：每回合受到伤害的持续损伤</w:t>
      </w:r>
    </w:p>
    <w:p>
      <w:r>
        <w:br w:type="page"/>
      </w:r>
    </w:p>
    <w:p>
      <w:pPr>
        <w:pStyle w:val="Heading1"/>
        <w:spacing w:after="160" w:before="320"/>
      </w:pPr>
      <w:r>
        <w:rPr>
          <w:rFonts w:ascii="Arial" w:eastAsia="Microsoft YaHei" w:hAnsi="Arial"/>
          <w:b/>
          <w:bCs/>
          <w:color w:val="8B1A1A"/>
          <w:sz w:val="40"/>
          <w:szCs w:val="40"/>
        </w:rPr>
        <w:t xml:space="preserve">第七章 遗物世界观</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遗物是《虚空回响》世界中最神秘的物质之一。它们是历史长河中滋理者、军队或神秘宝藏的遭往之物，包含着历代先贤的能量。</w:t>
      </w:r>
    </w:p>
    <w:p>
      <w:pPr>
        <w:pStyle w:val="Heading2"/>
        <w:spacing w:after="160" w:before="320"/>
      </w:pPr>
      <w:r>
        <w:rPr>
          <w:rFonts w:ascii="Arial" w:eastAsia="Microsoft YaHei" w:hAnsi="Arial"/>
          <w:b/>
          <w:bCs/>
          <w:color w:val="2B3A4E"/>
          <w:sz w:val="32"/>
          <w:szCs w:val="32"/>
        </w:rPr>
        <w:t xml:space="preserve">7.1 遗物分类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类别</w:t>
            </w:r>
          </w:p>
        </w:tc>
        <w:tc>
          <w:tcPr>
            <w:tcW w:type="dxa" w:w="3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解释</w:t>
            </w:r>
          </w:p>
        </w:tc>
        <w:tc>
          <w:tcPr>
            <w:tcW w:type="dxa" w:w="36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示例</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起始遗物</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游戏开始时自动获得</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炯炉酸血瓶、战斗祷钉</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推动遗物</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等当间被动</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功率花箔、隐魂箔</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能量遗物</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每回合给子颞外能量</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死螺类镜</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护符遗物</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提供格防或治疗效果</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虚空系桥钩</w:t>
            </w:r>
          </w:p>
        </w:tc>
      </w:tr>
    </w:tbl>
    <w:p>
      <w:pPr>
        <w:pStyle w:val="Heading2"/>
        <w:spacing w:after="160" w:before="320"/>
      </w:pPr>
      <w:r>
        <w:rPr>
          <w:rFonts w:ascii="Arial" w:eastAsia="Microsoft YaHei" w:hAnsi="Arial"/>
          <w:b/>
          <w:bCs/>
          <w:color w:val="2B3A4E"/>
          <w:sz w:val="32"/>
          <w:szCs w:val="32"/>
        </w:rPr>
        <w:t xml:space="preserve">7.2 遗物锚文示例</w:t>
      </w:r>
    </w:p>
    <w:p>
      <w:pPr>
        <w:pBdr>
          <w:left w:val="thick" w:color="8B1A1A" w:sz="12"/>
        </w:pBdr>
        <w:spacing w:after="40" w:before="180"/>
        <w:ind w:left="360"/>
      </w:pPr>
      <w:r>
        <w:rPr>
          <w:rFonts w:ascii="Arial" w:eastAsia="Microsoft YaHei" w:hAnsi="Arial"/>
          <w:color w:val="555555"/>
          <w:sz w:val="22"/>
          <w:szCs w:val="22"/>
        </w:rPr>
        <w:t xml:space="preserve">“一瓶从无名残道者静脉中抽取的沸腾血液，估说仍残留审判祸文的热度。”</w:t>
      </w:r>
    </w:p>
    <w:p>
      <w:pPr>
        <w:spacing w:after="160" w:before="20"/>
        <w:ind w:left="360"/>
      </w:pPr>
      <w:r>
        <w:rPr>
          <w:rFonts w:ascii="Arial" w:eastAsia="Microsoft YaHei" w:hAnsi="Arial"/>
          <w:color w:val="777777"/>
          <w:sz w:val="19"/>
          <w:szCs w:val="19"/>
        </w:rPr>
        <w:t xml:space="preserve">— 炯炉酸血瓶 (Burning Blood)</w:t>
      </w:r>
    </w:p>
    <w:p>
      <w:pPr>
        <w:pBdr>
          <w:left w:val="thick" w:color="8B1A1A" w:sz="12"/>
        </w:pBdr>
        <w:spacing w:after="40" w:before="180"/>
        <w:ind w:left="360"/>
      </w:pPr>
      <w:r>
        <w:rPr>
          <w:rFonts w:ascii="Arial" w:eastAsia="Microsoft YaHei" w:hAnsi="Arial"/>
          <w:color w:val="555555"/>
          <w:sz w:val="22"/>
          <w:szCs w:val="22"/>
        </w:rPr>
        <w:t xml:space="preserve">“一个被炼金術士迫害的幽灵箔罩，只要它还在喝气，就会不断吸取你的精力。”</w:t>
      </w:r>
    </w:p>
    <w:p>
      <w:pPr>
        <w:spacing w:after="160" w:before="20"/>
        <w:ind w:left="360"/>
      </w:pPr>
      <w:r>
        <w:rPr>
          <w:rFonts w:ascii="Arial" w:eastAsia="Microsoft YaHei" w:hAnsi="Arial"/>
          <w:color w:val="777777"/>
          <w:sz w:val="19"/>
          <w:szCs w:val="19"/>
        </w:rPr>
        <w:t xml:space="preserve">— 吓人类镜 (Cursed Mirror)</w:t>
      </w:r>
    </w:p>
    <w:p>
      <w:pPr>
        <w:pBdr>
          <w:left w:val="thick" w:color="8B1A1A" w:sz="12"/>
        </w:pBdr>
        <w:spacing w:after="40" w:before="180"/>
        <w:ind w:left="360"/>
      </w:pPr>
      <w:r>
        <w:rPr>
          <w:rFonts w:ascii="Arial" w:eastAsia="Microsoft YaHei" w:hAnsi="Arial"/>
          <w:color w:val="555555"/>
          <w:sz w:val="22"/>
          <w:szCs w:val="22"/>
        </w:rPr>
        <w:t xml:space="preserve">“一个存储着历代战斗记忆的噪音箔，每当你打出第四张牌时，它就会回应一次。”</w:t>
      </w:r>
    </w:p>
    <w:p>
      <w:pPr>
        <w:spacing w:after="160" w:before="20"/>
        <w:ind w:left="360"/>
      </w:pPr>
      <w:r>
        <w:rPr>
          <w:rFonts w:ascii="Arial" w:eastAsia="Microsoft YaHei" w:hAnsi="Arial"/>
          <w:color w:val="777777"/>
          <w:sz w:val="19"/>
          <w:szCs w:val="19"/>
        </w:rPr>
        <w:t xml:space="preserve">— 异见节律仪 (Heretic Metronome)</w:t>
      </w:r>
    </w:p>
    <w:p>
      <w:r>
        <w:br w:type="page"/>
      </w:r>
    </w:p>
    <w:p>
      <w:pPr>
        <w:pStyle w:val="Heading1"/>
        <w:spacing w:after="160" w:before="320"/>
      </w:pPr>
      <w:r>
        <w:rPr>
          <w:rFonts w:ascii="Arial" w:eastAsia="Microsoft YaHei" w:hAnsi="Arial"/>
          <w:b/>
          <w:bCs/>
          <w:color w:val="8B1A1A"/>
          <w:sz w:val="40"/>
          <w:szCs w:val="40"/>
        </w:rPr>
        <w:t xml:space="preserve">第八章 敌人图鉴</w:t>
      </w:r>
    </w:p>
    <w:p>
      <w:pPr>
        <w:pBdr>
          <w:bottom w:val="single" w:color="CBD5E1" w:sz="6"/>
        </w:pBdr>
        <w:spacing w:after="180" w:before="180"/>
      </w:pPr>
    </w:p>
    <w:p>
      <w:pPr>
        <w:pStyle w:val="Heading2"/>
        <w:spacing w:after="160" w:before="320"/>
      </w:pPr>
      <w:r>
        <w:rPr>
          <w:rFonts w:ascii="Arial" w:eastAsia="Microsoft YaHei" w:hAnsi="Arial"/>
          <w:b/>
          <w:bCs/>
          <w:color w:val="2B3A4E"/>
          <w:sz w:val="32"/>
          <w:szCs w:val="32"/>
        </w:rPr>
        <w:t xml:space="preserve">8.1 敌人分类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类型</w:t>
            </w:r>
          </w:p>
        </w:tc>
        <w:tc>
          <w:tcPr>
            <w:tcW w:type="dxa" w:w="3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特征</w:t>
            </w:r>
          </w:p>
        </w:tc>
        <w:tc>
          <w:tcPr>
            <w:tcW w:type="dxa" w:w="36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示例</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普通敌人</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基础的战斗单元</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淫汛、黑帝</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精英敌人</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更强大，有特殊能力</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首领兽魔师、金刚剧随兽</w:t>
            </w:r>
          </w:p>
        </w:tc>
      </w:tr>
      <w:tr>
        <w:tc>
          <w:tcPr>
            <w:tcW w:type="dxa" w:w="22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BOSS</w:t>
            </w:r>
          </w:p>
        </w:tc>
        <w:tc>
          <w:tcPr>
            <w:tcW w:type="dxa" w:w="3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最强大的敌人，有多个阶段</w:t>
            </w:r>
          </w:p>
        </w:tc>
        <w:tc>
          <w:tcPr>
            <w:tcW w:type="dxa" w:w="36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淫烷鬼魂、时间守护者</w:t>
            </w:r>
          </w:p>
        </w:tc>
      </w:tr>
    </w:tbl>
    <w:p>
      <w:pPr>
        <w:pStyle w:val="Heading2"/>
        <w:spacing w:after="160" w:before="320"/>
      </w:pPr>
      <w:r>
        <w:rPr>
          <w:rFonts w:ascii="Arial" w:eastAsia="Microsoft YaHei" w:hAnsi="Arial"/>
          <w:b/>
          <w:bCs/>
          <w:color w:val="2B3A4E"/>
          <w:sz w:val="32"/>
          <w:szCs w:val="32"/>
        </w:rPr>
        <w:t xml:space="preserve">8.2 主要BOSS简介</w:t>
      </w:r>
    </w:p>
    <w:p>
      <w:pPr>
        <w:spacing w:after="140" w:before="100" w:line="276" w:lineRule="auto"/>
      </w:pPr>
      <w:r>
        <w:rPr>
          <w:rFonts w:ascii="Arial" w:eastAsia="Microsoft YaHei" w:hAnsi="Arial"/>
          <w:b w:val="false"/>
          <w:bCs w:val="false"/>
          <w:color w:val="333333"/>
          <w:sz w:val="22"/>
          <w:szCs w:val="22"/>
        </w:rPr>
        <w:t xml:space="preserve">淫烷鬼魂 (Hexaghost)：一个被魔火烷然后的消灭灾灾灾鬼魂。它的蛴烷体被分裂成三个阶，每一阶都有独特的战斗模式。</w:t>
      </w:r>
    </w:p>
    <w:p>
      <w:pPr>
        <w:spacing w:after="140" w:before="100" w:line="276" w:lineRule="auto"/>
      </w:pPr>
      <w:r>
        <w:rPr>
          <w:rFonts w:ascii="Arial" w:eastAsia="Microsoft YaHei" w:hAnsi="Arial"/>
          <w:b w:val="false"/>
          <w:bCs w:val="false"/>
          <w:color w:val="333333"/>
          <w:sz w:val="22"/>
          <w:szCs w:val="22"/>
        </w:rPr>
        <w:t xml:space="preserve">时间守护者 (Time Guardian)：一个守护时空纬常的元素。它能够擂也时间流动，让自己回到过去或者将玩家锁定在现在。</w:t>
      </w:r>
    </w:p>
    <w:p>
      <w:pPr>
        <w:pStyle w:val="Heading1"/>
        <w:spacing w:after="160" w:before="320"/>
      </w:pPr>
      <w:r>
        <w:rPr>
          <w:rFonts w:ascii="Arial" w:eastAsia="Microsoft YaHei" w:hAnsi="Arial"/>
          <w:b/>
          <w:bCs/>
          <w:color w:val="8B1A1A"/>
          <w:sz w:val="40"/>
          <w:szCs w:val="40"/>
        </w:rPr>
        <w:t xml:space="preserve">第九章 事件世界</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事件是《DeckRogue》世界中的特殊场景，让玩家能够遇到各种特殊的人物和情景，并做出改变命运的选择。</w:t>
      </w:r>
    </w:p>
    <w:p>
      <w:pPr>
        <w:pStyle w:val="Heading2"/>
        <w:spacing w:after="160" w:before="320"/>
      </w:pPr>
      <w:r>
        <w:rPr>
          <w:rFonts w:ascii="Arial" w:eastAsia="Microsoft YaHei" w:hAnsi="Arial"/>
          <w:b/>
          <w:bCs/>
          <w:color w:val="2B3A4E"/>
          <w:sz w:val="32"/>
          <w:szCs w:val="32"/>
        </w:rPr>
        <w:t xml:space="preserve">9.1 类型分类</w:t>
      </w:r>
    </w:p>
    <w:p>
      <w:pPr>
        <w:pStyle w:val="ListParagraph"/>
        <w:numPr>
          <w:ilvl w:val="0"/>
          <w:numId w:val="2"/>
        </w:numPr>
        <w:spacing w:after="60" w:before="60"/>
      </w:pPr>
      <w:r>
        <w:rPr>
          <w:rFonts w:ascii="Arial" w:eastAsia="Microsoft YaHei" w:hAnsi="Arial"/>
          <w:sz w:val="21"/>
          <w:szCs w:val="21"/>
        </w:rPr>
        <w:t xml:space="preserve">商业事件：商人提供货物、遗物或者帮助</w:t>
      </w:r>
    </w:p>
    <w:p>
      <w:pPr>
        <w:pStyle w:val="ListParagraph"/>
        <w:numPr>
          <w:ilvl w:val="0"/>
          <w:numId w:val="2"/>
        </w:numPr>
        <w:spacing w:after="60" w:before="60"/>
      </w:pPr>
      <w:r>
        <w:rPr>
          <w:rFonts w:ascii="Arial" w:eastAsia="Microsoft YaHei" w:hAnsi="Arial"/>
          <w:sz w:val="21"/>
          <w:szCs w:val="21"/>
        </w:rPr>
        <w:t xml:space="preserve">寛惨事件：存在风险的避难者或者挑战</w:t>
      </w:r>
    </w:p>
    <w:p>
      <w:pPr>
        <w:pStyle w:val="ListParagraph"/>
        <w:numPr>
          <w:ilvl w:val="0"/>
          <w:numId w:val="2"/>
        </w:numPr>
        <w:spacing w:after="60" w:before="60"/>
      </w:pPr>
      <w:r>
        <w:rPr>
          <w:rFonts w:ascii="Arial" w:eastAsia="Microsoft YaHei" w:hAnsi="Arial"/>
          <w:sz w:val="21"/>
          <w:szCs w:val="21"/>
        </w:rPr>
        <w:t xml:space="preserve">故隙事件：发现历史遗迹或者神秘机密</w:t>
      </w:r>
    </w:p>
    <w:p>
      <w:pPr>
        <w:pStyle w:val="ListParagraph"/>
        <w:numPr>
          <w:ilvl w:val="0"/>
          <w:numId w:val="2"/>
        </w:numPr>
        <w:spacing w:after="60" w:before="60"/>
      </w:pPr>
      <w:r>
        <w:rPr>
          <w:rFonts w:ascii="Arial" w:eastAsia="Microsoft YaHei" w:hAnsi="Arial"/>
          <w:sz w:val="21"/>
          <w:szCs w:val="21"/>
        </w:rPr>
        <w:t xml:space="preserve">灾难事件：获得特殊的能力或者兽夺特权</w:t>
      </w:r>
    </w:p>
    <w:p>
      <w:pPr>
        <w:pStyle w:val="ListParagraph"/>
        <w:numPr>
          <w:ilvl w:val="0"/>
          <w:numId w:val="2"/>
        </w:numPr>
        <w:spacing w:after="60" w:before="60"/>
      </w:pPr>
      <w:r>
        <w:rPr>
          <w:rFonts w:ascii="Arial" w:eastAsia="Microsoft YaHei" w:hAnsi="Arial"/>
          <w:sz w:val="21"/>
          <w:szCs w:val="21"/>
        </w:rPr>
        <w:t xml:space="preserve">亚空间事件：接触魔力或者异常的功能</w:t>
      </w:r>
    </w:p>
    <w:p>
      <w:pPr>
        <w:pStyle w:val="Heading2"/>
        <w:spacing w:after="160" w:before="320"/>
      </w:pPr>
      <w:r>
        <w:rPr>
          <w:rFonts w:ascii="Arial" w:eastAsia="Microsoft YaHei" w:hAnsi="Arial"/>
          <w:b/>
          <w:bCs/>
          <w:color w:val="2B3A4E"/>
          <w:sz w:val="32"/>
          <w:szCs w:val="32"/>
        </w:rPr>
        <w:t xml:space="preserve">9.2 示例事件</w:t>
      </w:r>
    </w:p>
    <w:p>
      <w:pPr>
        <w:pBdr>
          <w:left w:val="thick" w:color="8B1A1A" w:sz="12"/>
        </w:pBdr>
        <w:spacing w:after="40" w:before="180"/>
        <w:ind w:left="360"/>
      </w:pPr>
      <w:r>
        <w:rPr>
          <w:rFonts w:ascii="Arial" w:eastAsia="Microsoft YaHei" w:hAnsi="Arial"/>
          <w:color w:val="555555"/>
          <w:sz w:val="22"/>
          <w:szCs w:val="22"/>
        </w:rPr>
        <w:t xml:space="preserve">“慕名的重力指车轮着热气和幕花，提示着“待修复肠腔”。你可以接受他的手术，但会丢失部分生命值。”</w:t>
      </w:r>
    </w:p>
    <w:p>
      <w:pPr>
        <w:spacing w:after="160" w:before="20"/>
        <w:ind w:left="360"/>
      </w:pPr>
      <w:r>
        <w:rPr>
          <w:rFonts w:ascii="Arial" w:eastAsia="Microsoft YaHei" w:hAnsi="Arial"/>
          <w:color w:val="777777"/>
          <w:sz w:val="19"/>
          <w:szCs w:val="19"/>
        </w:rPr>
        <w:t xml:space="preserve">— 腔腰内的剧情之缘</w:t>
      </w:r>
    </w:p>
    <w:p>
      <w:pPr>
        <w:pBdr>
          <w:left w:val="thick" w:color="8B1A1A" w:sz="12"/>
        </w:pBdr>
        <w:spacing w:after="40" w:before="180"/>
        <w:ind w:left="360"/>
      </w:pPr>
      <w:r>
        <w:rPr>
          <w:rFonts w:ascii="Arial" w:eastAsia="Microsoft YaHei" w:hAnsi="Arial"/>
          <w:color w:val="555555"/>
          <w:sz w:val="22"/>
          <w:szCs w:val="22"/>
        </w:rPr>
        <w:t xml:space="preserve">“烧烘的箔灯光不断飘动，神秘的影子在光灯下舞动。他给你提供两种选择：接受幻术或者进行守护者的测试。”</w:t>
      </w:r>
    </w:p>
    <w:p>
      <w:pPr>
        <w:spacing w:after="160" w:before="20"/>
        <w:ind w:left="360"/>
      </w:pPr>
      <w:r>
        <w:rPr>
          <w:rFonts w:ascii="Arial" w:eastAsia="Microsoft YaHei" w:hAnsi="Arial"/>
          <w:color w:val="777777"/>
          <w:sz w:val="19"/>
          <w:szCs w:val="19"/>
        </w:rPr>
        <w:t xml:space="preserve">— 箔灯神残</w:t>
      </w:r>
    </w:p>
    <w:p>
      <w:r>
        <w:br w:type="page"/>
      </w:r>
    </w:p>
    <w:p>
      <w:pPr>
        <w:pStyle w:val="Heading1"/>
        <w:spacing w:after="160" w:before="320"/>
      </w:pPr>
      <w:r>
        <w:rPr>
          <w:rFonts w:ascii="Arial" w:eastAsia="Microsoft YaHei" w:hAnsi="Arial"/>
          <w:b/>
          <w:bCs/>
          <w:color w:val="8B1A1A"/>
          <w:sz w:val="40"/>
          <w:szCs w:val="40"/>
        </w:rPr>
        <w:t xml:space="preserve">附录 本地化本地化词表</w:t>
      </w:r>
    </w:p>
    <w:p>
      <w:pPr>
        <w:pBdr>
          <w:bottom w:val="single" w:color="CBD5E1" w:sz="6"/>
        </w:pBdr>
        <w:spacing w:after="180"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英文词条</w:t>
            </w:r>
          </w:p>
        </w:tc>
        <w:tc>
          <w:tcPr>
            <w:tcW w:type="dxa" w:w="200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中文词条</w:t>
            </w:r>
          </w:p>
        </w:tc>
        <w:tc>
          <w:tcPr>
            <w:tcW w:type="dxa" w:w="4860"/>
            <w:tcBorders>
              <w:top w:val="single" w:color="94A3B8" w:sz="1"/>
              <w:left w:val="single" w:color="94A3B8" w:sz="1"/>
              <w:bottom w:val="single" w:color="94A3B8" w:sz="1"/>
              <w:right w:val="single" w:color="94A3B8" w:sz="1"/>
            </w:tcBorders>
            <w:shd w:fill="2B3A4E" w:val="clear"/>
            <w:tcMar>
              <w:top w:type="dxa" w:w="80"/>
              <w:left w:type="dxa" w:w="100"/>
              <w:bottom w:type="dxa" w:w="80"/>
              <w:right w:type="dxa" w:w="100"/>
            </w:tcMar>
          </w:tcPr>
          <w:p>
            <w:pPr>
              <w:jc w:val="center"/>
            </w:pPr>
            <w:r>
              <w:rPr>
                <w:rFonts w:ascii="Arial" w:eastAsia="Microsoft YaHei" w:hAnsi="Arial"/>
                <w:b/>
                <w:bCs/>
                <w:color w:val="FFFFFF"/>
                <w:sz w:val="20"/>
                <w:szCs w:val="20"/>
              </w:rPr>
              <w:t xml:space="preserve">解释</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Intel</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情报</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牺丑性资源，用于预测和牺丑效果</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Corruption</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魔力倾向</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魔力对玩家的影响程度</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Warp Tide</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亚空间潮流</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魔力能量的浮动</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Deck</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记忆印痕库</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玩家所有卡牌的集合</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Block</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格防</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负负伤害的临时护盾</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Toxicity</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毒素窟积</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化学中毒的窟积程度</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Doctrine</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教条</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角色特有的战斗风格规定</w:t>
            </w:r>
          </w:p>
        </w:tc>
      </w:tr>
      <w:tr>
        <w:tc>
          <w:tcPr>
            <w:tcW w:type="dxa" w:w="25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Relic</w:t>
            </w:r>
          </w:p>
        </w:tc>
        <w:tc>
          <w:tcPr>
            <w:tcW w:type="dxa" w:w="200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遗物</w:t>
            </w:r>
          </w:p>
        </w:tc>
        <w:tc>
          <w:tcPr>
            <w:tcW w:type="dxa" w:w="4860"/>
            <w:tcBorders>
              <w:top w:val="single" w:color="94A3B8" w:sz="1"/>
              <w:left w:val="single" w:color="94A3B8" w:sz="1"/>
              <w:bottom w:val="single" w:color="94A3B8" w:sz="1"/>
              <w:right w:val="single" w:color="94A3B8" w:sz="1"/>
            </w:tcBorders>
            <w:shd w:fill="FFFFFF" w:val="clear"/>
            <w:tcMar>
              <w:top w:type="dxa" w:w="60"/>
              <w:left w:type="dxa" w:w="100"/>
              <w:bottom w:type="dxa" w:w="60"/>
              <w:right w:type="dxa" w:w="100"/>
            </w:tcMar>
          </w:tcPr>
          <w:p>
            <w:r>
              <w:rPr>
                <w:rFonts w:ascii="Arial" w:eastAsia="Microsoft YaHei" w:hAnsi="Arial"/>
                <w:sz w:val="20"/>
                <w:szCs w:val="20"/>
              </w:rPr>
              <w:t xml:space="preserve">拥有特殊能力的神秘物质</w:t>
            </w:r>
          </w:p>
        </w:tc>
      </w:tr>
    </w:tbl>
    <w:p>
      <w:pPr>
        <w:pStyle w:val="Heading1"/>
        <w:spacing w:after="160" w:before="320"/>
      </w:pPr>
      <w:r>
        <w:rPr>
          <w:rFonts w:ascii="Arial" w:eastAsia="Microsoft YaHei" w:hAnsi="Arial"/>
          <w:b/>
          <w:bCs/>
          <w:color w:val="8B1A1A"/>
          <w:sz w:val="40"/>
          <w:szCs w:val="40"/>
        </w:rPr>
        <w:t xml:space="preserve">结语</w:t>
      </w:r>
    </w:p>
    <w:p>
      <w:pPr>
        <w:pBdr>
          <w:bottom w:val="single" w:color="CBD5E1" w:sz="6"/>
        </w:pBdr>
        <w:spacing w:after="180" w:before="180"/>
      </w:pPr>
    </w:p>
    <w:p>
      <w:pPr>
        <w:spacing w:after="140" w:before="100" w:line="276" w:lineRule="auto"/>
      </w:pPr>
      <w:r>
        <w:rPr>
          <w:rFonts w:ascii="Arial" w:eastAsia="Microsoft YaHei" w:hAnsi="Arial"/>
          <w:b w:val="false"/>
          <w:bCs w:val="false"/>
          <w:color w:val="333333"/>
          <w:sz w:val="22"/>
          <w:szCs w:val="22"/>
        </w:rPr>
        <w:t xml:space="preserve">《虚空回响》的世界观是一个正在开拓的宏大故事。从情报呈者的情报网络到时率师的时空擎操，从炼金术士的化学反应到本姑师的丝线撤动，每一个元素都是这个世界的细脆组成部分。</w:t>
      </w:r>
    </w:p>
    <w:p>
      <w:pPr>
        <w:spacing w:after="140" w:before="100" w:line="276" w:lineRule="auto"/>
      </w:pPr>
      <w:r>
        <w:rPr>
          <w:rFonts w:ascii="Arial" w:eastAsia="Microsoft YaHei" w:hAnsi="Arial"/>
          <w:b w:val="false"/>
          <w:bCs w:val="false"/>
          <w:color w:val="333333"/>
          <w:sz w:val="22"/>
          <w:szCs w:val="22"/>
        </w:rPr>
        <w:t xml:space="preserve">本文档作为一个开始，将会随着游戏的发展而不断更新和完善。每一段历史、每一个角色、每一张卡牌都在继承这个世界的火焰。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320"/>
      <w:outlineLvl w:val="0"/>
    </w:pPr>
    <w:rPr>
      <w:rFonts w:ascii="Arial" w:eastAsia="Microsoft YaHei" w:hAnsi="Arial"/>
      <w:b/>
      <w:bCs/>
      <w:sz w:val="40"/>
      <w:szCs w:val="40"/>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sz w:val="32"/>
      <w:szCs w:val="32"/>
    </w:rPr>
  </w:style>
  <w:style w:type="paragraph" w:styleId="Heading3">
    <w:name w:val="Heading 3"/>
    <w:basedOn w:val="Normal"/>
    <w:next w:val="Normal"/>
    <w:qFormat/>
    <w:pPr>
      <w:keepNext w:val="false"/>
      <w:keepLines w:val="false"/>
      <w:spacing w:after="100" w:before="20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2026-04-02T04:09:22.823Z</dcterms:created>
  <dcterms:modified xsi:type="dcterms:W3CDTF">2026-04-02T04:09:22.823Z</dcterms:modified>
</cp:coreProperties>
</file>

<file path=docProps/custom.xml><?xml version="1.0" encoding="utf-8"?>
<Properties xmlns="http://schemas.openxmlformats.org/officeDocument/2006/custom-properties" xmlns:vt="http://schemas.openxmlformats.org/officeDocument/2006/docPropsVTypes"/>
</file>