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967C2" w14:textId="77777777" w:rsidR="00697153" w:rsidRPr="00886578" w:rsidRDefault="00697153" w:rsidP="00697153">
      <w:pPr>
        <w:widowControl/>
        <w:jc w:val="left"/>
        <w:rPr>
          <w:rFonts w:ascii="Times" w:eastAsia="Times New Roman" w:hAnsi="Times" w:cs="Times New Roman"/>
          <w:color w:val="2D3B45"/>
          <w:kern w:val="0"/>
          <w:shd w:val="clear" w:color="auto" w:fill="FFFFFF"/>
          <w:lang w:val="en-US-POSIX"/>
        </w:rPr>
      </w:pPr>
      <w:r w:rsidRPr="00886578">
        <w:rPr>
          <w:rFonts w:ascii="Times" w:eastAsia="Times New Roman" w:hAnsi="Times" w:cs="Times New Roman"/>
          <w:color w:val="2D3B45"/>
          <w:kern w:val="0"/>
          <w:shd w:val="clear" w:color="auto" w:fill="FFFFFF"/>
          <w:lang w:val="en-US-POSIX"/>
        </w:rPr>
        <w:t>The Mesa system forced the developers to address a number of the practical issues associated with monitors and condition variables.  Describe some aspects of the implementation of synchronization primitives in Mesa that were not addressed by C.A.R. Hoare.</w:t>
      </w:r>
    </w:p>
    <w:p w14:paraId="08D7EC54" w14:textId="77777777" w:rsidR="00C2485B" w:rsidRPr="00886578" w:rsidRDefault="00610D46" w:rsidP="00840B0A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</w:pP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  <w:lang w:val="en-US-POSIX"/>
        </w:rPr>
        <w:t>The aspects</w:t>
      </w: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 xml:space="preserve"> of the implementation of synchronization primitives in Mesa that were not addressed by C.A.R. Hoare:</w:t>
      </w:r>
      <w:r w:rsidR="00840B0A"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 xml:space="preserve"> </w:t>
      </w:r>
    </w:p>
    <w:p w14:paraId="777FDA2E" w14:textId="77777777" w:rsidR="00C1493A" w:rsidRPr="00886578" w:rsidRDefault="00840B0A" w:rsidP="00840B0A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</w:pP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 xml:space="preserve">the semantics of nested monitor calls; </w:t>
      </w:r>
    </w:p>
    <w:p w14:paraId="42902103" w14:textId="77777777" w:rsidR="00C1493A" w:rsidRPr="00886578" w:rsidRDefault="00840B0A" w:rsidP="00840B0A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</w:pP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 xml:space="preserve">the various ways of defining the meaning of WAIT; </w:t>
      </w:r>
    </w:p>
    <w:p w14:paraId="350D2787" w14:textId="77777777" w:rsidR="00C1493A" w:rsidRPr="00886578" w:rsidRDefault="00840B0A" w:rsidP="00840B0A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</w:pP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 xml:space="preserve">priority scheduling; </w:t>
      </w:r>
    </w:p>
    <w:p w14:paraId="53ABA565" w14:textId="77777777" w:rsidR="00C1493A" w:rsidRPr="00886578" w:rsidRDefault="00840B0A" w:rsidP="00840B0A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</w:pP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 xml:space="preserve">handling of timeouts, aborts and other exceptional conditions; </w:t>
      </w:r>
    </w:p>
    <w:p w14:paraId="23E9EDD1" w14:textId="77777777" w:rsidR="00C1493A" w:rsidRPr="00886578" w:rsidRDefault="00840B0A" w:rsidP="00840B0A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</w:pP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 xml:space="preserve">interactions with process creation and destruction; </w:t>
      </w:r>
    </w:p>
    <w:p w14:paraId="10260743" w14:textId="60553F12" w:rsidR="008F1558" w:rsidRPr="00886578" w:rsidRDefault="00840B0A" w:rsidP="00840B0A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</w:pPr>
      <w:r w:rsidRPr="00886578">
        <w:rPr>
          <w:rFonts w:ascii="Times" w:eastAsia="Times New Roman" w:hAnsi="Times" w:cs="Times New Roman"/>
          <w:i/>
          <w:color w:val="0000FF"/>
          <w:kern w:val="0"/>
          <w:shd w:val="clear" w:color="auto" w:fill="FFFFFF"/>
        </w:rPr>
        <w:t>monitoring large numbers of small objects.</w:t>
      </w:r>
    </w:p>
    <w:p w14:paraId="6FD95687" w14:textId="77777777" w:rsidR="00610D46" w:rsidRPr="00886578" w:rsidRDefault="00610D46" w:rsidP="0069715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DB501C3" w14:textId="77777777" w:rsidR="00026B62" w:rsidRPr="00886578" w:rsidRDefault="00026B62" w:rsidP="0069715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4224D24" w14:textId="7E0AC40E" w:rsidR="00F6521E" w:rsidRPr="00886578" w:rsidRDefault="00F6521E" w:rsidP="0069715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4116A23" w14:textId="220EC5E2" w:rsidR="00026B62" w:rsidRPr="00716BB7" w:rsidRDefault="00716BB7" w:rsidP="00697153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z w:val="20"/>
          <w:szCs w:val="20"/>
        </w:rPr>
      </w:pPr>
      <w:r>
        <w:rPr>
          <w:rFonts w:ascii="Times" w:eastAsia="Times New Roman" w:hAnsi="Times" w:cs="Times New Roman"/>
          <w:i/>
          <w:color w:val="0000FF"/>
          <w:kern w:val="0"/>
          <w:sz w:val="20"/>
          <w:szCs w:val="20"/>
          <w:lang w:val="en-US-POSIX"/>
        </w:rPr>
        <w:t>M</w:t>
      </w:r>
      <w:r>
        <w:rPr>
          <w:rFonts w:ascii="Times" w:eastAsia="Times New Roman" w:hAnsi="Times" w:cs="Times New Roman" w:hint="eastAsia"/>
          <w:i/>
          <w:color w:val="0000FF"/>
          <w:kern w:val="0"/>
          <w:sz w:val="20"/>
          <w:szCs w:val="20"/>
          <w:lang w:val="en-US-POSIX"/>
        </w:rPr>
        <w:t>onitor</w:t>
      </w:r>
      <w:r>
        <w:rPr>
          <w:rFonts w:ascii="Times" w:eastAsia="Times New Roman" w:hAnsi="Times" w:cs="Times New Roman"/>
          <w:i/>
          <w:color w:val="0000FF"/>
          <w:kern w:val="0"/>
          <w:sz w:val="20"/>
          <w:szCs w:val="20"/>
        </w:rPr>
        <w:t xml:space="preserve"> vs </w:t>
      </w:r>
      <w:r w:rsidR="0001065F">
        <w:rPr>
          <w:rFonts w:ascii="Times" w:eastAsia="Times New Roman" w:hAnsi="Times" w:cs="Times New Roman"/>
          <w:i/>
          <w:color w:val="0000FF"/>
          <w:kern w:val="0"/>
          <w:sz w:val="20"/>
          <w:szCs w:val="20"/>
        </w:rPr>
        <w:t>semaphore vs mutex</w:t>
      </w:r>
      <w:r w:rsidR="00FF3A3E">
        <w:rPr>
          <w:rFonts w:ascii="Times" w:eastAsia="Times New Roman" w:hAnsi="Times" w:cs="Times New Roman"/>
          <w:i/>
          <w:color w:val="0000FF"/>
          <w:kern w:val="0"/>
          <w:sz w:val="20"/>
          <w:szCs w:val="20"/>
        </w:rPr>
        <w:t>:</w:t>
      </w:r>
      <w:bookmarkStart w:id="0" w:name="_GoBack"/>
      <w:bookmarkEnd w:id="0"/>
    </w:p>
    <w:p w14:paraId="6F72E512" w14:textId="77777777" w:rsidR="00734867" w:rsidRPr="00787BCF" w:rsidRDefault="00734867" w:rsidP="00734867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z w:val="20"/>
          <w:szCs w:val="20"/>
          <w:lang w:val="en-US-POSIX"/>
        </w:rPr>
      </w:pPr>
      <w:r w:rsidRPr="00787BCF">
        <w:rPr>
          <w:rFonts w:ascii="Times" w:eastAsia="Times New Roman" w:hAnsi="Times" w:cs="Times New Roman"/>
          <w:i/>
          <w:color w:val="0000FF"/>
          <w:kern w:val="0"/>
          <w:sz w:val="20"/>
          <w:szCs w:val="20"/>
          <w:lang w:val="en-US-POSIX"/>
        </w:rPr>
        <w:t>A monitor is an object that only allow one thread to execute it provided procedures. It is kinda like a simple OS. It can be implemented with a semaphore. A semaphore is an OS implemented low level object that has P and V operations to allow a fix number of processes access a shared resource.</w:t>
      </w:r>
    </w:p>
    <w:p w14:paraId="6F76910C" w14:textId="5AEE201B" w:rsidR="00734867" w:rsidRPr="00787BCF" w:rsidRDefault="00734867" w:rsidP="00734867">
      <w:pPr>
        <w:widowControl/>
        <w:jc w:val="left"/>
        <w:rPr>
          <w:rFonts w:ascii="Times" w:eastAsia="Times New Roman" w:hAnsi="Times" w:cs="Times New Roman"/>
          <w:i/>
          <w:color w:val="0000FF"/>
          <w:kern w:val="0"/>
          <w:sz w:val="20"/>
          <w:szCs w:val="20"/>
          <w:lang w:val="en-US-POSIX"/>
        </w:rPr>
      </w:pPr>
      <w:r w:rsidRPr="00787BCF">
        <w:rPr>
          <w:rFonts w:ascii="Times" w:eastAsia="Times New Roman" w:hAnsi="Times" w:cs="Times New Roman"/>
          <w:i/>
          <w:color w:val="0000FF"/>
          <w:kern w:val="0"/>
          <w:sz w:val="20"/>
          <w:szCs w:val="20"/>
          <w:lang w:val="en-US-POSIX"/>
        </w:rPr>
        <w:t xml:space="preserve">A mutex is an OS implemented low level object and only allow one process to access a shared resource at a time. Mutex can implement monitor and monitor can implement mutex. </w:t>
      </w:r>
    </w:p>
    <w:p w14:paraId="32A768B4" w14:textId="77777777" w:rsidR="00734867" w:rsidRPr="00734867" w:rsidRDefault="00734867" w:rsidP="0073486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  <w:lang w:val="en-US-POSIX"/>
        </w:rPr>
      </w:pPr>
    </w:p>
    <w:p w14:paraId="2CB2A403" w14:textId="77777777" w:rsidR="00734867" w:rsidRDefault="00734867" w:rsidP="0069715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0943AD5" w14:textId="77777777" w:rsidR="00734867" w:rsidRDefault="00734867" w:rsidP="0069715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1A1F14B" w14:textId="77777777" w:rsidR="00734867" w:rsidRPr="00886578" w:rsidRDefault="00734867" w:rsidP="0069715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00DC026" w14:textId="77777777" w:rsidR="005D4694" w:rsidRPr="00886578" w:rsidRDefault="005D4694" w:rsidP="005D4694">
      <w:pPr>
        <w:widowControl/>
        <w:numPr>
          <w:ilvl w:val="0"/>
          <w:numId w:val="1"/>
        </w:numPr>
        <w:jc w:val="left"/>
        <w:rPr>
          <w:rFonts w:ascii="Times" w:eastAsia="Times New Roman" w:hAnsi="Times" w:cs="Times New Roman"/>
          <w:kern w:val="0"/>
          <w:sz w:val="20"/>
          <w:szCs w:val="20"/>
          <w:lang w:val="en-US-POSIX"/>
        </w:rPr>
      </w:pPr>
      <w:r w:rsidRPr="00886578">
        <w:rPr>
          <w:rFonts w:ascii="Times" w:eastAsia="Times New Roman" w:hAnsi="Times" w:cs="Times New Roman"/>
          <w:kern w:val="0"/>
          <w:sz w:val="20"/>
          <w:szCs w:val="20"/>
          <w:lang w:val="en-US-POSIX"/>
        </w:rPr>
        <w:t>P/V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操作必须成对出现，这样就不会出现死循环</w:t>
      </w:r>
    </w:p>
    <w:p w14:paraId="1A91510B" w14:textId="77777777" w:rsidR="005D4694" w:rsidRPr="00886578" w:rsidRDefault="005D4694" w:rsidP="005D4694">
      <w:pPr>
        <w:widowControl/>
        <w:numPr>
          <w:ilvl w:val="0"/>
          <w:numId w:val="1"/>
        </w:numPr>
        <w:jc w:val="left"/>
        <w:rPr>
          <w:rFonts w:ascii="Times" w:eastAsia="Times New Roman" w:hAnsi="Times" w:cs="Times New Roman"/>
          <w:kern w:val="0"/>
          <w:sz w:val="20"/>
          <w:szCs w:val="20"/>
          <w:lang w:val="en-US-POSIX"/>
        </w:rPr>
      </w:pP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信号量大于</w:t>
      </w:r>
      <w:r w:rsidRPr="00886578">
        <w:rPr>
          <w:rFonts w:ascii="Times" w:eastAsia="Times New Roman" w:hAnsi="Times" w:cs="Times New Roman"/>
          <w:kern w:val="0"/>
          <w:sz w:val="20"/>
          <w:szCs w:val="20"/>
          <w:lang w:val="en-US-POSIX"/>
        </w:rPr>
        <w:t>0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的确表示有临界资源可供使用，而且这个时候没有进程被阻塞在这个资源上，也就是说没有进程因为得不到这类资源而阻塞，所以没有被阻塞的进程，自然不需要唤醒。</w:t>
      </w:r>
    </w:p>
    <w:p w14:paraId="4CE06797" w14:textId="77777777" w:rsidR="005D4694" w:rsidRPr="00886578" w:rsidRDefault="005D4694" w:rsidP="0069715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748E0D2" w14:textId="1DF96417" w:rsidR="00FE3E8D" w:rsidRPr="00886578" w:rsidRDefault="00FE3E8D" w:rsidP="007766CA">
      <w:pPr>
        <w:widowControl/>
        <w:numPr>
          <w:ilvl w:val="0"/>
          <w:numId w:val="1"/>
        </w:numPr>
        <w:jc w:val="left"/>
        <w:rPr>
          <w:rFonts w:ascii="Times" w:eastAsia="Times New Roman" w:hAnsi="Times" w:cs="Songti SC Black"/>
          <w:kern w:val="0"/>
          <w:sz w:val="20"/>
          <w:szCs w:val="20"/>
          <w:lang w:val="en-US-POSIX"/>
        </w:rPr>
      </w:pP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原语操作的本质在于：一个进程使用完临界资源后，释放临界资源，使信号量加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1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，以通知其它的进程，这个时候如果信号量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&lt;=0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，表明有进程阻塞在该类资源上，因此要从阻塞队列里唤醒一个进程来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“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转手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”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该类资源。比如，有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2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个某类资源，三个进程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A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、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B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、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C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、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D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要用该类资源，最开始信号量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=2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，当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A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进入，信号量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=1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，当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B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进入信号量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=0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，表明该类资源刚好用完，当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C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进入时信号量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=-1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，表明有一个进程被阻塞了（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C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会被阻塞），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D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进入，信号量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=-2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（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D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继续阻塞）。当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A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用完该类资源时，进行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V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操作，信号量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=-1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，释放该类资源，而这时信号量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&lt;0,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表明有进程阻塞在该类资源上，于是唤醒一个</w:t>
      </w:r>
      <w:r w:rsidR="007766CA" w:rsidRPr="00886578">
        <w:rPr>
          <w:rFonts w:ascii="Times" w:hAnsi="Times"/>
          <w:lang w:val="en-US-POSIX"/>
        </w:rPr>
        <w:t>.</w:t>
      </w:r>
    </w:p>
    <w:p w14:paraId="27A88852" w14:textId="727D2968" w:rsidR="00FF1D50" w:rsidRPr="00886578" w:rsidRDefault="00FF1D50" w:rsidP="007766CA">
      <w:pPr>
        <w:widowControl/>
        <w:numPr>
          <w:ilvl w:val="0"/>
          <w:numId w:val="1"/>
        </w:numPr>
        <w:jc w:val="left"/>
        <w:rPr>
          <w:rFonts w:ascii="Times" w:eastAsia="Times New Roman" w:hAnsi="Times" w:cs="Songti SC Black"/>
          <w:kern w:val="0"/>
          <w:sz w:val="20"/>
          <w:szCs w:val="20"/>
          <w:lang w:val="en-US-POSIX"/>
        </w:rPr>
      </w:pP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当一个进程阻塞了的时候，它已经执行过了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P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操作，并卡在临界区那个地方。当唤醒它时就立即进入它自己的临界区，并不需要执行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P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操作了，当执行完了临界区的程序后，就执行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V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操作。</w:t>
      </w:r>
    </w:p>
    <w:p w14:paraId="03343B8E" w14:textId="673B8C2B" w:rsidR="007208E0" w:rsidRPr="00886578" w:rsidRDefault="007208E0" w:rsidP="007766CA">
      <w:pPr>
        <w:widowControl/>
        <w:numPr>
          <w:ilvl w:val="0"/>
          <w:numId w:val="1"/>
        </w:numPr>
        <w:jc w:val="left"/>
        <w:rPr>
          <w:rFonts w:ascii="Times" w:eastAsia="Times New Roman" w:hAnsi="Times" w:cs="Songti SC Black"/>
          <w:kern w:val="0"/>
          <w:sz w:val="20"/>
          <w:szCs w:val="20"/>
          <w:lang w:val="en-US-POSIX"/>
        </w:rPr>
      </w:pP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当信号量信号量小于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0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时，其绝对值表示系统中因请求该类资源而被阻塞的进程数目。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S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大于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0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时表示可用的临界资源数。注意在不同情况下所表达的含义不一样。当等于</w:t>
      </w:r>
      <w:r w:rsidRPr="00886578">
        <w:rPr>
          <w:rFonts w:ascii="Times" w:eastAsia="Times New Roman" w:hAnsi="Times" w:cs="Songti SC Black"/>
          <w:kern w:val="0"/>
          <w:sz w:val="20"/>
          <w:szCs w:val="20"/>
          <w:lang w:val="en-US-POSIX"/>
        </w:rPr>
        <w:t>0</w:t>
      </w:r>
      <w:r w:rsidRPr="00886578">
        <w:rPr>
          <w:rFonts w:ascii="Songti SC Black" w:eastAsia="Times New Roman" w:hAnsi="Songti SC Black" w:cs="Songti SC Black"/>
          <w:kern w:val="0"/>
          <w:sz w:val="20"/>
          <w:szCs w:val="20"/>
          <w:lang w:val="en-US-POSIX"/>
        </w:rPr>
        <w:t>时，表示刚好用完。</w:t>
      </w:r>
    </w:p>
    <w:p w14:paraId="2114EFB6" w14:textId="77777777" w:rsidR="007208E0" w:rsidRPr="00886578" w:rsidRDefault="007208E0" w:rsidP="00FF1D50">
      <w:pPr>
        <w:rPr>
          <w:rFonts w:ascii="Times" w:hAnsi="Times"/>
        </w:rPr>
      </w:pPr>
    </w:p>
    <w:p w14:paraId="7B1E6EEA" w14:textId="77777777" w:rsidR="002E192B" w:rsidRPr="00886578" w:rsidRDefault="002E192B">
      <w:pPr>
        <w:rPr>
          <w:rFonts w:ascii="Times" w:hAnsi="Times"/>
        </w:rPr>
      </w:pPr>
    </w:p>
    <w:p w14:paraId="5992075C" w14:textId="77777777" w:rsidR="00D9635F" w:rsidRPr="00886578" w:rsidRDefault="00D9635F">
      <w:pPr>
        <w:rPr>
          <w:rFonts w:ascii="Times" w:hAnsi="Times"/>
        </w:rPr>
      </w:pPr>
    </w:p>
    <w:p w14:paraId="138A1324" w14:textId="77777777" w:rsidR="00B36593" w:rsidRPr="00886578" w:rsidRDefault="00B36593">
      <w:pPr>
        <w:rPr>
          <w:rFonts w:ascii="Times" w:hAnsi="Times"/>
        </w:rPr>
      </w:pPr>
    </w:p>
    <w:p w14:paraId="3C05BCB7" w14:textId="77777777" w:rsidR="00B36593" w:rsidRPr="00886578" w:rsidRDefault="00B36593" w:rsidP="00B36593">
      <w:pPr>
        <w:rPr>
          <w:rFonts w:ascii="Times" w:hAnsi="Times"/>
          <w:lang w:val="en-US-POSIX"/>
        </w:rPr>
      </w:pPr>
      <w:r w:rsidRPr="00886578">
        <w:rPr>
          <w:rFonts w:ascii="Times" w:hAnsi="Times"/>
          <w:lang w:val="en-US-POSIX"/>
        </w:rPr>
        <w:t>信号量已经提供了一个方便且高效的进程同步机制，但是信号量有个缺点就是每次都需要程序员专门的去调用</w:t>
      </w:r>
      <w:r w:rsidRPr="00886578">
        <w:rPr>
          <w:rFonts w:ascii="Times" w:hAnsi="Times"/>
          <w:lang w:val="en-US-POSIX"/>
        </w:rPr>
        <w:t>PV</w:t>
      </w:r>
      <w:r w:rsidRPr="00886578">
        <w:rPr>
          <w:rFonts w:ascii="Times" w:hAnsi="Times"/>
          <w:lang w:val="en-US-POSIX"/>
        </w:rPr>
        <w:t>操作，如果程序员由于大意调用错了</w:t>
      </w:r>
      <w:r w:rsidRPr="00886578">
        <w:rPr>
          <w:rFonts w:ascii="Times" w:hAnsi="Times"/>
          <w:lang w:val="en-US-POSIX"/>
        </w:rPr>
        <w:t>PV</w:t>
      </w:r>
      <w:r w:rsidRPr="00886578">
        <w:rPr>
          <w:rFonts w:ascii="Times" w:hAnsi="Times"/>
          <w:lang w:val="en-US-POSIX"/>
        </w:rPr>
        <w:t>操作，比如该调用</w:t>
      </w:r>
      <w:r w:rsidRPr="00886578">
        <w:rPr>
          <w:rFonts w:ascii="Times" w:hAnsi="Times"/>
          <w:lang w:val="en-US-POSIX"/>
        </w:rPr>
        <w:t>P</w:t>
      </w:r>
      <w:r w:rsidRPr="00886578">
        <w:rPr>
          <w:rFonts w:ascii="Times" w:hAnsi="Times"/>
          <w:lang w:val="en-US-POSIX"/>
        </w:rPr>
        <w:t>操作的时候却调用了</w:t>
      </w:r>
      <w:r w:rsidRPr="00886578">
        <w:rPr>
          <w:rFonts w:ascii="Times" w:hAnsi="Times"/>
          <w:lang w:val="en-US-POSIX"/>
        </w:rPr>
        <w:t>V</w:t>
      </w:r>
      <w:r w:rsidRPr="00886578">
        <w:rPr>
          <w:rFonts w:ascii="Times" w:hAnsi="Times"/>
          <w:lang w:val="en-US-POSIX"/>
        </w:rPr>
        <w:t>操作，该针对</w:t>
      </w:r>
      <w:r w:rsidRPr="00886578">
        <w:rPr>
          <w:rFonts w:ascii="Times" w:hAnsi="Times"/>
          <w:lang w:val="en-US-POSIX"/>
        </w:rPr>
        <w:t>X</w:t>
      </w:r>
      <w:r w:rsidRPr="00886578">
        <w:rPr>
          <w:rFonts w:ascii="Times" w:hAnsi="Times"/>
          <w:lang w:val="en-US-POSIX"/>
        </w:rPr>
        <w:t>信号量调用</w:t>
      </w:r>
      <w:r w:rsidRPr="00886578">
        <w:rPr>
          <w:rFonts w:ascii="Times" w:hAnsi="Times"/>
          <w:lang w:val="en-US-POSIX"/>
        </w:rPr>
        <w:t>P</w:t>
      </w:r>
      <w:r w:rsidRPr="00886578">
        <w:rPr>
          <w:rFonts w:ascii="Times" w:hAnsi="Times"/>
          <w:lang w:val="en-US-POSIX"/>
        </w:rPr>
        <w:t>操作，却对</w:t>
      </w:r>
      <w:r w:rsidRPr="00886578">
        <w:rPr>
          <w:rFonts w:ascii="Times" w:hAnsi="Times"/>
          <w:lang w:val="en-US-POSIX"/>
        </w:rPr>
        <w:t>Y</w:t>
      </w:r>
      <w:r w:rsidRPr="00886578">
        <w:rPr>
          <w:rFonts w:ascii="Times" w:hAnsi="Times"/>
          <w:lang w:val="en-US-POSIX"/>
        </w:rPr>
        <w:t>信号量调用了</w:t>
      </w:r>
      <w:r w:rsidRPr="00886578">
        <w:rPr>
          <w:rFonts w:ascii="Times" w:hAnsi="Times"/>
          <w:lang w:val="en-US-POSIX"/>
        </w:rPr>
        <w:t>P</w:t>
      </w:r>
      <w:r w:rsidRPr="00886578">
        <w:rPr>
          <w:rFonts w:ascii="Times" w:hAnsi="Times"/>
          <w:lang w:val="en-US-POSIX"/>
        </w:rPr>
        <w:t>操作。这种错误是非常危险的，因为进程同步的问题不是每次都能重现，比如前面的错误在测试环境可能不会出现错误，但是到了生产环境就有可能出现，且无法重现。</w:t>
      </w:r>
    </w:p>
    <w:p w14:paraId="43259D09" w14:textId="77777777" w:rsidR="00B36593" w:rsidRPr="00886578" w:rsidRDefault="00B36593" w:rsidP="00B36593">
      <w:pPr>
        <w:rPr>
          <w:rFonts w:ascii="Times" w:hAnsi="Times"/>
          <w:lang w:val="en-US-POSIX"/>
        </w:rPr>
      </w:pPr>
      <w:r w:rsidRPr="00886578">
        <w:rPr>
          <w:rFonts w:ascii="Times" w:hAnsi="Times"/>
          <w:lang w:val="en-US-POSIX"/>
        </w:rPr>
        <w:t>为了解决上述问题，引入了管程（</w:t>
      </w:r>
      <w:r w:rsidRPr="00886578">
        <w:rPr>
          <w:rFonts w:ascii="Times" w:hAnsi="Times"/>
          <w:lang w:val="en-US-POSIX"/>
        </w:rPr>
        <w:t>Monitor</w:t>
      </w:r>
      <w:r w:rsidRPr="00886578">
        <w:rPr>
          <w:rFonts w:ascii="Times" w:hAnsi="Times"/>
          <w:lang w:val="en-US-POSIX"/>
        </w:rPr>
        <w:t>），信号量是操作系统层面的结构，管程是一个程序结构，由编程语言封装，最终由编译器：</w:t>
      </w:r>
    </w:p>
    <w:p w14:paraId="150632F8" w14:textId="77777777" w:rsidR="00B36593" w:rsidRPr="00886578" w:rsidRDefault="00B36593" w:rsidP="00B36593">
      <w:pPr>
        <w:numPr>
          <w:ilvl w:val="0"/>
          <w:numId w:val="3"/>
        </w:numPr>
        <w:rPr>
          <w:rFonts w:ascii="Times" w:hAnsi="Times"/>
          <w:lang w:val="en-US-POSIX"/>
        </w:rPr>
      </w:pPr>
      <w:r w:rsidRPr="00886578">
        <w:rPr>
          <w:rFonts w:ascii="Times" w:hAnsi="Times"/>
          <w:lang w:val="en-US-POSIX"/>
        </w:rPr>
        <w:t>一个管程定义了一个数据结构和能够并发进程所执行的一组操作，这组操作能同步进程和改变管程中的数据</w:t>
      </w:r>
    </w:p>
    <w:p w14:paraId="29DE1FA0" w14:textId="77777777" w:rsidR="00B36593" w:rsidRPr="00886578" w:rsidRDefault="00B36593" w:rsidP="00B36593">
      <w:pPr>
        <w:numPr>
          <w:ilvl w:val="0"/>
          <w:numId w:val="3"/>
        </w:numPr>
        <w:rPr>
          <w:rFonts w:ascii="Times" w:hAnsi="Times"/>
          <w:lang w:val="en-US-POSIX"/>
        </w:rPr>
      </w:pPr>
      <w:r w:rsidRPr="00886578">
        <w:rPr>
          <w:rFonts w:ascii="Times" w:hAnsi="Times"/>
          <w:lang w:val="en-US-POSIX"/>
        </w:rPr>
        <w:t>进程可以调用管程的操作，但是不能访问管程的内部数据结构</w:t>
      </w:r>
    </w:p>
    <w:p w14:paraId="496FF432" w14:textId="77777777" w:rsidR="00B36593" w:rsidRPr="00886578" w:rsidRDefault="00B36593" w:rsidP="00B36593">
      <w:pPr>
        <w:numPr>
          <w:ilvl w:val="0"/>
          <w:numId w:val="3"/>
        </w:numPr>
        <w:rPr>
          <w:rFonts w:ascii="Times" w:hAnsi="Times"/>
          <w:lang w:val="en-US-POSIX"/>
        </w:rPr>
      </w:pPr>
      <w:r w:rsidRPr="00886578">
        <w:rPr>
          <w:rFonts w:ascii="Times" w:hAnsi="Times"/>
          <w:lang w:val="en-US-POSIX"/>
        </w:rPr>
        <w:t>它表示一个对象自己维护自己的状态，并且能够根据自身状态来同步并发的线程操作，而不是把这种同步的手段交给调用者来处理。</w:t>
      </w:r>
    </w:p>
    <w:p w14:paraId="66F80F68" w14:textId="77777777" w:rsidR="00B36593" w:rsidRPr="00886578" w:rsidRDefault="00B36593" w:rsidP="00B36593">
      <w:pPr>
        <w:numPr>
          <w:ilvl w:val="0"/>
          <w:numId w:val="3"/>
        </w:numPr>
        <w:rPr>
          <w:rFonts w:ascii="Times" w:hAnsi="Times"/>
          <w:lang w:val="en-US-POSIX"/>
        </w:rPr>
      </w:pPr>
      <w:r w:rsidRPr="00886578">
        <w:rPr>
          <w:rFonts w:ascii="Times" w:hAnsi="Times"/>
          <w:lang w:val="en-US-POSIX"/>
        </w:rPr>
        <w:t>管程保证同一时间只有一个进程处在管程内部的方法内</w:t>
      </w:r>
    </w:p>
    <w:p w14:paraId="330D0E04" w14:textId="77777777" w:rsidR="00B36593" w:rsidRPr="00886578" w:rsidRDefault="00B36593">
      <w:pPr>
        <w:rPr>
          <w:rFonts w:ascii="Times" w:hAnsi="Times"/>
        </w:rPr>
      </w:pPr>
    </w:p>
    <w:sectPr w:rsidR="00B36593" w:rsidRPr="00886578" w:rsidSect="00C75B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F67"/>
    <w:multiLevelType w:val="hybridMultilevel"/>
    <w:tmpl w:val="6660F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3D7730D"/>
    <w:multiLevelType w:val="multilevel"/>
    <w:tmpl w:val="FE7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9C72F0"/>
    <w:multiLevelType w:val="multilevel"/>
    <w:tmpl w:val="5AA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53"/>
    <w:rsid w:val="0001065F"/>
    <w:rsid w:val="00026B62"/>
    <w:rsid w:val="00083B94"/>
    <w:rsid w:val="001E4CAA"/>
    <w:rsid w:val="001F7AAD"/>
    <w:rsid w:val="002E192B"/>
    <w:rsid w:val="003A49AD"/>
    <w:rsid w:val="005B2DA8"/>
    <w:rsid w:val="005D4694"/>
    <w:rsid w:val="00610D46"/>
    <w:rsid w:val="006236F4"/>
    <w:rsid w:val="00697153"/>
    <w:rsid w:val="00716BB7"/>
    <w:rsid w:val="007208E0"/>
    <w:rsid w:val="00734867"/>
    <w:rsid w:val="007766CA"/>
    <w:rsid w:val="00787BCF"/>
    <w:rsid w:val="00840B0A"/>
    <w:rsid w:val="00856283"/>
    <w:rsid w:val="00886578"/>
    <w:rsid w:val="008F1558"/>
    <w:rsid w:val="00A33418"/>
    <w:rsid w:val="00B36593"/>
    <w:rsid w:val="00B60440"/>
    <w:rsid w:val="00BB3AA2"/>
    <w:rsid w:val="00BB67BB"/>
    <w:rsid w:val="00C1493A"/>
    <w:rsid w:val="00C2485B"/>
    <w:rsid w:val="00C75B49"/>
    <w:rsid w:val="00CB5E70"/>
    <w:rsid w:val="00D9635F"/>
    <w:rsid w:val="00F6521E"/>
    <w:rsid w:val="00FB663B"/>
    <w:rsid w:val="00FE3E8D"/>
    <w:rsid w:val="00FF1D50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8C7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697153"/>
  </w:style>
  <w:style w:type="paragraph" w:styleId="a3">
    <w:name w:val="List Paragraph"/>
    <w:basedOn w:val="a"/>
    <w:uiPriority w:val="34"/>
    <w:qFormat/>
    <w:rsid w:val="00BB3A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B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697153"/>
  </w:style>
  <w:style w:type="paragraph" w:styleId="a3">
    <w:name w:val="List Paragraph"/>
    <w:basedOn w:val="a"/>
    <w:uiPriority w:val="34"/>
    <w:qFormat/>
    <w:rsid w:val="00BB3A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B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1803</Characters>
  <Application>Microsoft Macintosh Word</Application>
  <DocSecurity>0</DocSecurity>
  <Lines>15</Lines>
  <Paragraphs>4</Paragraphs>
  <ScaleCrop>false</ScaleCrop>
  <Company>ZJU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吴</dc:creator>
  <cp:keywords/>
  <dc:description/>
  <cp:lastModifiedBy>盼 吴</cp:lastModifiedBy>
  <cp:revision>36</cp:revision>
  <dcterms:created xsi:type="dcterms:W3CDTF">2019-02-26T00:49:00Z</dcterms:created>
  <dcterms:modified xsi:type="dcterms:W3CDTF">2019-02-26T05:17:00Z</dcterms:modified>
</cp:coreProperties>
</file>