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4EEE5" w14:textId="77777777" w:rsidR="005715C0" w:rsidRDefault="00BC3E12" w:rsidP="00BC3E12">
      <w:pPr>
        <w:pStyle w:val="Heading1"/>
        <w:rPr>
          <w:lang w:val="sv-SE"/>
        </w:rPr>
      </w:pPr>
      <w:bookmarkStart w:id="0" w:name="_Toc493494639"/>
      <w:r>
        <w:rPr>
          <w:lang w:val="sv-SE"/>
        </w:rPr>
        <w:t>Administrering av databasen S</w:t>
      </w:r>
      <w:r w:rsidR="004C1D8B">
        <w:rPr>
          <w:lang w:val="sv-SE"/>
        </w:rPr>
        <w:t>esammModel</w:t>
      </w:r>
      <w:bookmarkEnd w:id="0"/>
    </w:p>
    <w:p w14:paraId="1EAD9E09" w14:textId="77777777" w:rsidR="007C4D0F" w:rsidRPr="007C4D0F" w:rsidRDefault="007C4D0F" w:rsidP="007C4D0F">
      <w:pPr>
        <w:rPr>
          <w:lang w:val="sv-SE"/>
        </w:rPr>
      </w:pPr>
    </w:p>
    <w:sdt>
      <w:sdtPr>
        <w:rPr>
          <w:rFonts w:asciiTheme="minorHAnsi" w:eastAsiaTheme="minorEastAsia" w:hAnsiTheme="minorHAnsi" w:cstheme="minorBidi"/>
          <w:color w:val="auto"/>
          <w:sz w:val="21"/>
          <w:szCs w:val="21"/>
        </w:rPr>
        <w:id w:val="574171851"/>
        <w:docPartObj>
          <w:docPartGallery w:val="Table of Contents"/>
          <w:docPartUnique/>
        </w:docPartObj>
      </w:sdtPr>
      <w:sdtEndPr>
        <w:rPr>
          <w:b/>
          <w:bCs/>
          <w:noProof/>
        </w:rPr>
      </w:sdtEndPr>
      <w:sdtContent>
        <w:p w14:paraId="059486C1" w14:textId="77777777" w:rsidR="007C4D0F" w:rsidRDefault="007C4D0F">
          <w:pPr>
            <w:pStyle w:val="TOCHeading"/>
          </w:pPr>
          <w:r>
            <w:t>Innehållsförteckning</w:t>
          </w:r>
        </w:p>
        <w:p w14:paraId="76614CD3" w14:textId="77777777" w:rsidR="006E4812" w:rsidRDefault="007C4D0F">
          <w:pPr>
            <w:pStyle w:val="TOC1"/>
            <w:tabs>
              <w:tab w:val="right" w:leader="dot" w:pos="9062"/>
            </w:tabs>
            <w:rPr>
              <w:noProof/>
              <w:sz w:val="22"/>
              <w:szCs w:val="20"/>
            </w:rPr>
          </w:pPr>
          <w:r>
            <w:fldChar w:fldCharType="begin"/>
          </w:r>
          <w:r>
            <w:instrText xml:space="preserve"> TOC \o "1-3" \h \z \u </w:instrText>
          </w:r>
          <w:r>
            <w:fldChar w:fldCharType="separate"/>
          </w:r>
          <w:hyperlink w:anchor="_Toc493494639" w:history="1">
            <w:r w:rsidR="006E4812" w:rsidRPr="00E626EB">
              <w:rPr>
                <w:rStyle w:val="Hyperlink"/>
                <w:noProof/>
                <w:lang w:val="sv-SE"/>
              </w:rPr>
              <w:t>Administrering av databasen SesammModel</w:t>
            </w:r>
            <w:r w:rsidR="006E4812">
              <w:rPr>
                <w:noProof/>
                <w:webHidden/>
              </w:rPr>
              <w:tab/>
            </w:r>
            <w:r w:rsidR="006E4812">
              <w:rPr>
                <w:noProof/>
                <w:webHidden/>
              </w:rPr>
              <w:fldChar w:fldCharType="begin"/>
            </w:r>
            <w:r w:rsidR="006E4812">
              <w:rPr>
                <w:noProof/>
                <w:webHidden/>
              </w:rPr>
              <w:instrText xml:space="preserve"> PAGEREF _Toc493494639 \h </w:instrText>
            </w:r>
            <w:r w:rsidR="006E4812">
              <w:rPr>
                <w:noProof/>
                <w:webHidden/>
              </w:rPr>
            </w:r>
            <w:r w:rsidR="006E4812">
              <w:rPr>
                <w:noProof/>
                <w:webHidden/>
              </w:rPr>
              <w:fldChar w:fldCharType="separate"/>
            </w:r>
            <w:r w:rsidR="006E4812">
              <w:rPr>
                <w:noProof/>
                <w:webHidden/>
              </w:rPr>
              <w:t>1</w:t>
            </w:r>
            <w:r w:rsidR="006E4812">
              <w:rPr>
                <w:noProof/>
                <w:webHidden/>
              </w:rPr>
              <w:fldChar w:fldCharType="end"/>
            </w:r>
          </w:hyperlink>
        </w:p>
        <w:p w14:paraId="0DCD3277" w14:textId="77777777" w:rsidR="006E4812" w:rsidRDefault="00443409">
          <w:pPr>
            <w:pStyle w:val="TOC2"/>
            <w:tabs>
              <w:tab w:val="right" w:leader="dot" w:pos="9062"/>
            </w:tabs>
            <w:rPr>
              <w:noProof/>
              <w:sz w:val="22"/>
              <w:szCs w:val="20"/>
            </w:rPr>
          </w:pPr>
          <w:hyperlink w:anchor="_Toc493494640" w:history="1">
            <w:r w:rsidR="006E4812" w:rsidRPr="00E626EB">
              <w:rPr>
                <w:rStyle w:val="Hyperlink"/>
                <w:noProof/>
                <w:lang w:val="sv-SE"/>
              </w:rPr>
              <w:t>Introduktion</w:t>
            </w:r>
            <w:r w:rsidR="006E4812">
              <w:rPr>
                <w:noProof/>
                <w:webHidden/>
              </w:rPr>
              <w:tab/>
            </w:r>
            <w:r w:rsidR="006E4812">
              <w:rPr>
                <w:noProof/>
                <w:webHidden/>
              </w:rPr>
              <w:fldChar w:fldCharType="begin"/>
            </w:r>
            <w:r w:rsidR="006E4812">
              <w:rPr>
                <w:noProof/>
                <w:webHidden/>
              </w:rPr>
              <w:instrText xml:space="preserve"> PAGEREF _Toc493494640 \h </w:instrText>
            </w:r>
            <w:r w:rsidR="006E4812">
              <w:rPr>
                <w:noProof/>
                <w:webHidden/>
              </w:rPr>
            </w:r>
            <w:r w:rsidR="006E4812">
              <w:rPr>
                <w:noProof/>
                <w:webHidden/>
              </w:rPr>
              <w:fldChar w:fldCharType="separate"/>
            </w:r>
            <w:r w:rsidR="006E4812">
              <w:rPr>
                <w:noProof/>
                <w:webHidden/>
              </w:rPr>
              <w:t>2</w:t>
            </w:r>
            <w:r w:rsidR="006E4812">
              <w:rPr>
                <w:noProof/>
                <w:webHidden/>
              </w:rPr>
              <w:fldChar w:fldCharType="end"/>
            </w:r>
          </w:hyperlink>
        </w:p>
        <w:p w14:paraId="1415C3CB" w14:textId="77777777" w:rsidR="006E4812" w:rsidRDefault="00443409">
          <w:pPr>
            <w:pStyle w:val="TOC2"/>
            <w:tabs>
              <w:tab w:val="right" w:leader="dot" w:pos="9062"/>
            </w:tabs>
            <w:rPr>
              <w:noProof/>
              <w:sz w:val="22"/>
              <w:szCs w:val="20"/>
            </w:rPr>
          </w:pPr>
          <w:hyperlink w:anchor="_Toc493494641" w:history="1">
            <w:r w:rsidR="006E4812" w:rsidRPr="00E626EB">
              <w:rPr>
                <w:rStyle w:val="Hyperlink"/>
                <w:noProof/>
                <w:lang w:val="sv-SE"/>
              </w:rPr>
              <w:t>Databasens lokalitet</w:t>
            </w:r>
            <w:r w:rsidR="006E4812">
              <w:rPr>
                <w:noProof/>
                <w:webHidden/>
              </w:rPr>
              <w:tab/>
            </w:r>
            <w:r w:rsidR="006E4812">
              <w:rPr>
                <w:noProof/>
                <w:webHidden/>
              </w:rPr>
              <w:fldChar w:fldCharType="begin"/>
            </w:r>
            <w:r w:rsidR="006E4812">
              <w:rPr>
                <w:noProof/>
                <w:webHidden/>
              </w:rPr>
              <w:instrText xml:space="preserve"> PAGEREF _Toc493494641 \h </w:instrText>
            </w:r>
            <w:r w:rsidR="006E4812">
              <w:rPr>
                <w:noProof/>
                <w:webHidden/>
              </w:rPr>
            </w:r>
            <w:r w:rsidR="006E4812">
              <w:rPr>
                <w:noProof/>
                <w:webHidden/>
              </w:rPr>
              <w:fldChar w:fldCharType="separate"/>
            </w:r>
            <w:r w:rsidR="006E4812">
              <w:rPr>
                <w:noProof/>
                <w:webHidden/>
              </w:rPr>
              <w:t>2</w:t>
            </w:r>
            <w:r w:rsidR="006E4812">
              <w:rPr>
                <w:noProof/>
                <w:webHidden/>
              </w:rPr>
              <w:fldChar w:fldCharType="end"/>
            </w:r>
          </w:hyperlink>
        </w:p>
        <w:p w14:paraId="2204FDF1" w14:textId="77777777" w:rsidR="006E4812" w:rsidRDefault="00443409">
          <w:pPr>
            <w:pStyle w:val="TOC2"/>
            <w:tabs>
              <w:tab w:val="right" w:leader="dot" w:pos="9062"/>
            </w:tabs>
            <w:rPr>
              <w:noProof/>
              <w:sz w:val="22"/>
              <w:szCs w:val="20"/>
            </w:rPr>
          </w:pPr>
          <w:hyperlink w:anchor="_Toc493494642" w:history="1">
            <w:r w:rsidR="006E4812" w:rsidRPr="00E626EB">
              <w:rPr>
                <w:rStyle w:val="Hyperlink"/>
                <w:noProof/>
                <w:lang w:val="sv-SE"/>
              </w:rPr>
              <w:t>Backup</w:t>
            </w:r>
            <w:r w:rsidR="006E4812">
              <w:rPr>
                <w:noProof/>
                <w:webHidden/>
              </w:rPr>
              <w:tab/>
            </w:r>
            <w:r w:rsidR="006E4812">
              <w:rPr>
                <w:noProof/>
                <w:webHidden/>
              </w:rPr>
              <w:fldChar w:fldCharType="begin"/>
            </w:r>
            <w:r w:rsidR="006E4812">
              <w:rPr>
                <w:noProof/>
                <w:webHidden/>
              </w:rPr>
              <w:instrText xml:space="preserve"> PAGEREF _Toc493494642 \h </w:instrText>
            </w:r>
            <w:r w:rsidR="006E4812">
              <w:rPr>
                <w:noProof/>
                <w:webHidden/>
              </w:rPr>
            </w:r>
            <w:r w:rsidR="006E4812">
              <w:rPr>
                <w:noProof/>
                <w:webHidden/>
              </w:rPr>
              <w:fldChar w:fldCharType="separate"/>
            </w:r>
            <w:r w:rsidR="006E4812">
              <w:rPr>
                <w:noProof/>
                <w:webHidden/>
              </w:rPr>
              <w:t>2</w:t>
            </w:r>
            <w:r w:rsidR="006E4812">
              <w:rPr>
                <w:noProof/>
                <w:webHidden/>
              </w:rPr>
              <w:fldChar w:fldCharType="end"/>
            </w:r>
          </w:hyperlink>
        </w:p>
        <w:p w14:paraId="348ECD0F" w14:textId="77777777" w:rsidR="006E4812" w:rsidRDefault="00443409">
          <w:pPr>
            <w:pStyle w:val="TOC2"/>
            <w:tabs>
              <w:tab w:val="right" w:leader="dot" w:pos="9062"/>
            </w:tabs>
            <w:rPr>
              <w:noProof/>
              <w:sz w:val="22"/>
              <w:szCs w:val="20"/>
            </w:rPr>
          </w:pPr>
          <w:hyperlink w:anchor="_Toc493494643" w:history="1">
            <w:r w:rsidR="006E4812" w:rsidRPr="00E626EB">
              <w:rPr>
                <w:rStyle w:val="Hyperlink"/>
                <w:noProof/>
                <w:lang w:val="sv-SE"/>
              </w:rPr>
              <w:t>Restore till Sesoco3142</w:t>
            </w:r>
            <w:r w:rsidR="006E4812">
              <w:rPr>
                <w:noProof/>
                <w:webHidden/>
              </w:rPr>
              <w:tab/>
            </w:r>
            <w:r w:rsidR="006E4812">
              <w:rPr>
                <w:noProof/>
                <w:webHidden/>
              </w:rPr>
              <w:fldChar w:fldCharType="begin"/>
            </w:r>
            <w:r w:rsidR="006E4812">
              <w:rPr>
                <w:noProof/>
                <w:webHidden/>
              </w:rPr>
              <w:instrText xml:space="preserve"> PAGEREF _Toc493494643 \h </w:instrText>
            </w:r>
            <w:r w:rsidR="006E4812">
              <w:rPr>
                <w:noProof/>
                <w:webHidden/>
              </w:rPr>
            </w:r>
            <w:r w:rsidR="006E4812">
              <w:rPr>
                <w:noProof/>
                <w:webHidden/>
              </w:rPr>
              <w:fldChar w:fldCharType="separate"/>
            </w:r>
            <w:r w:rsidR="006E4812">
              <w:rPr>
                <w:noProof/>
                <w:webHidden/>
              </w:rPr>
              <w:t>3</w:t>
            </w:r>
            <w:r w:rsidR="006E4812">
              <w:rPr>
                <w:noProof/>
                <w:webHidden/>
              </w:rPr>
              <w:fldChar w:fldCharType="end"/>
            </w:r>
          </w:hyperlink>
        </w:p>
        <w:p w14:paraId="655D8F5D" w14:textId="77777777" w:rsidR="006E4812" w:rsidRDefault="00443409">
          <w:pPr>
            <w:pStyle w:val="TOC2"/>
            <w:tabs>
              <w:tab w:val="right" w:leader="dot" w:pos="9062"/>
            </w:tabs>
            <w:rPr>
              <w:noProof/>
              <w:sz w:val="22"/>
              <w:szCs w:val="20"/>
            </w:rPr>
          </w:pPr>
          <w:hyperlink w:anchor="_Toc493494644" w:history="1">
            <w:r w:rsidR="006E4812" w:rsidRPr="00E626EB">
              <w:rPr>
                <w:rStyle w:val="Hyperlink"/>
                <w:noProof/>
                <w:lang w:val="sv-SE"/>
              </w:rPr>
              <w:t>Restore till testserver</w:t>
            </w:r>
            <w:r w:rsidR="006E4812">
              <w:rPr>
                <w:noProof/>
                <w:webHidden/>
              </w:rPr>
              <w:tab/>
            </w:r>
            <w:r w:rsidR="006E4812">
              <w:rPr>
                <w:noProof/>
                <w:webHidden/>
              </w:rPr>
              <w:fldChar w:fldCharType="begin"/>
            </w:r>
            <w:r w:rsidR="006E4812">
              <w:rPr>
                <w:noProof/>
                <w:webHidden/>
              </w:rPr>
              <w:instrText xml:space="preserve"> PAGEREF _Toc493494644 \h </w:instrText>
            </w:r>
            <w:r w:rsidR="006E4812">
              <w:rPr>
                <w:noProof/>
                <w:webHidden/>
              </w:rPr>
            </w:r>
            <w:r w:rsidR="006E4812">
              <w:rPr>
                <w:noProof/>
                <w:webHidden/>
              </w:rPr>
              <w:fldChar w:fldCharType="separate"/>
            </w:r>
            <w:r w:rsidR="006E4812">
              <w:rPr>
                <w:noProof/>
                <w:webHidden/>
              </w:rPr>
              <w:t>3</w:t>
            </w:r>
            <w:r w:rsidR="006E4812">
              <w:rPr>
                <w:noProof/>
                <w:webHidden/>
              </w:rPr>
              <w:fldChar w:fldCharType="end"/>
            </w:r>
          </w:hyperlink>
        </w:p>
        <w:p w14:paraId="5151D799" w14:textId="77777777" w:rsidR="006E4812" w:rsidRDefault="00443409">
          <w:pPr>
            <w:pStyle w:val="TOC2"/>
            <w:tabs>
              <w:tab w:val="right" w:leader="dot" w:pos="9062"/>
            </w:tabs>
            <w:rPr>
              <w:noProof/>
              <w:sz w:val="22"/>
              <w:szCs w:val="20"/>
            </w:rPr>
          </w:pPr>
          <w:hyperlink w:anchor="_Toc493494645" w:history="1">
            <w:r w:rsidR="006E4812" w:rsidRPr="00E626EB">
              <w:rPr>
                <w:rStyle w:val="Hyperlink"/>
                <w:noProof/>
                <w:lang w:val="sv-SE"/>
              </w:rPr>
              <w:t>Databasens egenskaper</w:t>
            </w:r>
            <w:r w:rsidR="006E4812">
              <w:rPr>
                <w:noProof/>
                <w:webHidden/>
              </w:rPr>
              <w:tab/>
            </w:r>
            <w:r w:rsidR="006E4812">
              <w:rPr>
                <w:noProof/>
                <w:webHidden/>
              </w:rPr>
              <w:fldChar w:fldCharType="begin"/>
            </w:r>
            <w:r w:rsidR="006E4812">
              <w:rPr>
                <w:noProof/>
                <w:webHidden/>
              </w:rPr>
              <w:instrText xml:space="preserve"> PAGEREF _Toc493494645 \h </w:instrText>
            </w:r>
            <w:r w:rsidR="006E4812">
              <w:rPr>
                <w:noProof/>
                <w:webHidden/>
              </w:rPr>
            </w:r>
            <w:r w:rsidR="006E4812">
              <w:rPr>
                <w:noProof/>
                <w:webHidden/>
              </w:rPr>
              <w:fldChar w:fldCharType="separate"/>
            </w:r>
            <w:r w:rsidR="006E4812">
              <w:rPr>
                <w:noProof/>
                <w:webHidden/>
              </w:rPr>
              <w:t>5</w:t>
            </w:r>
            <w:r w:rsidR="006E4812">
              <w:rPr>
                <w:noProof/>
                <w:webHidden/>
              </w:rPr>
              <w:fldChar w:fldCharType="end"/>
            </w:r>
          </w:hyperlink>
        </w:p>
        <w:p w14:paraId="4BC8E93D" w14:textId="77777777" w:rsidR="006E4812" w:rsidRDefault="00443409">
          <w:pPr>
            <w:pStyle w:val="TOC3"/>
            <w:tabs>
              <w:tab w:val="right" w:leader="dot" w:pos="9062"/>
            </w:tabs>
            <w:rPr>
              <w:noProof/>
              <w:sz w:val="22"/>
              <w:szCs w:val="20"/>
            </w:rPr>
          </w:pPr>
          <w:hyperlink w:anchor="_Toc493494646" w:history="1">
            <w:r w:rsidR="006E4812" w:rsidRPr="00E626EB">
              <w:rPr>
                <w:rStyle w:val="Hyperlink"/>
                <w:noProof/>
                <w:lang w:val="sv-SE"/>
              </w:rPr>
              <w:t>Åtkomst</w:t>
            </w:r>
            <w:r w:rsidR="006E4812">
              <w:rPr>
                <w:noProof/>
                <w:webHidden/>
              </w:rPr>
              <w:tab/>
            </w:r>
            <w:r w:rsidR="006E4812">
              <w:rPr>
                <w:noProof/>
                <w:webHidden/>
              </w:rPr>
              <w:fldChar w:fldCharType="begin"/>
            </w:r>
            <w:r w:rsidR="006E4812">
              <w:rPr>
                <w:noProof/>
                <w:webHidden/>
              </w:rPr>
              <w:instrText xml:space="preserve"> PAGEREF _Toc493494646 \h </w:instrText>
            </w:r>
            <w:r w:rsidR="006E4812">
              <w:rPr>
                <w:noProof/>
                <w:webHidden/>
              </w:rPr>
            </w:r>
            <w:r w:rsidR="006E4812">
              <w:rPr>
                <w:noProof/>
                <w:webHidden/>
              </w:rPr>
              <w:fldChar w:fldCharType="separate"/>
            </w:r>
            <w:r w:rsidR="006E4812">
              <w:rPr>
                <w:noProof/>
                <w:webHidden/>
              </w:rPr>
              <w:t>5</w:t>
            </w:r>
            <w:r w:rsidR="006E4812">
              <w:rPr>
                <w:noProof/>
                <w:webHidden/>
              </w:rPr>
              <w:fldChar w:fldCharType="end"/>
            </w:r>
          </w:hyperlink>
        </w:p>
        <w:p w14:paraId="75A8AF22" w14:textId="77777777" w:rsidR="006E4812" w:rsidRDefault="00443409">
          <w:pPr>
            <w:pStyle w:val="TOC3"/>
            <w:tabs>
              <w:tab w:val="right" w:leader="dot" w:pos="9062"/>
            </w:tabs>
            <w:rPr>
              <w:noProof/>
              <w:sz w:val="22"/>
              <w:szCs w:val="20"/>
            </w:rPr>
          </w:pPr>
          <w:hyperlink w:anchor="_Toc493494647" w:history="1">
            <w:r w:rsidR="006E4812" w:rsidRPr="00E626EB">
              <w:rPr>
                <w:rStyle w:val="Hyperlink"/>
                <w:noProof/>
                <w:lang w:val="sv-SE"/>
              </w:rPr>
              <w:t>Modifiering</w:t>
            </w:r>
            <w:r w:rsidR="006E4812">
              <w:rPr>
                <w:noProof/>
                <w:webHidden/>
              </w:rPr>
              <w:tab/>
            </w:r>
            <w:r w:rsidR="006E4812">
              <w:rPr>
                <w:noProof/>
                <w:webHidden/>
              </w:rPr>
              <w:fldChar w:fldCharType="begin"/>
            </w:r>
            <w:r w:rsidR="006E4812">
              <w:rPr>
                <w:noProof/>
                <w:webHidden/>
              </w:rPr>
              <w:instrText xml:space="preserve"> PAGEREF _Toc493494647 \h </w:instrText>
            </w:r>
            <w:r w:rsidR="006E4812">
              <w:rPr>
                <w:noProof/>
                <w:webHidden/>
              </w:rPr>
            </w:r>
            <w:r w:rsidR="006E4812">
              <w:rPr>
                <w:noProof/>
                <w:webHidden/>
              </w:rPr>
              <w:fldChar w:fldCharType="separate"/>
            </w:r>
            <w:r w:rsidR="006E4812">
              <w:rPr>
                <w:noProof/>
                <w:webHidden/>
              </w:rPr>
              <w:t>8</w:t>
            </w:r>
            <w:r w:rsidR="006E4812">
              <w:rPr>
                <w:noProof/>
                <w:webHidden/>
              </w:rPr>
              <w:fldChar w:fldCharType="end"/>
            </w:r>
          </w:hyperlink>
        </w:p>
        <w:p w14:paraId="6353B3B8" w14:textId="77777777" w:rsidR="006E4812" w:rsidRDefault="00443409">
          <w:pPr>
            <w:pStyle w:val="TOC3"/>
            <w:tabs>
              <w:tab w:val="right" w:leader="dot" w:pos="9062"/>
            </w:tabs>
            <w:rPr>
              <w:noProof/>
              <w:sz w:val="22"/>
              <w:szCs w:val="20"/>
            </w:rPr>
          </w:pPr>
          <w:hyperlink w:anchor="_Toc493494648" w:history="1">
            <w:r w:rsidR="006E4812" w:rsidRPr="00E626EB">
              <w:rPr>
                <w:rStyle w:val="Hyperlink"/>
                <w:noProof/>
                <w:lang w:val="sv-SE"/>
              </w:rPr>
              <w:t>Ett praktiskt råd</w:t>
            </w:r>
            <w:r w:rsidR="006E4812">
              <w:rPr>
                <w:noProof/>
                <w:webHidden/>
              </w:rPr>
              <w:tab/>
            </w:r>
            <w:r w:rsidR="006E4812">
              <w:rPr>
                <w:noProof/>
                <w:webHidden/>
              </w:rPr>
              <w:fldChar w:fldCharType="begin"/>
            </w:r>
            <w:r w:rsidR="006E4812">
              <w:rPr>
                <w:noProof/>
                <w:webHidden/>
              </w:rPr>
              <w:instrText xml:space="preserve"> PAGEREF _Toc493494648 \h </w:instrText>
            </w:r>
            <w:r w:rsidR="006E4812">
              <w:rPr>
                <w:noProof/>
                <w:webHidden/>
              </w:rPr>
            </w:r>
            <w:r w:rsidR="006E4812">
              <w:rPr>
                <w:noProof/>
                <w:webHidden/>
              </w:rPr>
              <w:fldChar w:fldCharType="separate"/>
            </w:r>
            <w:r w:rsidR="006E4812">
              <w:rPr>
                <w:noProof/>
                <w:webHidden/>
              </w:rPr>
              <w:t>9</w:t>
            </w:r>
            <w:r w:rsidR="006E4812">
              <w:rPr>
                <w:noProof/>
                <w:webHidden/>
              </w:rPr>
              <w:fldChar w:fldCharType="end"/>
            </w:r>
          </w:hyperlink>
        </w:p>
        <w:p w14:paraId="1D228A2A" w14:textId="77777777" w:rsidR="006E4812" w:rsidRDefault="00443409">
          <w:pPr>
            <w:pStyle w:val="TOC3"/>
            <w:tabs>
              <w:tab w:val="right" w:leader="dot" w:pos="9062"/>
            </w:tabs>
            <w:rPr>
              <w:noProof/>
              <w:sz w:val="22"/>
              <w:szCs w:val="20"/>
            </w:rPr>
          </w:pPr>
          <w:hyperlink w:anchor="_Toc493494649" w:history="1">
            <w:r w:rsidR="006E4812" w:rsidRPr="00E626EB">
              <w:rPr>
                <w:rStyle w:val="Hyperlink"/>
                <w:noProof/>
                <w:lang w:val="sv-SE"/>
              </w:rPr>
              <w:t>Collation</w:t>
            </w:r>
            <w:r w:rsidR="006E4812">
              <w:rPr>
                <w:noProof/>
                <w:webHidden/>
              </w:rPr>
              <w:tab/>
            </w:r>
            <w:r w:rsidR="006E4812">
              <w:rPr>
                <w:noProof/>
                <w:webHidden/>
              </w:rPr>
              <w:fldChar w:fldCharType="begin"/>
            </w:r>
            <w:r w:rsidR="006E4812">
              <w:rPr>
                <w:noProof/>
                <w:webHidden/>
              </w:rPr>
              <w:instrText xml:space="preserve"> PAGEREF _Toc493494649 \h </w:instrText>
            </w:r>
            <w:r w:rsidR="006E4812">
              <w:rPr>
                <w:noProof/>
                <w:webHidden/>
              </w:rPr>
            </w:r>
            <w:r w:rsidR="006E4812">
              <w:rPr>
                <w:noProof/>
                <w:webHidden/>
              </w:rPr>
              <w:fldChar w:fldCharType="separate"/>
            </w:r>
            <w:r w:rsidR="006E4812">
              <w:rPr>
                <w:noProof/>
                <w:webHidden/>
              </w:rPr>
              <w:t>9</w:t>
            </w:r>
            <w:r w:rsidR="006E4812">
              <w:rPr>
                <w:noProof/>
                <w:webHidden/>
              </w:rPr>
              <w:fldChar w:fldCharType="end"/>
            </w:r>
          </w:hyperlink>
        </w:p>
        <w:p w14:paraId="511B2B73" w14:textId="77777777" w:rsidR="006E4812" w:rsidRDefault="00443409">
          <w:pPr>
            <w:pStyle w:val="TOC2"/>
            <w:tabs>
              <w:tab w:val="right" w:leader="dot" w:pos="9062"/>
            </w:tabs>
            <w:rPr>
              <w:noProof/>
              <w:sz w:val="22"/>
              <w:szCs w:val="20"/>
            </w:rPr>
          </w:pPr>
          <w:hyperlink w:anchor="_Toc493494650" w:history="1">
            <w:r w:rsidR="006E4812" w:rsidRPr="00E626EB">
              <w:rPr>
                <w:rStyle w:val="Hyperlink"/>
                <w:noProof/>
                <w:lang w:val="sv-SE"/>
              </w:rPr>
              <w:t>Utveckling av databasen</w:t>
            </w:r>
            <w:r w:rsidR="006E4812">
              <w:rPr>
                <w:noProof/>
                <w:webHidden/>
              </w:rPr>
              <w:tab/>
            </w:r>
            <w:r w:rsidR="006E4812">
              <w:rPr>
                <w:noProof/>
                <w:webHidden/>
              </w:rPr>
              <w:fldChar w:fldCharType="begin"/>
            </w:r>
            <w:r w:rsidR="006E4812">
              <w:rPr>
                <w:noProof/>
                <w:webHidden/>
              </w:rPr>
              <w:instrText xml:space="preserve"> PAGEREF _Toc493494650 \h </w:instrText>
            </w:r>
            <w:r w:rsidR="006E4812">
              <w:rPr>
                <w:noProof/>
                <w:webHidden/>
              </w:rPr>
            </w:r>
            <w:r w:rsidR="006E4812">
              <w:rPr>
                <w:noProof/>
                <w:webHidden/>
              </w:rPr>
              <w:fldChar w:fldCharType="separate"/>
            </w:r>
            <w:r w:rsidR="006E4812">
              <w:rPr>
                <w:noProof/>
                <w:webHidden/>
              </w:rPr>
              <w:t>9</w:t>
            </w:r>
            <w:r w:rsidR="006E4812">
              <w:rPr>
                <w:noProof/>
                <w:webHidden/>
              </w:rPr>
              <w:fldChar w:fldCharType="end"/>
            </w:r>
          </w:hyperlink>
        </w:p>
        <w:p w14:paraId="1A5EAB7A" w14:textId="77777777" w:rsidR="006E4812" w:rsidRDefault="00443409">
          <w:pPr>
            <w:pStyle w:val="TOC3"/>
            <w:tabs>
              <w:tab w:val="right" w:leader="dot" w:pos="9062"/>
            </w:tabs>
            <w:rPr>
              <w:noProof/>
              <w:sz w:val="22"/>
              <w:szCs w:val="20"/>
            </w:rPr>
          </w:pPr>
          <w:hyperlink w:anchor="_Toc493494651" w:history="1">
            <w:r w:rsidR="006E4812" w:rsidRPr="00E626EB">
              <w:rPr>
                <w:rStyle w:val="Hyperlink"/>
                <w:noProof/>
                <w:lang w:val="sv-SE"/>
              </w:rPr>
              <w:t>Entity Framework</w:t>
            </w:r>
            <w:r w:rsidR="006E4812">
              <w:rPr>
                <w:noProof/>
                <w:webHidden/>
              </w:rPr>
              <w:tab/>
            </w:r>
            <w:r w:rsidR="006E4812">
              <w:rPr>
                <w:noProof/>
                <w:webHidden/>
              </w:rPr>
              <w:fldChar w:fldCharType="begin"/>
            </w:r>
            <w:r w:rsidR="006E4812">
              <w:rPr>
                <w:noProof/>
                <w:webHidden/>
              </w:rPr>
              <w:instrText xml:space="preserve"> PAGEREF _Toc493494651 \h </w:instrText>
            </w:r>
            <w:r w:rsidR="006E4812">
              <w:rPr>
                <w:noProof/>
                <w:webHidden/>
              </w:rPr>
            </w:r>
            <w:r w:rsidR="006E4812">
              <w:rPr>
                <w:noProof/>
                <w:webHidden/>
              </w:rPr>
              <w:fldChar w:fldCharType="separate"/>
            </w:r>
            <w:r w:rsidR="006E4812">
              <w:rPr>
                <w:noProof/>
                <w:webHidden/>
              </w:rPr>
              <w:t>9</w:t>
            </w:r>
            <w:r w:rsidR="006E4812">
              <w:rPr>
                <w:noProof/>
                <w:webHidden/>
              </w:rPr>
              <w:fldChar w:fldCharType="end"/>
            </w:r>
          </w:hyperlink>
        </w:p>
        <w:p w14:paraId="3CE532D9" w14:textId="77777777" w:rsidR="006E4812" w:rsidRDefault="00443409">
          <w:pPr>
            <w:pStyle w:val="TOC3"/>
            <w:tabs>
              <w:tab w:val="right" w:leader="dot" w:pos="9062"/>
            </w:tabs>
            <w:rPr>
              <w:noProof/>
              <w:sz w:val="22"/>
              <w:szCs w:val="20"/>
            </w:rPr>
          </w:pPr>
          <w:hyperlink w:anchor="_Toc493494652" w:history="1">
            <w:r w:rsidR="006E4812" w:rsidRPr="00E626EB">
              <w:rPr>
                <w:rStyle w:val="Hyperlink"/>
                <w:noProof/>
                <w:lang w:val="sv-SE"/>
              </w:rPr>
              <w:t>dbo.LoginLog</w:t>
            </w:r>
            <w:r w:rsidR="006E4812">
              <w:rPr>
                <w:noProof/>
                <w:webHidden/>
              </w:rPr>
              <w:tab/>
            </w:r>
            <w:r w:rsidR="006E4812">
              <w:rPr>
                <w:noProof/>
                <w:webHidden/>
              </w:rPr>
              <w:fldChar w:fldCharType="begin"/>
            </w:r>
            <w:r w:rsidR="006E4812">
              <w:rPr>
                <w:noProof/>
                <w:webHidden/>
              </w:rPr>
              <w:instrText xml:space="preserve"> PAGEREF _Toc493494652 \h </w:instrText>
            </w:r>
            <w:r w:rsidR="006E4812">
              <w:rPr>
                <w:noProof/>
                <w:webHidden/>
              </w:rPr>
            </w:r>
            <w:r w:rsidR="006E4812">
              <w:rPr>
                <w:noProof/>
                <w:webHidden/>
              </w:rPr>
              <w:fldChar w:fldCharType="separate"/>
            </w:r>
            <w:r w:rsidR="006E4812">
              <w:rPr>
                <w:noProof/>
                <w:webHidden/>
              </w:rPr>
              <w:t>9</w:t>
            </w:r>
            <w:r w:rsidR="006E4812">
              <w:rPr>
                <w:noProof/>
                <w:webHidden/>
              </w:rPr>
              <w:fldChar w:fldCharType="end"/>
            </w:r>
          </w:hyperlink>
        </w:p>
        <w:p w14:paraId="3FDC8C45" w14:textId="77777777" w:rsidR="006E4812" w:rsidRDefault="00443409">
          <w:pPr>
            <w:pStyle w:val="TOC2"/>
            <w:tabs>
              <w:tab w:val="right" w:leader="dot" w:pos="9062"/>
            </w:tabs>
            <w:rPr>
              <w:noProof/>
              <w:sz w:val="22"/>
              <w:szCs w:val="20"/>
            </w:rPr>
          </w:pPr>
          <w:hyperlink w:anchor="_Toc493494653" w:history="1">
            <w:r w:rsidR="006E4812" w:rsidRPr="00E626EB">
              <w:rPr>
                <w:rStyle w:val="Hyperlink"/>
                <w:noProof/>
                <w:lang w:val="sv-SE"/>
              </w:rPr>
              <w:t>Aktivera Change Notificiation</w:t>
            </w:r>
            <w:r w:rsidR="006E4812">
              <w:rPr>
                <w:noProof/>
                <w:webHidden/>
              </w:rPr>
              <w:tab/>
            </w:r>
            <w:r w:rsidR="006E4812">
              <w:rPr>
                <w:noProof/>
                <w:webHidden/>
              </w:rPr>
              <w:fldChar w:fldCharType="begin"/>
            </w:r>
            <w:r w:rsidR="006E4812">
              <w:rPr>
                <w:noProof/>
                <w:webHidden/>
              </w:rPr>
              <w:instrText xml:space="preserve"> PAGEREF _Toc493494653 \h </w:instrText>
            </w:r>
            <w:r w:rsidR="006E4812">
              <w:rPr>
                <w:noProof/>
                <w:webHidden/>
              </w:rPr>
            </w:r>
            <w:r w:rsidR="006E4812">
              <w:rPr>
                <w:noProof/>
                <w:webHidden/>
              </w:rPr>
              <w:fldChar w:fldCharType="separate"/>
            </w:r>
            <w:r w:rsidR="006E4812">
              <w:rPr>
                <w:noProof/>
                <w:webHidden/>
              </w:rPr>
              <w:t>10</w:t>
            </w:r>
            <w:r w:rsidR="006E4812">
              <w:rPr>
                <w:noProof/>
                <w:webHidden/>
              </w:rPr>
              <w:fldChar w:fldCharType="end"/>
            </w:r>
          </w:hyperlink>
        </w:p>
        <w:p w14:paraId="0AFDF9F4" w14:textId="77777777" w:rsidR="006E4812" w:rsidRDefault="00443409">
          <w:pPr>
            <w:pStyle w:val="TOC3"/>
            <w:tabs>
              <w:tab w:val="right" w:leader="dot" w:pos="9062"/>
            </w:tabs>
            <w:rPr>
              <w:noProof/>
              <w:sz w:val="22"/>
              <w:szCs w:val="20"/>
            </w:rPr>
          </w:pPr>
          <w:hyperlink w:anchor="_Toc493494654" w:history="1">
            <w:r w:rsidR="006E4812" w:rsidRPr="00E626EB">
              <w:rPr>
                <w:rStyle w:val="Hyperlink"/>
                <w:noProof/>
                <w:lang w:val="sv-SE"/>
              </w:rPr>
              <w:t>Konfigurera SQL server instansen</w:t>
            </w:r>
            <w:r w:rsidR="006E4812">
              <w:rPr>
                <w:noProof/>
                <w:webHidden/>
              </w:rPr>
              <w:tab/>
            </w:r>
            <w:r w:rsidR="006E4812">
              <w:rPr>
                <w:noProof/>
                <w:webHidden/>
              </w:rPr>
              <w:fldChar w:fldCharType="begin"/>
            </w:r>
            <w:r w:rsidR="006E4812">
              <w:rPr>
                <w:noProof/>
                <w:webHidden/>
              </w:rPr>
              <w:instrText xml:space="preserve"> PAGEREF _Toc493494654 \h </w:instrText>
            </w:r>
            <w:r w:rsidR="006E4812">
              <w:rPr>
                <w:noProof/>
                <w:webHidden/>
              </w:rPr>
            </w:r>
            <w:r w:rsidR="006E4812">
              <w:rPr>
                <w:noProof/>
                <w:webHidden/>
              </w:rPr>
              <w:fldChar w:fldCharType="separate"/>
            </w:r>
            <w:r w:rsidR="006E4812">
              <w:rPr>
                <w:noProof/>
                <w:webHidden/>
              </w:rPr>
              <w:t>10</w:t>
            </w:r>
            <w:r w:rsidR="006E4812">
              <w:rPr>
                <w:noProof/>
                <w:webHidden/>
              </w:rPr>
              <w:fldChar w:fldCharType="end"/>
            </w:r>
          </w:hyperlink>
        </w:p>
        <w:p w14:paraId="4C6AB2AC" w14:textId="77777777" w:rsidR="006E4812" w:rsidRDefault="00443409">
          <w:pPr>
            <w:pStyle w:val="TOC1"/>
            <w:tabs>
              <w:tab w:val="right" w:leader="dot" w:pos="9062"/>
            </w:tabs>
            <w:rPr>
              <w:noProof/>
              <w:sz w:val="22"/>
              <w:szCs w:val="20"/>
            </w:rPr>
          </w:pPr>
          <w:hyperlink w:anchor="_Toc493494655" w:history="1">
            <w:r w:rsidR="006E4812" w:rsidRPr="00E626EB">
              <w:rPr>
                <w:rStyle w:val="Hyperlink"/>
                <w:noProof/>
              </w:rPr>
              <w:t>Källhänvisningar</w:t>
            </w:r>
            <w:r w:rsidR="006E4812">
              <w:rPr>
                <w:noProof/>
                <w:webHidden/>
              </w:rPr>
              <w:tab/>
            </w:r>
            <w:r w:rsidR="006E4812">
              <w:rPr>
                <w:noProof/>
                <w:webHidden/>
              </w:rPr>
              <w:fldChar w:fldCharType="begin"/>
            </w:r>
            <w:r w:rsidR="006E4812">
              <w:rPr>
                <w:noProof/>
                <w:webHidden/>
              </w:rPr>
              <w:instrText xml:space="preserve"> PAGEREF _Toc493494655 \h </w:instrText>
            </w:r>
            <w:r w:rsidR="006E4812">
              <w:rPr>
                <w:noProof/>
                <w:webHidden/>
              </w:rPr>
            </w:r>
            <w:r w:rsidR="006E4812">
              <w:rPr>
                <w:noProof/>
                <w:webHidden/>
              </w:rPr>
              <w:fldChar w:fldCharType="separate"/>
            </w:r>
            <w:r w:rsidR="006E4812">
              <w:rPr>
                <w:noProof/>
                <w:webHidden/>
              </w:rPr>
              <w:t>10</w:t>
            </w:r>
            <w:r w:rsidR="006E4812">
              <w:rPr>
                <w:noProof/>
                <w:webHidden/>
              </w:rPr>
              <w:fldChar w:fldCharType="end"/>
            </w:r>
          </w:hyperlink>
        </w:p>
        <w:p w14:paraId="4F32B122" w14:textId="77777777" w:rsidR="007C4D0F" w:rsidRDefault="007C4D0F">
          <w:r>
            <w:rPr>
              <w:b/>
              <w:bCs/>
              <w:noProof/>
            </w:rPr>
            <w:fldChar w:fldCharType="end"/>
          </w:r>
        </w:p>
      </w:sdtContent>
    </w:sdt>
    <w:p w14:paraId="66C23AD8" w14:textId="77777777" w:rsidR="007C4D0F" w:rsidRDefault="007C4D0F">
      <w:pPr>
        <w:rPr>
          <w:lang w:val="sv-SE"/>
        </w:rPr>
      </w:pPr>
      <w:r>
        <w:rPr>
          <w:lang w:val="sv-SE"/>
        </w:rPr>
        <w:br w:type="page"/>
      </w:r>
    </w:p>
    <w:p w14:paraId="445853F9" w14:textId="77777777" w:rsidR="00BC3E12" w:rsidRDefault="00BC3E12" w:rsidP="00BC3E12">
      <w:pPr>
        <w:pStyle w:val="Heading2"/>
        <w:rPr>
          <w:lang w:val="sv-SE"/>
        </w:rPr>
      </w:pPr>
      <w:bookmarkStart w:id="1" w:name="_Toc493494640"/>
      <w:r>
        <w:rPr>
          <w:lang w:val="sv-SE"/>
        </w:rPr>
        <w:lastRenderedPageBreak/>
        <w:t>Introduktion</w:t>
      </w:r>
      <w:bookmarkEnd w:id="1"/>
    </w:p>
    <w:p w14:paraId="0B9A59B1" w14:textId="77777777" w:rsidR="00BC3E12" w:rsidRDefault="00BC3E12">
      <w:pPr>
        <w:rPr>
          <w:lang w:val="sv-SE"/>
        </w:rPr>
      </w:pPr>
      <w:r>
        <w:rPr>
          <w:lang w:val="sv-SE"/>
        </w:rPr>
        <w:t>Detta dokument beskriv</w:t>
      </w:r>
      <w:r w:rsidR="00ED5807">
        <w:rPr>
          <w:lang w:val="sv-SE"/>
        </w:rPr>
        <w:t>er</w:t>
      </w:r>
      <w:r w:rsidR="009D6B4D">
        <w:rPr>
          <w:lang w:val="sv-SE"/>
        </w:rPr>
        <w:t xml:space="preserve"> vad en ad</w:t>
      </w:r>
      <w:r>
        <w:rPr>
          <w:lang w:val="sv-SE"/>
        </w:rPr>
        <w:t xml:space="preserve">ministratör för databasen </w:t>
      </w:r>
      <w:r w:rsidR="004C1D8B">
        <w:rPr>
          <w:lang w:val="sv-SE"/>
        </w:rPr>
        <w:t>SesammModel</w:t>
      </w:r>
      <w:r>
        <w:rPr>
          <w:lang w:val="sv-SE"/>
        </w:rPr>
        <w:t xml:space="preserve"> behöver </w:t>
      </w:r>
      <w:r w:rsidR="009D6B4D">
        <w:rPr>
          <w:lang w:val="sv-SE"/>
        </w:rPr>
        <w:t>veta</w:t>
      </w:r>
      <w:r>
        <w:rPr>
          <w:lang w:val="sv-SE"/>
        </w:rPr>
        <w:t>. Den kanske viktigaste uppgiften för en dba är att säkerställa databasens integritet och skydda den mot oön</w:t>
      </w:r>
      <w:r w:rsidR="009D6B4D">
        <w:rPr>
          <w:lang w:val="sv-SE"/>
        </w:rPr>
        <w:t xml:space="preserve">skad åtkomst och påverkan. Det </w:t>
      </w:r>
      <w:r>
        <w:rPr>
          <w:lang w:val="sv-SE"/>
        </w:rPr>
        <w:t>framgå</w:t>
      </w:r>
      <w:r w:rsidR="009D6B4D">
        <w:rPr>
          <w:lang w:val="sv-SE"/>
        </w:rPr>
        <w:t>r</w:t>
      </w:r>
      <w:r>
        <w:rPr>
          <w:lang w:val="sv-SE"/>
        </w:rPr>
        <w:t xml:space="preserve"> av denna text vilka åtgärd</w:t>
      </w:r>
      <w:r w:rsidR="006B06BE">
        <w:rPr>
          <w:lang w:val="sv-SE"/>
        </w:rPr>
        <w:t>er som vidtagits i detta syfte.</w:t>
      </w:r>
    </w:p>
    <w:p w14:paraId="3B6F93CC" w14:textId="77777777" w:rsidR="00BC3E12" w:rsidRDefault="00BC3E12" w:rsidP="00BC3E12">
      <w:pPr>
        <w:pStyle w:val="Heading2"/>
        <w:rPr>
          <w:lang w:val="sv-SE"/>
        </w:rPr>
      </w:pPr>
      <w:bookmarkStart w:id="2" w:name="_Toc493494641"/>
      <w:r>
        <w:rPr>
          <w:lang w:val="sv-SE"/>
        </w:rPr>
        <w:t>Databasens lokalitet</w:t>
      </w:r>
      <w:bookmarkEnd w:id="2"/>
    </w:p>
    <w:p w14:paraId="4285D14D" w14:textId="0937F441" w:rsidR="00BC3E12" w:rsidRPr="00BC3E12" w:rsidRDefault="00BC3E12" w:rsidP="00BC3E12">
      <w:pPr>
        <w:pStyle w:val="Heading3"/>
        <w:rPr>
          <w:lang w:val="sv-SE"/>
        </w:rPr>
      </w:pPr>
    </w:p>
    <w:p w14:paraId="22BB48CC" w14:textId="501404BF" w:rsidR="00BC3E12" w:rsidRDefault="004C1D8B" w:rsidP="00BC3E12">
      <w:pPr>
        <w:rPr>
          <w:lang w:val="sv-SE"/>
        </w:rPr>
      </w:pPr>
      <w:r>
        <w:rPr>
          <w:lang w:val="sv-SE"/>
        </w:rPr>
        <w:t xml:space="preserve">SesammModel </w:t>
      </w:r>
      <w:r w:rsidR="00BC3E12">
        <w:rPr>
          <w:lang w:val="sv-SE"/>
        </w:rPr>
        <w:t>heter databasen som klienten SesammTool</w:t>
      </w:r>
      <w:r w:rsidR="009D6B4D">
        <w:rPr>
          <w:lang w:val="sv-SE"/>
        </w:rPr>
        <w:t xml:space="preserve"> </w:t>
      </w:r>
      <w:r>
        <w:rPr>
          <w:lang w:val="sv-SE"/>
        </w:rPr>
        <w:t>2</w:t>
      </w:r>
      <w:r w:rsidR="00BC3E12">
        <w:rPr>
          <w:lang w:val="sv-SE"/>
        </w:rPr>
        <w:t xml:space="preserve"> använder. Den är en Microsoft SQL Server </w:t>
      </w:r>
      <w:r w:rsidR="006B06BE">
        <w:rPr>
          <w:lang w:val="sv-SE"/>
        </w:rPr>
        <w:t xml:space="preserve">2016 </w:t>
      </w:r>
      <w:r w:rsidR="00BC3E12">
        <w:rPr>
          <w:lang w:val="sv-SE"/>
        </w:rPr>
        <w:t xml:space="preserve">databas som ligger på en </w:t>
      </w:r>
      <w:r w:rsidR="0062613A">
        <w:rPr>
          <w:lang w:val="sv-SE"/>
        </w:rPr>
        <w:t xml:space="preserve">Windows 2016 </w:t>
      </w:r>
      <w:r w:rsidR="00BC3E12">
        <w:rPr>
          <w:lang w:val="sv-SE"/>
        </w:rPr>
        <w:t>server som heter ”</w:t>
      </w:r>
      <w:r w:rsidR="00BC3E12" w:rsidRPr="00BC3E12">
        <w:rPr>
          <w:lang w:val="sv-SE"/>
        </w:rPr>
        <w:t>sesoco</w:t>
      </w:r>
      <w:r w:rsidR="006B06BE">
        <w:rPr>
          <w:lang w:val="sv-SE"/>
        </w:rPr>
        <w:t>3142</w:t>
      </w:r>
      <w:r w:rsidR="00BC3E12">
        <w:rPr>
          <w:lang w:val="sv-SE"/>
        </w:rPr>
        <w:t xml:space="preserve">”. Detta är produktionsservern som driftas och säkerhetskopieras av </w:t>
      </w:r>
      <w:r w:rsidR="009D6B4D">
        <w:rPr>
          <w:lang w:val="sv-SE"/>
        </w:rPr>
        <w:t>Scania IT</w:t>
      </w:r>
      <w:r w:rsidR="00BC3E12">
        <w:rPr>
          <w:lang w:val="sv-SE"/>
        </w:rPr>
        <w:t>. I test eller utvecklingssyfte kan man sätta upp databasen på godtycklig SQL server instans av version 2008 eller högre. T.ex. används en testserver som heter ”</w:t>
      </w:r>
      <w:commentRangeStart w:id="3"/>
      <w:r w:rsidR="00BC3E12">
        <w:rPr>
          <w:lang w:val="sv-SE"/>
        </w:rPr>
        <w:t>ilab3_utv_tools</w:t>
      </w:r>
      <w:commentRangeEnd w:id="3"/>
      <w:r w:rsidR="006B06BE">
        <w:rPr>
          <w:rStyle w:val="CommentReference"/>
        </w:rPr>
        <w:commentReference w:id="3"/>
      </w:r>
      <w:r w:rsidR="00BC3E12">
        <w:rPr>
          <w:lang w:val="sv-SE"/>
        </w:rPr>
        <w:t>”.</w:t>
      </w:r>
      <w:r w:rsidR="009D6B4D">
        <w:rPr>
          <w:lang w:val="sv-SE"/>
        </w:rPr>
        <w:t xml:space="preserve"> Där ligger också den SesammModel-databas som används vid </w:t>
      </w:r>
      <w:r w:rsidR="00CB16EE">
        <w:rPr>
          <w:lang w:val="sv-SE"/>
        </w:rPr>
        <w:t>alfa</w:t>
      </w:r>
      <w:r w:rsidR="009D6B4D">
        <w:rPr>
          <w:lang w:val="sv-SE"/>
        </w:rPr>
        <w:t>- och betatestning</w:t>
      </w:r>
      <w:r w:rsidR="00CB16EE">
        <w:rPr>
          <w:lang w:val="sv-SE"/>
        </w:rPr>
        <w:t xml:space="preserve"> av SesammTool 2</w:t>
      </w:r>
      <w:r w:rsidR="009D6B4D">
        <w:rPr>
          <w:lang w:val="sv-SE"/>
        </w:rPr>
        <w:t>.</w:t>
      </w:r>
    </w:p>
    <w:p w14:paraId="7EDDCABA" w14:textId="77777777" w:rsidR="005126CC" w:rsidRDefault="005126CC" w:rsidP="005126CC">
      <w:pPr>
        <w:pStyle w:val="Heading3"/>
        <w:rPr>
          <w:lang w:val="sv-SE"/>
        </w:rPr>
      </w:pPr>
    </w:p>
    <w:p w14:paraId="29524DE3" w14:textId="1529C7AC" w:rsidR="006B06BE" w:rsidRDefault="00BC3E12" w:rsidP="005126CC">
      <w:pPr>
        <w:pStyle w:val="Heading2"/>
        <w:rPr>
          <w:lang w:val="sv-SE"/>
        </w:rPr>
      </w:pPr>
      <w:bookmarkStart w:id="4" w:name="_Toc493494642"/>
      <w:r>
        <w:rPr>
          <w:lang w:val="sv-SE"/>
        </w:rPr>
        <w:t>Backup</w:t>
      </w:r>
      <w:bookmarkEnd w:id="4"/>
    </w:p>
    <w:p w14:paraId="5582C9F7" w14:textId="2B06EAE8" w:rsidR="006B06BE" w:rsidRDefault="006B06BE" w:rsidP="006B06BE">
      <w:pPr>
        <w:rPr>
          <w:lang w:val="sv-SE"/>
        </w:rPr>
      </w:pPr>
      <w:r>
        <w:rPr>
          <w:lang w:val="sv-SE"/>
        </w:rPr>
        <w:t>Sättet att göra backup för sesoco3142 skiljer sig från hur det görs för sesoco0957.</w:t>
      </w:r>
      <w:r w:rsidR="00F15167">
        <w:rPr>
          <w:lang w:val="sv-SE"/>
        </w:rPr>
        <w:t xml:space="preserve"> Det sparas inte lägre några backupfiler som vi kan komma åt</w:t>
      </w:r>
      <w:r w:rsidR="0062613A">
        <w:rPr>
          <w:lang w:val="sv-SE"/>
        </w:rPr>
        <w:t>.</w:t>
      </w:r>
    </w:p>
    <w:p w14:paraId="158AF408" w14:textId="77777777" w:rsidR="00F15167" w:rsidRDefault="006B06BE" w:rsidP="006B06BE">
      <w:pPr>
        <w:rPr>
          <w:lang w:val="sv-SE"/>
        </w:rPr>
      </w:pPr>
      <w:r>
        <w:rPr>
          <w:lang w:val="sv-SE"/>
        </w:rPr>
        <w:t xml:space="preserve">Det tas en full backup en gång i veckan för Sesoco3142. Resten är inkrementella backuper en gång i timmen. Sesoco3142 patchas andra torsdagen i varje månad 01:00 och då kan servern startas om. </w:t>
      </w:r>
    </w:p>
    <w:p w14:paraId="6B840ADE" w14:textId="501ADCF7" w:rsidR="006B06BE" w:rsidRDefault="00F15167" w:rsidP="006B06BE">
      <w:pPr>
        <w:rPr>
          <w:lang w:val="sv-SE"/>
        </w:rPr>
      </w:pPr>
      <w:r w:rsidRPr="00F15167">
        <w:rPr>
          <w:highlight w:val="yellow"/>
          <w:lang w:val="sv-SE"/>
        </w:rPr>
        <w:t xml:space="preserve">Om vi själva vill göra en backup för att kunna restora till en annan server </w:t>
      </w:r>
      <w:r w:rsidR="006B06BE" w:rsidRPr="00F15167">
        <w:rPr>
          <w:highlight w:val="yellow"/>
          <w:lang w:val="sv-SE"/>
        </w:rPr>
        <w:t xml:space="preserve">mha </w:t>
      </w:r>
      <w:r>
        <w:rPr>
          <w:highlight w:val="yellow"/>
          <w:lang w:val="sv-SE"/>
        </w:rPr>
        <w:t>SSMS (</w:t>
      </w:r>
      <w:r w:rsidR="006B06BE" w:rsidRPr="00F15167">
        <w:rPr>
          <w:highlight w:val="yellow"/>
          <w:lang w:val="sv-SE"/>
        </w:rPr>
        <w:t>SQL Server Management Studi</w:t>
      </w:r>
      <w:r>
        <w:rPr>
          <w:highlight w:val="yellow"/>
          <w:lang w:val="sv-SE"/>
        </w:rPr>
        <w:t>)</w:t>
      </w:r>
      <w:r w:rsidR="006B06BE" w:rsidRPr="00F15167">
        <w:rPr>
          <w:highlight w:val="yellow"/>
          <w:lang w:val="sv-SE"/>
        </w:rPr>
        <w:t>o måste vi använda “</w:t>
      </w:r>
      <w:r w:rsidR="006B06BE" w:rsidRPr="00F15167">
        <w:rPr>
          <w:b/>
          <w:bCs/>
          <w:highlight w:val="yellow"/>
          <w:lang w:val="sv-SE"/>
        </w:rPr>
        <w:t>Copy only</w:t>
      </w:r>
      <w:r w:rsidR="006B06BE" w:rsidRPr="00F15167">
        <w:rPr>
          <w:highlight w:val="yellow"/>
          <w:lang w:val="sv-SE"/>
        </w:rPr>
        <w:t>” för att inte förstöra loggkedjor (de inkrementella backuperna).</w:t>
      </w:r>
      <w:r w:rsidR="006B06BE">
        <w:rPr>
          <w:lang w:val="sv-SE"/>
        </w:rPr>
        <w:t xml:space="preserve"> </w:t>
      </w:r>
      <w:r w:rsidR="005126CC">
        <w:rPr>
          <w:lang w:val="sv-SE"/>
        </w:rPr>
        <w:t xml:space="preserve">Se </w:t>
      </w:r>
      <w:r w:rsidR="005126CC">
        <w:rPr>
          <w:lang w:val="sv-SE"/>
        </w:rPr>
        <w:fldChar w:fldCharType="begin"/>
      </w:r>
      <w:r w:rsidR="005126CC">
        <w:rPr>
          <w:lang w:val="sv-SE"/>
        </w:rPr>
        <w:instrText xml:space="preserve"> REF _Ref493494153 \h </w:instrText>
      </w:r>
      <w:r w:rsidR="005126CC">
        <w:rPr>
          <w:lang w:val="sv-SE"/>
        </w:rPr>
      </w:r>
      <w:r w:rsidR="005126CC">
        <w:rPr>
          <w:lang w:val="sv-SE"/>
        </w:rPr>
        <w:fldChar w:fldCharType="separate"/>
      </w:r>
      <w:r w:rsidR="005126CC">
        <w:t xml:space="preserve">Figur </w:t>
      </w:r>
      <w:r w:rsidR="005126CC">
        <w:rPr>
          <w:noProof/>
        </w:rPr>
        <w:t>2</w:t>
      </w:r>
      <w:r w:rsidR="005126CC">
        <w:rPr>
          <w:lang w:val="sv-SE"/>
        </w:rPr>
        <w:fldChar w:fldCharType="end"/>
      </w:r>
      <w:r w:rsidR="005126CC">
        <w:rPr>
          <w:lang w:val="sv-SE"/>
        </w:rPr>
        <w:t>.</w:t>
      </w:r>
    </w:p>
    <w:p w14:paraId="37240308" w14:textId="77777777" w:rsidR="006B06BE" w:rsidRPr="0062613A" w:rsidRDefault="006B06BE" w:rsidP="006B06BE">
      <w:pPr>
        <w:rPr>
          <w:lang w:val="fr-FR"/>
        </w:rPr>
      </w:pPr>
    </w:p>
    <w:p w14:paraId="7B951103" w14:textId="77777777" w:rsidR="006B06BE" w:rsidRDefault="006B06BE" w:rsidP="006B06BE">
      <w:pPr>
        <w:rPr>
          <w:lang w:val="sv-SE"/>
        </w:rPr>
      </w:pPr>
      <w:r>
        <w:rPr>
          <w:lang w:val="sv-SE"/>
        </w:rPr>
        <w:t>Så här ser backupschemat ut för sesoco3142:</w:t>
      </w:r>
    </w:p>
    <w:p w14:paraId="20BA8864" w14:textId="77777777" w:rsidR="006B06BE" w:rsidRDefault="006B06BE" w:rsidP="006B06BE">
      <w:pPr>
        <w:numPr>
          <w:ilvl w:val="0"/>
          <w:numId w:val="3"/>
        </w:numPr>
        <w:shd w:val="clear" w:color="auto" w:fill="FFFFFF"/>
        <w:spacing w:before="100" w:beforeAutospacing="1" w:after="24" w:line="360" w:lineRule="atLeast"/>
        <w:ind w:left="384"/>
        <w:rPr>
          <w:rFonts w:ascii="Arial" w:hAnsi="Arial" w:cs="Arial"/>
          <w:color w:val="000000"/>
          <w:sz w:val="20"/>
          <w:szCs w:val="20"/>
          <w:lang w:val="en-US"/>
        </w:rPr>
      </w:pPr>
      <w:r>
        <w:rPr>
          <w:rFonts w:ascii="Arial" w:hAnsi="Arial" w:cs="Arial"/>
          <w:color w:val="000000"/>
          <w:sz w:val="20"/>
          <w:szCs w:val="20"/>
          <w:lang w:val="en-US"/>
        </w:rPr>
        <w:t>Standard retention: 21 days (2 backup copies SSS and SunGard)</w:t>
      </w:r>
    </w:p>
    <w:p w14:paraId="2F0F382D" w14:textId="77777777" w:rsidR="006B06BE" w:rsidRDefault="006B06BE" w:rsidP="006B06BE">
      <w:pPr>
        <w:numPr>
          <w:ilvl w:val="0"/>
          <w:numId w:val="3"/>
        </w:numPr>
        <w:shd w:val="clear" w:color="auto" w:fill="FFFFFF"/>
        <w:spacing w:before="100" w:beforeAutospacing="1" w:after="24" w:line="360" w:lineRule="atLeast"/>
        <w:ind w:left="384"/>
        <w:rPr>
          <w:rFonts w:ascii="Arial" w:hAnsi="Arial" w:cs="Arial"/>
          <w:color w:val="000000"/>
          <w:sz w:val="20"/>
          <w:szCs w:val="20"/>
          <w:lang w:val="en-US"/>
        </w:rPr>
      </w:pPr>
      <w:r>
        <w:rPr>
          <w:rFonts w:ascii="Arial" w:hAnsi="Arial" w:cs="Arial"/>
          <w:color w:val="000000"/>
          <w:sz w:val="20"/>
          <w:szCs w:val="20"/>
          <w:lang w:val="en-US"/>
        </w:rPr>
        <w:t>Occurrence: Nightly - 1x FULL + 6x DIFF /WEEK (TRANSACTION LOG backup every hour for production, every 3rd hour for rest).</w:t>
      </w:r>
    </w:p>
    <w:p w14:paraId="75EAD3A3" w14:textId="77777777" w:rsidR="006B06BE" w:rsidRDefault="006B06BE" w:rsidP="006B06BE">
      <w:pPr>
        <w:numPr>
          <w:ilvl w:val="0"/>
          <w:numId w:val="3"/>
        </w:numPr>
        <w:shd w:val="clear" w:color="auto" w:fill="FFFFFF"/>
        <w:spacing w:before="100" w:beforeAutospacing="1" w:after="24" w:line="360" w:lineRule="atLeast"/>
        <w:ind w:left="384"/>
        <w:rPr>
          <w:rFonts w:ascii="Arial" w:hAnsi="Arial" w:cs="Arial"/>
          <w:color w:val="000000"/>
          <w:sz w:val="20"/>
          <w:szCs w:val="20"/>
          <w:lang w:val="en-US"/>
        </w:rPr>
      </w:pPr>
      <w:r>
        <w:rPr>
          <w:rFonts w:ascii="Arial" w:hAnsi="Arial" w:cs="Arial"/>
          <w:color w:val="000000"/>
          <w:sz w:val="20"/>
          <w:szCs w:val="20"/>
          <w:lang w:val="en-US"/>
        </w:rPr>
        <w:t>OS Supported: Windows</w:t>
      </w:r>
    </w:p>
    <w:p w14:paraId="4CC60462" w14:textId="77777777" w:rsidR="006B06BE" w:rsidRDefault="006B06BE" w:rsidP="006B06BE">
      <w:pPr>
        <w:numPr>
          <w:ilvl w:val="0"/>
          <w:numId w:val="3"/>
        </w:numPr>
        <w:shd w:val="clear" w:color="auto" w:fill="FFFFFF"/>
        <w:spacing w:before="100" w:beforeAutospacing="1" w:after="24" w:line="360" w:lineRule="atLeast"/>
        <w:ind w:left="384"/>
        <w:rPr>
          <w:rFonts w:ascii="Arial" w:hAnsi="Arial" w:cs="Arial"/>
          <w:color w:val="000000"/>
          <w:sz w:val="20"/>
          <w:szCs w:val="20"/>
          <w:lang w:val="en-US"/>
        </w:rPr>
      </w:pPr>
      <w:r>
        <w:rPr>
          <w:rFonts w:ascii="Arial" w:hAnsi="Arial" w:cs="Arial"/>
          <w:color w:val="000000"/>
          <w:sz w:val="20"/>
          <w:szCs w:val="20"/>
          <w:lang w:val="en-US"/>
        </w:rPr>
        <w:t>Setups Supported: Standalone, Microsoft cluster, Always On Availability Groups (SQL Server)</w:t>
      </w:r>
    </w:p>
    <w:p w14:paraId="63A2FA4B" w14:textId="77777777" w:rsidR="006B06BE" w:rsidRDefault="006B06BE" w:rsidP="006B06BE">
      <w:pPr>
        <w:numPr>
          <w:ilvl w:val="0"/>
          <w:numId w:val="3"/>
        </w:numPr>
        <w:shd w:val="clear" w:color="auto" w:fill="FFFFFF"/>
        <w:spacing w:before="100" w:beforeAutospacing="1" w:after="24" w:line="360" w:lineRule="atLeast"/>
        <w:ind w:left="384"/>
        <w:rPr>
          <w:rFonts w:ascii="Arial" w:hAnsi="Arial" w:cs="Arial"/>
          <w:color w:val="000000"/>
          <w:sz w:val="20"/>
          <w:szCs w:val="20"/>
          <w:lang w:val="en-US"/>
        </w:rPr>
      </w:pPr>
      <w:r>
        <w:rPr>
          <w:rFonts w:ascii="Arial" w:hAnsi="Arial" w:cs="Arial"/>
          <w:color w:val="000000"/>
          <w:sz w:val="20"/>
          <w:szCs w:val="20"/>
          <w:lang w:val="en-US"/>
        </w:rPr>
        <w:t>Backup by use of: EMC NetWorker Client with EMC NetWorker Module for Microsoft Applications (NMM)</w:t>
      </w:r>
    </w:p>
    <w:p w14:paraId="7E68EF27" w14:textId="77777777" w:rsidR="006B06BE" w:rsidRPr="00AE7D3A" w:rsidRDefault="006B06BE" w:rsidP="006B06BE">
      <w:pPr>
        <w:rPr>
          <w:color w:val="1F497D"/>
        </w:rPr>
      </w:pPr>
    </w:p>
    <w:p w14:paraId="1AAB9831" w14:textId="77777777" w:rsidR="006B06BE" w:rsidRDefault="006B06BE" w:rsidP="006B06BE">
      <w:pPr>
        <w:rPr>
          <w:color w:val="1F497D"/>
          <w:lang w:val="sv-SE"/>
        </w:rPr>
      </w:pPr>
      <w:r>
        <w:rPr>
          <w:color w:val="1F497D"/>
          <w:lang w:val="sv-SE"/>
        </w:rPr>
        <w:t>Här finns mer info:</w:t>
      </w:r>
    </w:p>
    <w:p w14:paraId="43FA4E5E" w14:textId="77777777" w:rsidR="006B06BE" w:rsidRDefault="00443409" w:rsidP="006B06BE">
      <w:pPr>
        <w:rPr>
          <w:color w:val="1F497D"/>
          <w:lang w:val="sv-SE"/>
        </w:rPr>
      </w:pPr>
      <w:hyperlink r:id="rId10" w:history="1">
        <w:r w:rsidR="006B06BE">
          <w:rPr>
            <w:rStyle w:val="Hyperlink"/>
            <w:lang w:val="sv-SE"/>
          </w:rPr>
          <w:t>https://wiki.scania.com/wiki/index.php/Data_Protection</w:t>
        </w:r>
      </w:hyperlink>
    </w:p>
    <w:p w14:paraId="749D3952" w14:textId="6F1B43E3" w:rsidR="00F15167" w:rsidRDefault="00F15167" w:rsidP="00F15167">
      <w:pPr>
        <w:rPr>
          <w:lang w:val="sv-SE"/>
        </w:rPr>
      </w:pPr>
      <w:r w:rsidRPr="00B5257B">
        <w:rPr>
          <w:lang w:val="sv-SE"/>
        </w:rPr>
        <w:t>Så upp till tre veckor går det att återfå en borttagen fil, vilket är standard för hela databasmiljön på Scania</w:t>
      </w:r>
      <w:r>
        <w:rPr>
          <w:lang w:val="sv-SE"/>
        </w:rPr>
        <w:t xml:space="preserve"> enligt Mikael Ljungqvist på ITBS</w:t>
      </w:r>
      <w:r w:rsidRPr="00B5257B">
        <w:rPr>
          <w:lang w:val="sv-SE"/>
        </w:rPr>
        <w:t xml:space="preserve">. Önskar man längre spartid av dessa backuper bör det diskuteras med </w:t>
      </w:r>
      <w:r w:rsidRPr="00B5257B">
        <w:rPr>
          <w:lang w:val="sv-SE"/>
        </w:rPr>
        <w:lastRenderedPageBreak/>
        <w:t>backupteamet ITBS. Alternativt om man är orolig kan man manuellt ta en kopia av en backupfil och spara på annan sökväg/plats även om det inte</w:t>
      </w:r>
      <w:r>
        <w:rPr>
          <w:lang w:val="sv-SE"/>
        </w:rPr>
        <w:t xml:space="preserve"> riktigt är standardförfarande.</w:t>
      </w:r>
    </w:p>
    <w:p w14:paraId="0B25822E" w14:textId="77777777" w:rsidR="000D5537" w:rsidRDefault="000D5537" w:rsidP="00F15167">
      <w:pPr>
        <w:rPr>
          <w:lang w:val="sv-SE"/>
        </w:rPr>
      </w:pPr>
    </w:p>
    <w:p w14:paraId="49D045DE" w14:textId="0CE95CBA" w:rsidR="000D5537" w:rsidRDefault="000D5537" w:rsidP="000D5537">
      <w:pPr>
        <w:rPr>
          <w:lang w:val="sv-SE"/>
        </w:rPr>
      </w:pPr>
      <w:r>
        <w:rPr>
          <w:lang w:val="sv-SE"/>
        </w:rPr>
        <w:t>Man kan använda Eventviewer på sesoco3142 eller SSMS, Management, SQL Server Logs, Current… om vi vill se att backuperna tas</w:t>
      </w:r>
      <w:r w:rsidR="005126CC">
        <w:rPr>
          <w:lang w:val="sv-SE"/>
        </w:rPr>
        <w:t xml:space="preserve">. Se </w:t>
      </w:r>
      <w:r w:rsidR="005126CC">
        <w:rPr>
          <w:lang w:val="sv-SE"/>
        </w:rPr>
        <w:fldChar w:fldCharType="begin"/>
      </w:r>
      <w:r w:rsidR="005126CC">
        <w:rPr>
          <w:lang w:val="sv-SE"/>
        </w:rPr>
        <w:instrText xml:space="preserve"> REF _Ref493494030 \h </w:instrText>
      </w:r>
      <w:r w:rsidR="005126CC">
        <w:rPr>
          <w:lang w:val="sv-SE"/>
        </w:rPr>
      </w:r>
      <w:r w:rsidR="005126CC">
        <w:rPr>
          <w:lang w:val="sv-SE"/>
        </w:rPr>
        <w:fldChar w:fldCharType="separate"/>
      </w:r>
      <w:r w:rsidR="005126CC" w:rsidRPr="0062613A">
        <w:rPr>
          <w:lang w:val="fr-FR"/>
        </w:rPr>
        <w:t xml:space="preserve">Figur </w:t>
      </w:r>
      <w:r w:rsidR="005126CC">
        <w:rPr>
          <w:noProof/>
          <w:lang w:val="fr-FR"/>
        </w:rPr>
        <w:t>1</w:t>
      </w:r>
      <w:r w:rsidR="005126CC">
        <w:rPr>
          <w:lang w:val="sv-SE"/>
        </w:rPr>
        <w:fldChar w:fldCharType="end"/>
      </w:r>
      <w:r>
        <w:rPr>
          <w:lang w:val="sv-SE"/>
        </w:rPr>
        <w:t>:</w:t>
      </w:r>
    </w:p>
    <w:p w14:paraId="56152E70" w14:textId="77777777" w:rsidR="000D5537" w:rsidRDefault="000D5537" w:rsidP="000D5537">
      <w:pPr>
        <w:rPr>
          <w:lang w:val="sv-SE"/>
        </w:rPr>
      </w:pPr>
    </w:p>
    <w:p w14:paraId="05A361E5" w14:textId="0E7D36F3" w:rsidR="000D5537" w:rsidRPr="000D5537" w:rsidRDefault="000D5537" w:rsidP="000D5537">
      <w:pPr>
        <w:rPr>
          <w:lang w:val="sv-SE"/>
        </w:rPr>
      </w:pPr>
      <w:r>
        <w:rPr>
          <w:noProof/>
        </w:rPr>
        <w:drawing>
          <wp:inline distT="0" distB="0" distL="0" distR="0" wp14:anchorId="6C75ABD7" wp14:editId="5AF1EF7B">
            <wp:extent cx="57531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inline>
        </w:drawing>
      </w:r>
    </w:p>
    <w:p w14:paraId="67EF548C" w14:textId="77777777" w:rsidR="000D5537" w:rsidRPr="00AE7D3A" w:rsidRDefault="000D5537" w:rsidP="000D5537">
      <w:pPr>
        <w:pStyle w:val="Caption"/>
        <w:rPr>
          <w:lang w:val="sv-SE"/>
        </w:rPr>
      </w:pPr>
      <w:bookmarkStart w:id="5" w:name="_Ref493494030"/>
      <w:r w:rsidRPr="00AE7D3A">
        <w:rPr>
          <w:lang w:val="sv-SE"/>
        </w:rPr>
        <w:t xml:space="preserve">Figur </w:t>
      </w:r>
      <w:r>
        <w:fldChar w:fldCharType="begin"/>
      </w:r>
      <w:r w:rsidRPr="00AE7D3A">
        <w:rPr>
          <w:lang w:val="sv-SE"/>
        </w:rPr>
        <w:instrText xml:space="preserve"> SEQ Figur \* ARABIC </w:instrText>
      </w:r>
      <w:r>
        <w:fldChar w:fldCharType="separate"/>
      </w:r>
      <w:r w:rsidRPr="00AE7D3A">
        <w:rPr>
          <w:noProof/>
          <w:lang w:val="sv-SE"/>
        </w:rPr>
        <w:t>1</w:t>
      </w:r>
      <w:r>
        <w:fldChar w:fldCharType="end"/>
      </w:r>
      <w:bookmarkEnd w:id="5"/>
      <w:r w:rsidRPr="00AE7D3A">
        <w:rPr>
          <w:lang w:val="sv-SE"/>
        </w:rPr>
        <w:t xml:space="preserve"> SQL Server log files</w:t>
      </w:r>
    </w:p>
    <w:p w14:paraId="38FFD662" w14:textId="77777777" w:rsidR="000D5537" w:rsidRDefault="000D5537" w:rsidP="00F15167">
      <w:pPr>
        <w:rPr>
          <w:lang w:val="sv-SE"/>
        </w:rPr>
      </w:pPr>
    </w:p>
    <w:p w14:paraId="5E436212" w14:textId="2AFBD745" w:rsidR="00F15167" w:rsidRPr="00F15167" w:rsidRDefault="00F15167" w:rsidP="005126CC">
      <w:pPr>
        <w:pStyle w:val="Heading2"/>
        <w:rPr>
          <w:lang w:val="sv-SE"/>
        </w:rPr>
      </w:pPr>
      <w:bookmarkStart w:id="6" w:name="_Toc493494643"/>
      <w:r>
        <w:rPr>
          <w:lang w:val="sv-SE"/>
        </w:rPr>
        <w:t>Restore till Sesoco3142</w:t>
      </w:r>
      <w:bookmarkEnd w:id="6"/>
    </w:p>
    <w:p w14:paraId="5A162F25" w14:textId="77777777" w:rsidR="00F15167" w:rsidRDefault="00F15167" w:rsidP="00F15167">
      <w:pPr>
        <w:rPr>
          <w:lang w:val="sv-SE"/>
        </w:rPr>
      </w:pPr>
      <w:r>
        <w:rPr>
          <w:lang w:val="sv-SE"/>
        </w:rPr>
        <w:t>Scania IT har ett verktyg för att återställa databaser till ett visst klockslag.</w:t>
      </w:r>
    </w:p>
    <w:p w14:paraId="201B79C8" w14:textId="77777777" w:rsidR="00F15167" w:rsidRDefault="00F15167" w:rsidP="00F15167">
      <w:pPr>
        <w:rPr>
          <w:lang w:val="sv-SE"/>
        </w:rPr>
      </w:pPr>
      <w:r>
        <w:rPr>
          <w:lang w:val="sv-SE"/>
        </w:rPr>
        <w:t xml:space="preserve">Om vi vill restora databasen till ett visst klockslag, ringer vi 81795 och ber dem </w:t>
      </w:r>
      <w:r>
        <w:rPr>
          <w:highlight w:val="yellow"/>
          <w:lang w:val="sv-SE"/>
        </w:rPr>
        <w:t>restora till en kopia på databasen</w:t>
      </w:r>
      <w:r>
        <w:rPr>
          <w:lang w:val="sv-SE"/>
        </w:rPr>
        <w:t xml:space="preserve"> eller kontaktar Magnus Pettersson som kontaktar lämplig dba.</w:t>
      </w:r>
    </w:p>
    <w:p w14:paraId="591BB13E" w14:textId="77777777" w:rsidR="00F15167" w:rsidRDefault="00F15167" w:rsidP="00F15167">
      <w:pPr>
        <w:rPr>
          <w:lang w:val="sv-SE"/>
        </w:rPr>
      </w:pPr>
    </w:p>
    <w:p w14:paraId="31FD1910" w14:textId="1A7E2E89" w:rsidR="00F15167" w:rsidRDefault="00F15167" w:rsidP="005126CC">
      <w:pPr>
        <w:pStyle w:val="Heading2"/>
        <w:rPr>
          <w:lang w:val="sv-SE"/>
        </w:rPr>
      </w:pPr>
      <w:bookmarkStart w:id="7" w:name="_Toc493494644"/>
      <w:r>
        <w:rPr>
          <w:lang w:val="sv-SE"/>
        </w:rPr>
        <w:t>Restore till testserver</w:t>
      </w:r>
      <w:bookmarkEnd w:id="7"/>
    </w:p>
    <w:p w14:paraId="75CC07A5" w14:textId="77777777" w:rsidR="005126CC" w:rsidRPr="005126CC" w:rsidRDefault="005126CC" w:rsidP="005126CC">
      <w:pPr>
        <w:rPr>
          <w:lang w:val="sv-SE"/>
        </w:rPr>
      </w:pPr>
    </w:p>
    <w:p w14:paraId="55B74CDC" w14:textId="5C3AF4CB" w:rsidR="00F15167" w:rsidRDefault="00F15167" w:rsidP="00F15167">
      <w:pPr>
        <w:rPr>
          <w:lang w:val="sv-SE"/>
        </w:rPr>
      </w:pPr>
      <w:r w:rsidRPr="00F15167">
        <w:rPr>
          <w:highlight w:val="yellow"/>
          <w:lang w:val="sv-SE"/>
        </w:rPr>
        <w:t xml:space="preserve">Om vi själva vill göra en backup för att kunna restora till en annan server mha </w:t>
      </w:r>
      <w:r>
        <w:rPr>
          <w:highlight w:val="yellow"/>
          <w:lang w:val="sv-SE"/>
        </w:rPr>
        <w:t>SSMS (</w:t>
      </w:r>
      <w:r w:rsidRPr="00F15167">
        <w:rPr>
          <w:highlight w:val="yellow"/>
          <w:lang w:val="sv-SE"/>
        </w:rPr>
        <w:t>SQL Server Management Studi</w:t>
      </w:r>
      <w:r w:rsidR="000D5537">
        <w:rPr>
          <w:highlight w:val="yellow"/>
          <w:lang w:val="sv-SE"/>
        </w:rPr>
        <w:t>o</w:t>
      </w:r>
      <w:r>
        <w:rPr>
          <w:highlight w:val="yellow"/>
          <w:lang w:val="sv-SE"/>
        </w:rPr>
        <w:t>)</w:t>
      </w:r>
      <w:r w:rsidRPr="00F15167">
        <w:rPr>
          <w:highlight w:val="yellow"/>
          <w:lang w:val="sv-SE"/>
        </w:rPr>
        <w:t xml:space="preserve"> måste vi använda “</w:t>
      </w:r>
      <w:r w:rsidRPr="00F15167">
        <w:rPr>
          <w:b/>
          <w:bCs/>
          <w:highlight w:val="yellow"/>
          <w:lang w:val="sv-SE"/>
        </w:rPr>
        <w:t>Copy only</w:t>
      </w:r>
      <w:r w:rsidRPr="00F15167">
        <w:rPr>
          <w:highlight w:val="yellow"/>
          <w:lang w:val="sv-SE"/>
        </w:rPr>
        <w:t>” för att inte förstöra loggkedjor (de inkrementella backuperna).</w:t>
      </w:r>
      <w:r>
        <w:rPr>
          <w:lang w:val="sv-SE"/>
        </w:rPr>
        <w:t xml:space="preserve"> </w:t>
      </w:r>
      <w:r w:rsidR="005126CC">
        <w:rPr>
          <w:lang w:val="sv-SE"/>
        </w:rPr>
        <w:t xml:space="preserve"> Se </w:t>
      </w:r>
      <w:r w:rsidR="005126CC">
        <w:rPr>
          <w:lang w:val="sv-SE"/>
        </w:rPr>
        <w:fldChar w:fldCharType="begin"/>
      </w:r>
      <w:r w:rsidR="005126CC">
        <w:rPr>
          <w:lang w:val="sv-SE"/>
        </w:rPr>
        <w:instrText xml:space="preserve"> REF _Ref493494153 \h </w:instrText>
      </w:r>
      <w:r w:rsidR="005126CC">
        <w:rPr>
          <w:lang w:val="sv-SE"/>
        </w:rPr>
      </w:r>
      <w:r w:rsidR="005126CC">
        <w:rPr>
          <w:lang w:val="sv-SE"/>
        </w:rPr>
        <w:fldChar w:fldCharType="separate"/>
      </w:r>
      <w:r w:rsidR="005126CC">
        <w:t xml:space="preserve">Figur </w:t>
      </w:r>
      <w:r w:rsidR="005126CC">
        <w:rPr>
          <w:noProof/>
        </w:rPr>
        <w:t>2</w:t>
      </w:r>
      <w:r w:rsidR="005126CC">
        <w:rPr>
          <w:lang w:val="sv-SE"/>
        </w:rPr>
        <w:fldChar w:fldCharType="end"/>
      </w:r>
    </w:p>
    <w:p w14:paraId="740C69C9" w14:textId="77777777" w:rsidR="00CA750E" w:rsidRDefault="00CA750E" w:rsidP="00F15167">
      <w:pPr>
        <w:rPr>
          <w:lang w:val="sv-SE"/>
        </w:rPr>
      </w:pPr>
      <w:r>
        <w:rPr>
          <w:noProof/>
        </w:rPr>
        <w:lastRenderedPageBreak/>
        <w:drawing>
          <wp:inline distT="0" distB="0" distL="0" distR="0" wp14:anchorId="058E1801" wp14:editId="373B833B">
            <wp:extent cx="576072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14:paraId="1B434A5E" w14:textId="33F418F6" w:rsidR="00F15167" w:rsidRDefault="0062613A" w:rsidP="0062613A">
      <w:pPr>
        <w:pStyle w:val="Caption"/>
      </w:pPr>
      <w:bookmarkStart w:id="8" w:name="_Ref493494153"/>
      <w:r>
        <w:t xml:space="preserve">Figur </w:t>
      </w:r>
      <w:r w:rsidR="00443409">
        <w:fldChar w:fldCharType="begin"/>
      </w:r>
      <w:r w:rsidR="00443409">
        <w:instrText xml:space="preserve"> SEQ Figur \* ARABIC </w:instrText>
      </w:r>
      <w:r w:rsidR="00443409">
        <w:fldChar w:fldCharType="separate"/>
      </w:r>
      <w:r w:rsidR="00E2344D">
        <w:rPr>
          <w:noProof/>
        </w:rPr>
        <w:t>2</w:t>
      </w:r>
      <w:r w:rsidR="00443409">
        <w:rPr>
          <w:noProof/>
        </w:rPr>
        <w:fldChar w:fldCharType="end"/>
      </w:r>
      <w:bookmarkEnd w:id="8"/>
      <w:r w:rsidR="00E2344D">
        <w:t xml:space="preserve"> Backup med</w:t>
      </w:r>
      <w:r w:rsidRPr="00E2344D">
        <w:t xml:space="preserve"> </w:t>
      </w:r>
      <w:r w:rsidR="00E2344D">
        <w:t>“</w:t>
      </w:r>
      <w:r w:rsidRPr="00E2344D">
        <w:t>Copy Only</w:t>
      </w:r>
      <w:r w:rsidR="00E2344D">
        <w:t>”</w:t>
      </w:r>
    </w:p>
    <w:p w14:paraId="366E6804" w14:textId="77777777" w:rsidR="00E2344D" w:rsidRPr="00E2344D" w:rsidRDefault="00E2344D" w:rsidP="00E2344D"/>
    <w:p w14:paraId="7F88C5D8" w14:textId="77777777" w:rsidR="007C4696" w:rsidRDefault="00CA750E" w:rsidP="00BC3E12">
      <w:pPr>
        <w:rPr>
          <w:lang w:val="sv-SE"/>
        </w:rPr>
      </w:pPr>
      <w:r>
        <w:rPr>
          <w:lang w:val="sv-SE"/>
        </w:rPr>
        <w:t>Restore</w:t>
      </w:r>
      <w:r w:rsidR="00BC3E12" w:rsidRPr="007C4696">
        <w:rPr>
          <w:lang w:val="sv-SE"/>
        </w:rPr>
        <w:t xml:space="preserve"> görs enklast genom att </w:t>
      </w:r>
      <w:r w:rsidR="007C4696">
        <w:rPr>
          <w:lang w:val="sv-SE"/>
        </w:rPr>
        <w:t>högerklicka på ”Databases” i SSMS och välja ”Restore Database…”.</w:t>
      </w:r>
    </w:p>
    <w:p w14:paraId="3D1AFD89" w14:textId="77777777" w:rsidR="007C4696" w:rsidRDefault="007C4696" w:rsidP="00BC3E12">
      <w:pPr>
        <w:rPr>
          <w:lang w:val="sv-SE"/>
        </w:rPr>
      </w:pPr>
    </w:p>
    <w:p w14:paraId="4F7D333B" w14:textId="77777777" w:rsidR="007C4696" w:rsidRDefault="007C4696" w:rsidP="00BC3E12">
      <w:pPr>
        <w:rPr>
          <w:lang w:val="sv-SE"/>
        </w:rPr>
      </w:pPr>
      <w:r>
        <w:rPr>
          <w:noProof/>
        </w:rPr>
        <w:drawing>
          <wp:inline distT="0" distB="0" distL="0" distR="0" wp14:anchorId="01263000" wp14:editId="310C2101">
            <wp:extent cx="3379470" cy="1470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470660"/>
                    </a:xfrm>
                    <a:prstGeom prst="rect">
                      <a:avLst/>
                    </a:prstGeom>
                    <a:noFill/>
                    <a:ln>
                      <a:noFill/>
                    </a:ln>
                  </pic:spPr>
                </pic:pic>
              </a:graphicData>
            </a:graphic>
          </wp:inline>
        </w:drawing>
      </w:r>
    </w:p>
    <w:p w14:paraId="36CEE7E1" w14:textId="77777777" w:rsidR="00E2344D" w:rsidRDefault="00E2344D" w:rsidP="00BC3E12">
      <w:pPr>
        <w:rPr>
          <w:lang w:val="sv-SE"/>
        </w:rPr>
      </w:pPr>
    </w:p>
    <w:p w14:paraId="11233CB2" w14:textId="77777777" w:rsidR="007C4696" w:rsidRDefault="007C4696" w:rsidP="00BC3E12">
      <w:pPr>
        <w:rPr>
          <w:lang w:val="sv-SE"/>
        </w:rPr>
      </w:pPr>
      <w:r>
        <w:rPr>
          <w:lang w:val="sv-SE"/>
        </w:rPr>
        <w:t xml:space="preserve">Välj sedan backupfilen av typen .mdf </w:t>
      </w:r>
      <w:r w:rsidR="00AE01E7">
        <w:rPr>
          <w:lang w:val="sv-SE"/>
        </w:rPr>
        <w:t xml:space="preserve">enligt figuren nedan </w:t>
      </w:r>
      <w:r>
        <w:rPr>
          <w:lang w:val="sv-SE"/>
        </w:rPr>
        <w:t xml:space="preserve">och tryck på OK i huvudfönstret </w:t>
      </w:r>
      <w:r w:rsidR="00AE01E7">
        <w:rPr>
          <w:lang w:val="sv-SE"/>
        </w:rPr>
        <w:t xml:space="preserve">(Restore Database) </w:t>
      </w:r>
      <w:r>
        <w:rPr>
          <w:lang w:val="sv-SE"/>
        </w:rPr>
        <w:t xml:space="preserve">för att starta </w:t>
      </w:r>
      <w:r w:rsidR="00AE01E7">
        <w:rPr>
          <w:lang w:val="sv-SE"/>
        </w:rPr>
        <w:t>återställningen</w:t>
      </w:r>
      <w:r>
        <w:rPr>
          <w:lang w:val="sv-SE"/>
        </w:rPr>
        <w:t>.</w:t>
      </w:r>
    </w:p>
    <w:p w14:paraId="0FDC3F79" w14:textId="77777777" w:rsidR="007C4696" w:rsidRDefault="007C4696" w:rsidP="00BC3E12">
      <w:pPr>
        <w:rPr>
          <w:lang w:val="sv-SE"/>
        </w:rPr>
      </w:pPr>
      <w:r>
        <w:rPr>
          <w:noProof/>
        </w:rPr>
        <w:lastRenderedPageBreak/>
        <w:drawing>
          <wp:inline distT="0" distB="0" distL="0" distR="0" wp14:anchorId="395AF543" wp14:editId="717FDEC5">
            <wp:extent cx="5756910" cy="4549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4549775"/>
                    </a:xfrm>
                    <a:prstGeom prst="rect">
                      <a:avLst/>
                    </a:prstGeom>
                    <a:noFill/>
                    <a:ln>
                      <a:noFill/>
                    </a:ln>
                  </pic:spPr>
                </pic:pic>
              </a:graphicData>
            </a:graphic>
          </wp:inline>
        </w:drawing>
      </w:r>
    </w:p>
    <w:p w14:paraId="3AA2626E" w14:textId="2A234C28" w:rsidR="00E2344D" w:rsidRDefault="00E2344D" w:rsidP="00E2344D">
      <w:pPr>
        <w:pStyle w:val="Caption"/>
        <w:rPr>
          <w:lang w:val="sv-SE"/>
        </w:rPr>
      </w:pPr>
      <w:r w:rsidRPr="00E2344D">
        <w:rPr>
          <w:lang w:val="sv-SE"/>
        </w:rPr>
        <w:t xml:space="preserve">Figur </w:t>
      </w:r>
      <w:r>
        <w:fldChar w:fldCharType="begin"/>
      </w:r>
      <w:r w:rsidRPr="00E2344D">
        <w:rPr>
          <w:lang w:val="sv-SE"/>
        </w:rPr>
        <w:instrText xml:space="preserve"> SEQ Figur \* ARABIC </w:instrText>
      </w:r>
      <w:r>
        <w:fldChar w:fldCharType="separate"/>
      </w:r>
      <w:r>
        <w:rPr>
          <w:noProof/>
          <w:lang w:val="sv-SE"/>
        </w:rPr>
        <w:t>3</w:t>
      </w:r>
      <w:r>
        <w:fldChar w:fldCharType="end"/>
      </w:r>
      <w:r>
        <w:rPr>
          <w:lang w:val="sv-SE"/>
        </w:rPr>
        <w:t xml:space="preserve"> Restore från backup fil</w:t>
      </w:r>
    </w:p>
    <w:p w14:paraId="0F7BD163" w14:textId="20B301D5" w:rsidR="007C4696" w:rsidRDefault="007C4696" w:rsidP="0062613A">
      <w:pPr>
        <w:pStyle w:val="Caption"/>
        <w:rPr>
          <w:lang w:val="sv-SE"/>
        </w:rPr>
      </w:pPr>
    </w:p>
    <w:p w14:paraId="1C1C80EF" w14:textId="77777777" w:rsidR="00BC3E12" w:rsidRDefault="00BC3E12" w:rsidP="00BC3E12">
      <w:pPr>
        <w:pStyle w:val="Heading2"/>
        <w:rPr>
          <w:lang w:val="sv-SE"/>
        </w:rPr>
      </w:pPr>
      <w:bookmarkStart w:id="9" w:name="_Toc493494645"/>
      <w:r>
        <w:rPr>
          <w:lang w:val="sv-SE"/>
        </w:rPr>
        <w:t>Databasens egenskaper</w:t>
      </w:r>
      <w:bookmarkEnd w:id="9"/>
    </w:p>
    <w:p w14:paraId="0C8B0C9F" w14:textId="77777777" w:rsidR="00F54B78" w:rsidRPr="00F54B78" w:rsidRDefault="00F54B78" w:rsidP="00F54B78">
      <w:pPr>
        <w:rPr>
          <w:lang w:val="sv-SE"/>
        </w:rPr>
      </w:pPr>
    </w:p>
    <w:p w14:paraId="4D6FE14A" w14:textId="77777777" w:rsidR="00BC3E12" w:rsidRDefault="00BC3E12" w:rsidP="00BC3E12">
      <w:pPr>
        <w:pStyle w:val="Heading3"/>
        <w:rPr>
          <w:lang w:val="sv-SE"/>
        </w:rPr>
      </w:pPr>
      <w:bookmarkStart w:id="10" w:name="_Toc493494646"/>
      <w:r w:rsidRPr="00BC3E12">
        <w:rPr>
          <w:lang w:val="sv-SE"/>
        </w:rPr>
        <w:t>Åtkomst</w:t>
      </w:r>
      <w:bookmarkEnd w:id="10"/>
    </w:p>
    <w:p w14:paraId="5822B031" w14:textId="77777777" w:rsidR="00CB16EE" w:rsidRDefault="00BC3E12" w:rsidP="00BC3E12">
      <w:pPr>
        <w:rPr>
          <w:lang w:val="sv-SE"/>
        </w:rPr>
      </w:pPr>
      <w:r>
        <w:rPr>
          <w:lang w:val="sv-SE"/>
        </w:rPr>
        <w:t>Första linje</w:t>
      </w:r>
      <w:r w:rsidR="00BB4BAA">
        <w:rPr>
          <w:lang w:val="sv-SE"/>
        </w:rPr>
        <w:t>ns</w:t>
      </w:r>
      <w:r>
        <w:rPr>
          <w:lang w:val="sv-SE"/>
        </w:rPr>
        <w:t xml:space="preserve"> skydd utgörs av rättigheter att koppla upp sig mot själva </w:t>
      </w:r>
      <w:r w:rsidR="006141EA">
        <w:rPr>
          <w:lang w:val="sv-SE"/>
        </w:rPr>
        <w:t>SQL</w:t>
      </w:r>
      <w:r>
        <w:rPr>
          <w:lang w:val="sv-SE"/>
        </w:rPr>
        <w:t xml:space="preserve"> server instansen</w:t>
      </w:r>
      <w:r w:rsidR="00BB4BAA">
        <w:rPr>
          <w:lang w:val="sv-SE"/>
        </w:rPr>
        <w:t xml:space="preserve"> (authentication)</w:t>
      </w:r>
      <w:r>
        <w:rPr>
          <w:lang w:val="sv-SE"/>
        </w:rPr>
        <w:t xml:space="preserve">. Den begränsas av ett giltigt </w:t>
      </w:r>
      <w:r w:rsidR="00E14BD0">
        <w:rPr>
          <w:lang w:val="sv-SE"/>
        </w:rPr>
        <w:t>Windows</w:t>
      </w:r>
      <w:r>
        <w:rPr>
          <w:lang w:val="sv-SE"/>
        </w:rPr>
        <w:t xml:space="preserve"> användarkonto som styrs av Scania AD. Vanliga anställdas konton samt i viss mån konton från andra former av anställning så som sommarjobbare, konsulter etc, ger per automatik rättigheten att skapa uppkoppling mot servern</w:t>
      </w:r>
      <w:r w:rsidR="00BB4BAA">
        <w:rPr>
          <w:lang w:val="sv-SE"/>
        </w:rPr>
        <w:t xml:space="preserve"> UTAN att behöva lägga till en ny inloggning under Security -&gt; Login i SQL Server Management Studio (SSMS)</w:t>
      </w:r>
      <w:r>
        <w:rPr>
          <w:lang w:val="sv-SE"/>
        </w:rPr>
        <w:t xml:space="preserve">. </w:t>
      </w:r>
    </w:p>
    <w:p w14:paraId="45CE3F9C" w14:textId="77777777" w:rsidR="00BB4BAA" w:rsidRDefault="00BB4BAA" w:rsidP="00BC3E12">
      <w:pPr>
        <w:rPr>
          <w:lang w:val="sv-SE"/>
        </w:rPr>
      </w:pPr>
      <w:r>
        <w:rPr>
          <w:lang w:val="sv-SE"/>
        </w:rPr>
        <w:t xml:space="preserve">Andra linjens skydd utgörs av </w:t>
      </w:r>
      <w:r w:rsidR="00F54B78">
        <w:rPr>
          <w:lang w:val="sv-SE"/>
        </w:rPr>
        <w:t>åtkomst</w:t>
      </w:r>
      <w:r>
        <w:rPr>
          <w:lang w:val="sv-SE"/>
        </w:rPr>
        <w:t>rättigheter till specifika databaser</w:t>
      </w:r>
      <w:r w:rsidR="00F54B78">
        <w:rPr>
          <w:lang w:val="sv-SE"/>
        </w:rPr>
        <w:t xml:space="preserve"> på SQL Server instansen (authorization)</w:t>
      </w:r>
      <w:r>
        <w:rPr>
          <w:lang w:val="sv-SE"/>
        </w:rPr>
        <w:t>.</w:t>
      </w:r>
    </w:p>
    <w:p w14:paraId="146B2E86" w14:textId="77777777" w:rsidR="00CB16EE" w:rsidRDefault="00CB16EE" w:rsidP="00BC3E12">
      <w:pPr>
        <w:rPr>
          <w:lang w:val="sv-SE"/>
        </w:rPr>
      </w:pPr>
    </w:p>
    <w:p w14:paraId="6EE47EE7" w14:textId="77777777" w:rsidR="00D0202E" w:rsidRDefault="00BB4BAA" w:rsidP="00BC3E12">
      <w:pPr>
        <w:rPr>
          <w:lang w:val="sv-SE"/>
        </w:rPr>
      </w:pPr>
      <w:r>
        <w:rPr>
          <w:noProof/>
        </w:rPr>
        <w:lastRenderedPageBreak/>
        <w:drawing>
          <wp:inline distT="0" distB="0" distL="0" distR="0" wp14:anchorId="51922267" wp14:editId="6E3EA68D">
            <wp:extent cx="5010785" cy="671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785" cy="6715125"/>
                    </a:xfrm>
                    <a:prstGeom prst="rect">
                      <a:avLst/>
                    </a:prstGeom>
                    <a:noFill/>
                    <a:ln>
                      <a:noFill/>
                    </a:ln>
                  </pic:spPr>
                </pic:pic>
              </a:graphicData>
            </a:graphic>
          </wp:inline>
        </w:drawing>
      </w:r>
    </w:p>
    <w:p w14:paraId="795156AE" w14:textId="77777777" w:rsidR="00E2344D" w:rsidRDefault="00E2344D" w:rsidP="00E2344D">
      <w:pPr>
        <w:pStyle w:val="Caption"/>
        <w:rPr>
          <w:lang w:val="sv-SE"/>
        </w:rPr>
      </w:pPr>
      <w:r w:rsidRPr="00E2344D">
        <w:rPr>
          <w:lang w:val="sv-SE"/>
        </w:rPr>
        <w:t xml:space="preserve">Figur </w:t>
      </w:r>
      <w:r>
        <w:fldChar w:fldCharType="begin"/>
      </w:r>
      <w:r w:rsidRPr="00E2344D">
        <w:rPr>
          <w:lang w:val="sv-SE"/>
        </w:rPr>
        <w:instrText xml:space="preserve"> SEQ Figur \* ARABIC </w:instrText>
      </w:r>
      <w:r>
        <w:fldChar w:fldCharType="separate"/>
      </w:r>
      <w:r>
        <w:rPr>
          <w:noProof/>
          <w:lang w:val="sv-SE"/>
        </w:rPr>
        <w:t>4</w:t>
      </w:r>
      <w:r>
        <w:fldChar w:fldCharType="end"/>
      </w:r>
      <w:r>
        <w:rPr>
          <w:lang w:val="sv-SE"/>
        </w:rPr>
        <w:t xml:space="preserve"> </w:t>
      </w:r>
      <w:r w:rsidRPr="00BA3BB8">
        <w:rPr>
          <w:lang w:val="sv-SE"/>
        </w:rPr>
        <w:t>Lägga till inloggning och användare i SQL Server Management Studio (SSMS)</w:t>
      </w:r>
    </w:p>
    <w:p w14:paraId="4EF74530" w14:textId="4077504B" w:rsidR="00F54B78" w:rsidRDefault="00F54B78" w:rsidP="00E2344D">
      <w:pPr>
        <w:rPr>
          <w:lang w:val="sv-SE"/>
        </w:rPr>
      </w:pPr>
      <w:r w:rsidRPr="00BB4BAA">
        <w:rPr>
          <w:b/>
          <w:bCs/>
          <w:lang w:val="sv-SE"/>
        </w:rPr>
        <w:t>OBS!</w:t>
      </w:r>
      <w:r>
        <w:rPr>
          <w:lang w:val="sv-SE"/>
        </w:rPr>
        <w:t xml:space="preserve"> Att lägga till ett nytt login behöver bara göras för att ge användare rättighet att koppla upp mot ilab3_utv_tools (för SESAMMDB och SesammModel som ligger på SESOCO</w:t>
      </w:r>
      <w:r w:rsidR="006B06BE">
        <w:rPr>
          <w:lang w:val="sv-SE"/>
        </w:rPr>
        <w:t>3142</w:t>
      </w:r>
      <w:r>
        <w:rPr>
          <w:lang w:val="sv-SE"/>
        </w:rPr>
        <w:t xml:space="preserve"> ges detta per automatik för Scania-anställda, konsulter och sommarjobbare).</w:t>
      </w:r>
    </w:p>
    <w:p w14:paraId="7F261468" w14:textId="77777777" w:rsidR="00F54B78" w:rsidRPr="00F54B78" w:rsidRDefault="00F54B78" w:rsidP="00BC3E12">
      <w:pPr>
        <w:rPr>
          <w:b/>
          <w:bCs/>
          <w:lang w:val="sv-SE"/>
        </w:rPr>
      </w:pPr>
      <w:r w:rsidRPr="00F54B78">
        <w:rPr>
          <w:b/>
          <w:bCs/>
          <w:lang w:val="sv-SE"/>
        </w:rPr>
        <w:t>Lägga till ett nytt login</w:t>
      </w:r>
    </w:p>
    <w:p w14:paraId="72E9CF0B" w14:textId="77777777" w:rsidR="00427B31" w:rsidRPr="00427B31" w:rsidRDefault="00F54B78" w:rsidP="00427B31">
      <w:pPr>
        <w:pStyle w:val="ListParagraph"/>
        <w:numPr>
          <w:ilvl w:val="0"/>
          <w:numId w:val="1"/>
        </w:numPr>
        <w:rPr>
          <w:lang w:val="sv-SE"/>
        </w:rPr>
      </w:pPr>
      <w:r w:rsidRPr="00427B31">
        <w:rPr>
          <w:lang w:val="sv-SE"/>
        </w:rPr>
        <w:t>S</w:t>
      </w:r>
      <w:r w:rsidR="00427B31" w:rsidRPr="00427B31">
        <w:rPr>
          <w:lang w:val="sv-SE"/>
        </w:rPr>
        <w:t>tarta SSMS.</w:t>
      </w:r>
    </w:p>
    <w:p w14:paraId="0EB8BD2E" w14:textId="77777777" w:rsidR="00427B31" w:rsidRPr="00427B31" w:rsidRDefault="00427B31" w:rsidP="00427B31">
      <w:pPr>
        <w:pStyle w:val="ListParagraph"/>
        <w:numPr>
          <w:ilvl w:val="0"/>
          <w:numId w:val="1"/>
        </w:numPr>
        <w:rPr>
          <w:lang w:val="sv-SE"/>
        </w:rPr>
      </w:pPr>
      <w:r w:rsidRPr="00427B31">
        <w:rPr>
          <w:lang w:val="sv-SE"/>
        </w:rPr>
        <w:t xml:space="preserve">Expandera katalogen </w:t>
      </w:r>
      <w:r w:rsidRPr="00427B31">
        <w:rPr>
          <w:b/>
          <w:bCs/>
          <w:lang w:val="sv-SE"/>
        </w:rPr>
        <w:t>Security</w:t>
      </w:r>
      <w:r w:rsidRPr="00427B31">
        <w:rPr>
          <w:lang w:val="sv-SE"/>
        </w:rPr>
        <w:t>.</w:t>
      </w:r>
    </w:p>
    <w:p w14:paraId="603E3BA4" w14:textId="77777777" w:rsidR="00427B31" w:rsidRPr="00427B31" w:rsidRDefault="00427B31" w:rsidP="00427B31">
      <w:pPr>
        <w:pStyle w:val="ListParagraph"/>
        <w:numPr>
          <w:ilvl w:val="0"/>
          <w:numId w:val="1"/>
        </w:numPr>
        <w:rPr>
          <w:lang w:val="sv-SE"/>
        </w:rPr>
      </w:pPr>
      <w:r w:rsidRPr="00427B31">
        <w:rPr>
          <w:lang w:val="sv-SE"/>
        </w:rPr>
        <w:t xml:space="preserve">Högerklicka på </w:t>
      </w:r>
      <w:r w:rsidRPr="00427B31">
        <w:rPr>
          <w:b/>
          <w:bCs/>
          <w:lang w:val="sv-SE"/>
        </w:rPr>
        <w:t>Logins</w:t>
      </w:r>
      <w:r w:rsidR="00BC3E12" w:rsidRPr="00427B31">
        <w:rPr>
          <w:lang w:val="sv-SE"/>
        </w:rPr>
        <w:t xml:space="preserve"> </w:t>
      </w:r>
      <w:r w:rsidRPr="00427B31">
        <w:rPr>
          <w:lang w:val="sv-SE"/>
        </w:rPr>
        <w:t xml:space="preserve">och välj </w:t>
      </w:r>
      <w:r w:rsidRPr="00427B31">
        <w:rPr>
          <w:b/>
          <w:bCs/>
          <w:lang w:val="sv-SE"/>
        </w:rPr>
        <w:t>New Login</w:t>
      </w:r>
      <w:r w:rsidRPr="00427B31">
        <w:rPr>
          <w:lang w:val="sv-SE"/>
        </w:rPr>
        <w:t>.</w:t>
      </w:r>
    </w:p>
    <w:p w14:paraId="4E82E9AE" w14:textId="77777777" w:rsidR="00BC3E12" w:rsidRPr="00427B31" w:rsidRDefault="00427B31" w:rsidP="00427B31">
      <w:pPr>
        <w:pStyle w:val="ListParagraph"/>
        <w:numPr>
          <w:ilvl w:val="0"/>
          <w:numId w:val="1"/>
        </w:numPr>
        <w:rPr>
          <w:lang w:val="sv-SE"/>
        </w:rPr>
      </w:pPr>
      <w:r w:rsidRPr="00427B31">
        <w:rPr>
          <w:lang w:val="sv-SE"/>
        </w:rPr>
        <w:lastRenderedPageBreak/>
        <w:t>V</w:t>
      </w:r>
      <w:r w:rsidR="00F54B78" w:rsidRPr="00427B31">
        <w:rPr>
          <w:lang w:val="sv-SE"/>
        </w:rPr>
        <w:t>älj</w:t>
      </w:r>
      <w:r w:rsidR="00CB16EE" w:rsidRPr="00427B31">
        <w:rPr>
          <w:lang w:val="sv-SE"/>
        </w:rPr>
        <w:t xml:space="preserve"> </w:t>
      </w:r>
      <w:r w:rsidR="00CB16EE" w:rsidRPr="00427B31">
        <w:rPr>
          <w:b/>
          <w:bCs/>
          <w:lang w:val="sv-SE"/>
        </w:rPr>
        <w:t>Windows authentication</w:t>
      </w:r>
      <w:r w:rsidR="00BC3E12" w:rsidRPr="00427B31">
        <w:rPr>
          <w:lang w:val="sv-SE"/>
        </w:rPr>
        <w:t xml:space="preserve"> under </w:t>
      </w:r>
      <w:r w:rsidR="00BC3E12" w:rsidRPr="00427B31">
        <w:rPr>
          <w:b/>
          <w:bCs/>
          <w:lang w:val="sv-SE"/>
        </w:rPr>
        <w:t>General</w:t>
      </w:r>
      <w:r w:rsidRPr="00427B31">
        <w:rPr>
          <w:lang w:val="sv-SE"/>
        </w:rPr>
        <w:t>, fyll i Login name</w:t>
      </w:r>
      <w:r w:rsidR="00BC3E12" w:rsidRPr="00427B31">
        <w:rPr>
          <w:lang w:val="sv-SE"/>
        </w:rPr>
        <w:t xml:space="preserve"> och tilldela serverrollen public.</w:t>
      </w:r>
    </w:p>
    <w:p w14:paraId="0F4B8FA8" w14:textId="77777777" w:rsidR="00BC3E12" w:rsidRDefault="00FE2620" w:rsidP="00BC3E12">
      <w:pPr>
        <w:rPr>
          <w:rFonts w:asciiTheme="majorHAnsi" w:eastAsiaTheme="majorEastAsia" w:hAnsiTheme="majorHAnsi" w:cstheme="majorBidi"/>
          <w:color w:val="538135" w:themeColor="accent6" w:themeShade="BF"/>
          <w:sz w:val="24"/>
          <w:szCs w:val="24"/>
          <w:lang w:val="sv-SE"/>
        </w:rPr>
      </w:pPr>
      <w:r>
        <w:rPr>
          <w:noProof/>
        </w:rPr>
        <w:drawing>
          <wp:inline distT="0" distB="0" distL="0" distR="0" wp14:anchorId="748866F5" wp14:editId="2FE2A909">
            <wp:extent cx="5760720" cy="5171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171440"/>
                    </a:xfrm>
                    <a:prstGeom prst="rect">
                      <a:avLst/>
                    </a:prstGeom>
                  </pic:spPr>
                </pic:pic>
              </a:graphicData>
            </a:graphic>
          </wp:inline>
        </w:drawing>
      </w:r>
    </w:p>
    <w:p w14:paraId="44992257" w14:textId="6FABCF88" w:rsidR="00E2344D" w:rsidRPr="00BC3E12" w:rsidRDefault="00E2344D" w:rsidP="00E2344D">
      <w:pPr>
        <w:pStyle w:val="Caption"/>
        <w:rPr>
          <w:rFonts w:asciiTheme="majorHAnsi" w:eastAsiaTheme="majorEastAsia" w:hAnsiTheme="majorHAnsi" w:cstheme="majorBidi"/>
          <w:color w:val="538135" w:themeColor="accent6" w:themeShade="BF"/>
          <w:sz w:val="24"/>
          <w:szCs w:val="24"/>
          <w:lang w:val="sv-SE"/>
        </w:rPr>
      </w:pPr>
      <w:r w:rsidRPr="00AE7D3A">
        <w:rPr>
          <w:lang w:val="sv-SE"/>
        </w:rPr>
        <w:t xml:space="preserve">Figur </w:t>
      </w:r>
      <w:r w:rsidR="00443409">
        <w:fldChar w:fldCharType="begin"/>
      </w:r>
      <w:r w:rsidR="00443409" w:rsidRPr="00AE7D3A">
        <w:rPr>
          <w:lang w:val="sv-SE"/>
        </w:rPr>
        <w:instrText xml:space="preserve"> SEQ Figur \* ARABIC </w:instrText>
      </w:r>
      <w:r w:rsidR="00443409">
        <w:fldChar w:fldCharType="separate"/>
      </w:r>
      <w:r w:rsidRPr="00AE7D3A">
        <w:rPr>
          <w:noProof/>
          <w:lang w:val="sv-SE"/>
        </w:rPr>
        <w:t>5</w:t>
      </w:r>
      <w:r w:rsidR="00443409">
        <w:rPr>
          <w:noProof/>
        </w:rPr>
        <w:fldChar w:fldCharType="end"/>
      </w:r>
      <w:r w:rsidRPr="00AE7D3A">
        <w:rPr>
          <w:lang w:val="sv-SE"/>
        </w:rPr>
        <w:t xml:space="preserve"> Server Roles</w:t>
      </w:r>
    </w:p>
    <w:p w14:paraId="60D2D288" w14:textId="77777777" w:rsidR="00BC3E12" w:rsidRDefault="00BC3E12" w:rsidP="00BC3E12">
      <w:pPr>
        <w:rPr>
          <w:lang w:val="sv-SE"/>
        </w:rPr>
      </w:pPr>
      <w:r>
        <w:rPr>
          <w:lang w:val="sv-SE"/>
        </w:rPr>
        <w:t>De användare som har uppkopplingsrättigheter mot serverinstansen har per automatik läsrättigheter</w:t>
      </w:r>
      <w:r w:rsidR="00FE2620">
        <w:rPr>
          <w:lang w:val="sv-SE"/>
        </w:rPr>
        <w:t>??</w:t>
      </w:r>
      <w:r>
        <w:rPr>
          <w:lang w:val="sv-SE"/>
        </w:rPr>
        <w:t xml:space="preserve">, men inte skrivrättigheter, till tabellerna i </w:t>
      </w:r>
      <w:r w:rsidR="00BB4BAA">
        <w:rPr>
          <w:lang w:val="sv-SE"/>
        </w:rPr>
        <w:t>SesammModel</w:t>
      </w:r>
      <w:r>
        <w:rPr>
          <w:lang w:val="sv-SE"/>
        </w:rPr>
        <w:t xml:space="preserve">. De användare som behöver någon form av upphöjda rättigheter utöver läsrättigheter måste ges ett explicit login samt lägga till en explicit ”Database User”, mappad mot </w:t>
      </w:r>
      <w:r w:rsidR="00FE2620">
        <w:rPr>
          <w:lang w:val="sv-SE"/>
        </w:rPr>
        <w:t>Windows</w:t>
      </w:r>
      <w:r>
        <w:rPr>
          <w:lang w:val="sv-SE"/>
        </w:rPr>
        <w:t xml:space="preserve"> loginet, i </w:t>
      </w:r>
      <w:r w:rsidR="00BB4BAA">
        <w:rPr>
          <w:lang w:val="sv-SE"/>
        </w:rPr>
        <w:t>SesammModel</w:t>
      </w:r>
      <w:r>
        <w:rPr>
          <w:lang w:val="sv-SE"/>
        </w:rPr>
        <w:t xml:space="preserve">. Detta görs alltid genom att </w:t>
      </w:r>
      <w:r w:rsidR="00FE2620">
        <w:rPr>
          <w:lang w:val="sv-SE"/>
        </w:rPr>
        <w:t xml:space="preserve">enbart </w:t>
      </w:r>
      <w:r>
        <w:rPr>
          <w:lang w:val="sv-SE"/>
        </w:rPr>
        <w:t xml:space="preserve">tilldela </w:t>
      </w:r>
      <w:r w:rsidR="00FE2620">
        <w:rPr>
          <w:lang w:val="sv-SE"/>
        </w:rPr>
        <w:t xml:space="preserve">de fördefinierade rollerna ”db_datareader” </w:t>
      </w:r>
      <w:r w:rsidR="00D8500D">
        <w:rPr>
          <w:lang w:val="sv-SE"/>
        </w:rPr>
        <w:t>och</w:t>
      </w:r>
      <w:r w:rsidR="00FE2620">
        <w:rPr>
          <w:lang w:val="sv-SE"/>
        </w:rPr>
        <w:t xml:space="preserve"> ”db_datawriter”under Membership</w:t>
      </w:r>
      <w:r>
        <w:rPr>
          <w:lang w:val="sv-SE"/>
        </w:rPr>
        <w:t>.</w:t>
      </w:r>
    </w:p>
    <w:p w14:paraId="12E39595" w14:textId="77777777" w:rsidR="00123FE9" w:rsidRDefault="00123FE9" w:rsidP="00BC3E12">
      <w:pPr>
        <w:rPr>
          <w:lang w:val="sv-SE"/>
        </w:rPr>
      </w:pPr>
    </w:p>
    <w:p w14:paraId="3FEE375E" w14:textId="77777777" w:rsidR="00123FE9" w:rsidRPr="00F54B78" w:rsidRDefault="00123FE9" w:rsidP="00123FE9">
      <w:pPr>
        <w:rPr>
          <w:b/>
          <w:bCs/>
          <w:lang w:val="sv-SE"/>
        </w:rPr>
      </w:pPr>
      <w:r>
        <w:rPr>
          <w:b/>
          <w:bCs/>
          <w:lang w:val="sv-SE"/>
        </w:rPr>
        <w:t>Lägga till en ny användare</w:t>
      </w:r>
    </w:p>
    <w:p w14:paraId="30CEDA81" w14:textId="77777777" w:rsidR="00123FE9" w:rsidRPr="00427B31" w:rsidRDefault="00123FE9" w:rsidP="00123FE9">
      <w:pPr>
        <w:pStyle w:val="ListParagraph"/>
        <w:numPr>
          <w:ilvl w:val="0"/>
          <w:numId w:val="2"/>
        </w:numPr>
        <w:rPr>
          <w:lang w:val="sv-SE"/>
        </w:rPr>
      </w:pPr>
      <w:r w:rsidRPr="00427B31">
        <w:rPr>
          <w:lang w:val="sv-SE"/>
        </w:rPr>
        <w:t>Starta SSMS.</w:t>
      </w:r>
    </w:p>
    <w:p w14:paraId="0AA15A0A" w14:textId="77777777" w:rsidR="00123FE9" w:rsidRPr="00427B31" w:rsidRDefault="00123FE9" w:rsidP="00123FE9">
      <w:pPr>
        <w:pStyle w:val="ListParagraph"/>
        <w:numPr>
          <w:ilvl w:val="0"/>
          <w:numId w:val="2"/>
        </w:numPr>
        <w:rPr>
          <w:lang w:val="sv-SE"/>
        </w:rPr>
      </w:pPr>
      <w:r w:rsidRPr="00427B31">
        <w:rPr>
          <w:lang w:val="sv-SE"/>
        </w:rPr>
        <w:t xml:space="preserve">Expandera </w:t>
      </w:r>
      <w:r>
        <w:rPr>
          <w:lang w:val="sv-SE"/>
        </w:rPr>
        <w:t>katalogerna D</w:t>
      </w:r>
      <w:r w:rsidR="00E73736">
        <w:rPr>
          <w:lang w:val="sv-SE"/>
        </w:rPr>
        <w:t>atabases, SesammModel, Security och</w:t>
      </w:r>
      <w:r>
        <w:rPr>
          <w:lang w:val="sv-SE"/>
        </w:rPr>
        <w:t xml:space="preserve"> Users</w:t>
      </w:r>
      <w:r w:rsidRPr="00427B31">
        <w:rPr>
          <w:lang w:val="sv-SE"/>
        </w:rPr>
        <w:t>.</w:t>
      </w:r>
    </w:p>
    <w:p w14:paraId="6B07D692" w14:textId="77777777" w:rsidR="00123FE9" w:rsidRPr="00427B31" w:rsidRDefault="00123FE9" w:rsidP="00123FE9">
      <w:pPr>
        <w:pStyle w:val="ListParagraph"/>
        <w:numPr>
          <w:ilvl w:val="0"/>
          <w:numId w:val="2"/>
        </w:numPr>
        <w:rPr>
          <w:lang w:val="sv-SE"/>
        </w:rPr>
      </w:pPr>
      <w:r w:rsidRPr="00427B31">
        <w:rPr>
          <w:lang w:val="sv-SE"/>
        </w:rPr>
        <w:t xml:space="preserve">Högerklicka på </w:t>
      </w:r>
      <w:r>
        <w:rPr>
          <w:b/>
          <w:bCs/>
          <w:lang w:val="sv-SE"/>
        </w:rPr>
        <w:t>User</w:t>
      </w:r>
      <w:r w:rsidRPr="00427B31">
        <w:rPr>
          <w:b/>
          <w:bCs/>
          <w:lang w:val="sv-SE"/>
        </w:rPr>
        <w:t>s</w:t>
      </w:r>
      <w:r w:rsidRPr="00427B31">
        <w:rPr>
          <w:lang w:val="sv-SE"/>
        </w:rPr>
        <w:t xml:space="preserve"> och välj </w:t>
      </w:r>
      <w:r>
        <w:rPr>
          <w:b/>
          <w:bCs/>
          <w:lang w:val="sv-SE"/>
        </w:rPr>
        <w:t>New User</w:t>
      </w:r>
      <w:r w:rsidRPr="00427B31">
        <w:rPr>
          <w:lang w:val="sv-SE"/>
        </w:rPr>
        <w:t>.</w:t>
      </w:r>
    </w:p>
    <w:p w14:paraId="26BF8DEF" w14:textId="77777777" w:rsidR="00123FE9" w:rsidRDefault="00123FE9" w:rsidP="00123FE9">
      <w:pPr>
        <w:pStyle w:val="ListParagraph"/>
        <w:numPr>
          <w:ilvl w:val="0"/>
          <w:numId w:val="2"/>
        </w:numPr>
        <w:rPr>
          <w:lang w:val="sv-SE"/>
        </w:rPr>
      </w:pPr>
      <w:r w:rsidRPr="00427B31">
        <w:rPr>
          <w:lang w:val="sv-SE"/>
        </w:rPr>
        <w:t xml:space="preserve">Välj </w:t>
      </w:r>
      <w:r w:rsidRPr="00427B31">
        <w:rPr>
          <w:b/>
          <w:bCs/>
          <w:lang w:val="sv-SE"/>
        </w:rPr>
        <w:t xml:space="preserve">Windows </w:t>
      </w:r>
      <w:r>
        <w:rPr>
          <w:b/>
          <w:bCs/>
          <w:lang w:val="sv-SE"/>
        </w:rPr>
        <w:t xml:space="preserve">user </w:t>
      </w:r>
      <w:r w:rsidRPr="00123FE9">
        <w:rPr>
          <w:lang w:val="sv-SE"/>
        </w:rPr>
        <w:t>i listan</w:t>
      </w:r>
      <w:r>
        <w:rPr>
          <w:b/>
          <w:bCs/>
          <w:lang w:val="sv-SE"/>
        </w:rPr>
        <w:t xml:space="preserve"> User type</w:t>
      </w:r>
      <w:r w:rsidRPr="00427B31">
        <w:rPr>
          <w:lang w:val="sv-SE"/>
        </w:rPr>
        <w:t xml:space="preserve">, fyll i </w:t>
      </w:r>
      <w:r>
        <w:rPr>
          <w:lang w:val="sv-SE"/>
        </w:rPr>
        <w:t>User name (t.ex. global\sssabc) och Login name</w:t>
      </w:r>
      <w:r w:rsidRPr="00427B31">
        <w:rPr>
          <w:lang w:val="sv-SE"/>
        </w:rPr>
        <w:t xml:space="preserve"> </w:t>
      </w:r>
      <w:r>
        <w:rPr>
          <w:lang w:val="sv-SE"/>
        </w:rPr>
        <w:t>(t.ex. global\sssabc)</w:t>
      </w:r>
      <w:r w:rsidRPr="00427B31">
        <w:rPr>
          <w:lang w:val="sv-SE"/>
        </w:rPr>
        <w:t>.</w:t>
      </w:r>
    </w:p>
    <w:p w14:paraId="1DB4DD12" w14:textId="77777777" w:rsidR="00123FE9" w:rsidRPr="00123FE9" w:rsidRDefault="00123FE9" w:rsidP="00E00EC5">
      <w:pPr>
        <w:pStyle w:val="ListParagraph"/>
        <w:numPr>
          <w:ilvl w:val="0"/>
          <w:numId w:val="2"/>
        </w:numPr>
        <w:rPr>
          <w:lang w:val="sv-SE"/>
        </w:rPr>
      </w:pPr>
      <w:r w:rsidRPr="00123FE9">
        <w:rPr>
          <w:lang w:val="sv-SE"/>
        </w:rPr>
        <w:t>Tilldela de fördefinierade rollerna ”db_datareader” och ”db_datawriter”under Membership.</w:t>
      </w:r>
    </w:p>
    <w:p w14:paraId="3E91CDD0" w14:textId="77777777" w:rsidR="00123FE9" w:rsidRDefault="00123FE9" w:rsidP="00BC3E12">
      <w:pPr>
        <w:rPr>
          <w:lang w:val="sv-SE"/>
        </w:rPr>
      </w:pPr>
    </w:p>
    <w:p w14:paraId="7A9168F8" w14:textId="77777777" w:rsidR="00BC3E12" w:rsidRDefault="00FE2620" w:rsidP="00BC3E12">
      <w:pPr>
        <w:rPr>
          <w:lang w:val="sv-SE"/>
        </w:rPr>
      </w:pPr>
      <w:r>
        <w:rPr>
          <w:noProof/>
        </w:rPr>
        <w:drawing>
          <wp:inline distT="0" distB="0" distL="0" distR="0" wp14:anchorId="257B84A1" wp14:editId="0E9BDD79">
            <wp:extent cx="5760720" cy="517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171440"/>
                    </a:xfrm>
                    <a:prstGeom prst="rect">
                      <a:avLst/>
                    </a:prstGeom>
                  </pic:spPr>
                </pic:pic>
              </a:graphicData>
            </a:graphic>
          </wp:inline>
        </w:drawing>
      </w:r>
    </w:p>
    <w:p w14:paraId="2D457D3B" w14:textId="5435B01E" w:rsidR="00E2344D" w:rsidRDefault="00E2344D" w:rsidP="00E2344D">
      <w:pPr>
        <w:pStyle w:val="Caption"/>
        <w:rPr>
          <w:lang w:val="sv-SE"/>
        </w:rPr>
      </w:pPr>
      <w:r w:rsidRPr="00AE7D3A">
        <w:rPr>
          <w:lang w:val="sv-SE"/>
        </w:rPr>
        <w:t xml:space="preserve">Figur </w:t>
      </w:r>
      <w:r w:rsidR="00443409">
        <w:fldChar w:fldCharType="begin"/>
      </w:r>
      <w:r w:rsidR="00443409" w:rsidRPr="00AE7D3A">
        <w:rPr>
          <w:lang w:val="sv-SE"/>
        </w:rPr>
        <w:instrText xml:space="preserve"> SEQ Figur \* ARABIC </w:instrText>
      </w:r>
      <w:r w:rsidR="00443409">
        <w:fldChar w:fldCharType="separate"/>
      </w:r>
      <w:r w:rsidRPr="00AE7D3A">
        <w:rPr>
          <w:noProof/>
          <w:lang w:val="sv-SE"/>
        </w:rPr>
        <w:t>6</w:t>
      </w:r>
      <w:r w:rsidR="00443409">
        <w:rPr>
          <w:noProof/>
        </w:rPr>
        <w:fldChar w:fldCharType="end"/>
      </w:r>
      <w:r w:rsidRPr="00AE7D3A">
        <w:rPr>
          <w:lang w:val="sv-SE"/>
        </w:rPr>
        <w:t xml:space="preserve"> Membership</w:t>
      </w:r>
    </w:p>
    <w:p w14:paraId="3774EC14" w14:textId="77777777" w:rsidR="00BC3E12" w:rsidRDefault="00BC3E12" w:rsidP="00BC3E12">
      <w:pPr>
        <w:rPr>
          <w:lang w:val="sv-SE"/>
        </w:rPr>
      </w:pPr>
      <w:r>
        <w:rPr>
          <w:lang w:val="sv-SE"/>
        </w:rPr>
        <w:t xml:space="preserve">Enda avsteget från detta görs för administratörer av </w:t>
      </w:r>
      <w:r w:rsidR="004C1D8B">
        <w:rPr>
          <w:lang w:val="sv-SE"/>
        </w:rPr>
        <w:t>SesammModel</w:t>
      </w:r>
      <w:r>
        <w:rPr>
          <w:lang w:val="sv-SE"/>
        </w:rPr>
        <w:t>. Dessa ges istället enbart rollen ”db_owner”.</w:t>
      </w:r>
    </w:p>
    <w:p w14:paraId="1B918A05" w14:textId="77777777" w:rsidR="00BC3E12" w:rsidRDefault="00BC3E12" w:rsidP="00BC3E12">
      <w:pPr>
        <w:rPr>
          <w:lang w:val="sv-SE"/>
        </w:rPr>
      </w:pPr>
    </w:p>
    <w:p w14:paraId="3968919F" w14:textId="77777777" w:rsidR="00BC3E12" w:rsidRDefault="00BC3E12" w:rsidP="00BC3E12">
      <w:pPr>
        <w:rPr>
          <w:lang w:val="sv-SE"/>
        </w:rPr>
      </w:pPr>
    </w:p>
    <w:p w14:paraId="7BA75640" w14:textId="77777777" w:rsidR="00BC3E12" w:rsidRPr="00BC3E12" w:rsidRDefault="00BC3E12" w:rsidP="00BC3E12">
      <w:pPr>
        <w:pStyle w:val="Heading3"/>
        <w:rPr>
          <w:lang w:val="sv-SE"/>
        </w:rPr>
      </w:pPr>
      <w:bookmarkStart w:id="11" w:name="_Toc493494647"/>
      <w:r w:rsidRPr="00BC3E12">
        <w:rPr>
          <w:lang w:val="sv-SE"/>
        </w:rPr>
        <w:t>Modifiering</w:t>
      </w:r>
      <w:bookmarkEnd w:id="11"/>
    </w:p>
    <w:p w14:paraId="5DA4DF1E" w14:textId="77777777" w:rsidR="00BC3E12" w:rsidRDefault="00BC3E12" w:rsidP="00BC3E12">
      <w:pPr>
        <w:rPr>
          <w:lang w:val="sv-SE"/>
        </w:rPr>
      </w:pPr>
      <w:r>
        <w:rPr>
          <w:lang w:val="sv-SE"/>
        </w:rPr>
        <w:t xml:space="preserve">Databasen är skyddad mot oavsiktlig modifiering av databasstrukturen, så som schemaändring eller försök till att droppa databasen. Detta skydd åstadkommes genom en DDL trigger definierad på databasnivå. För att utföra avsiktliga modifieringar måste triggern först </w:t>
      </w:r>
      <w:r w:rsidR="00A60604">
        <w:rPr>
          <w:lang w:val="sv-SE"/>
        </w:rPr>
        <w:t>slås</w:t>
      </w:r>
      <w:r>
        <w:rPr>
          <w:lang w:val="sv-SE"/>
        </w:rPr>
        <w:t xml:space="preserve"> av, jobbet utföras, sedan aktiveras igen. Triggern är definierad som följer:</w:t>
      </w:r>
    </w:p>
    <w:p w14:paraId="19106422" w14:textId="77777777" w:rsidR="00BC3E12" w:rsidRPr="00BC3E12" w:rsidRDefault="00BC3E12" w:rsidP="00BC3E12">
      <w:pPr>
        <w:autoSpaceDE w:val="0"/>
        <w:autoSpaceDN w:val="0"/>
        <w:adjustRightInd w:val="0"/>
        <w:spacing w:after="0" w:line="240" w:lineRule="auto"/>
        <w:rPr>
          <w:rFonts w:ascii="Consolas" w:hAnsi="Consolas" w:cs="Consolas"/>
          <w:sz w:val="19"/>
          <w:szCs w:val="19"/>
          <w:lang w:val="sv-SE"/>
        </w:rPr>
      </w:pPr>
      <w:r w:rsidRPr="00BC3E12">
        <w:rPr>
          <w:rFonts w:ascii="Consolas" w:hAnsi="Consolas" w:cs="Consolas"/>
          <w:color w:val="0000FF"/>
          <w:sz w:val="19"/>
          <w:szCs w:val="19"/>
          <w:lang w:val="sv-SE"/>
        </w:rPr>
        <w:t>CREATE</w:t>
      </w:r>
      <w:r w:rsidRPr="00BC3E12">
        <w:rPr>
          <w:rFonts w:ascii="Consolas" w:hAnsi="Consolas" w:cs="Consolas"/>
          <w:sz w:val="19"/>
          <w:szCs w:val="19"/>
          <w:lang w:val="sv-SE"/>
        </w:rPr>
        <w:t xml:space="preserve"> </w:t>
      </w:r>
      <w:r w:rsidRPr="00BC3E12">
        <w:rPr>
          <w:rFonts w:ascii="Consolas" w:hAnsi="Consolas" w:cs="Consolas"/>
          <w:color w:val="0000FF"/>
          <w:sz w:val="19"/>
          <w:szCs w:val="19"/>
          <w:lang w:val="sv-SE"/>
        </w:rPr>
        <w:t>TRIGGER</w:t>
      </w:r>
      <w:r w:rsidRPr="00BC3E12">
        <w:rPr>
          <w:rFonts w:ascii="Consolas" w:hAnsi="Consolas" w:cs="Consolas"/>
          <w:sz w:val="19"/>
          <w:szCs w:val="19"/>
          <w:lang w:val="sv-SE"/>
        </w:rPr>
        <w:t xml:space="preserve"> [ddl_preventtabledrop]</w:t>
      </w:r>
    </w:p>
    <w:p w14:paraId="24DE24D9" w14:textId="77777777" w:rsidR="00BC3E12" w:rsidRPr="00BC3E12" w:rsidRDefault="00BC3E12" w:rsidP="00BC3E12">
      <w:pPr>
        <w:autoSpaceDE w:val="0"/>
        <w:autoSpaceDN w:val="0"/>
        <w:adjustRightInd w:val="0"/>
        <w:spacing w:after="0" w:line="240" w:lineRule="auto"/>
        <w:rPr>
          <w:rFonts w:ascii="Consolas" w:hAnsi="Consolas" w:cs="Consolas"/>
          <w:sz w:val="19"/>
          <w:szCs w:val="19"/>
          <w:lang w:val="sv-SE"/>
        </w:rPr>
      </w:pPr>
      <w:r w:rsidRPr="00BC3E12">
        <w:rPr>
          <w:rFonts w:ascii="Consolas" w:hAnsi="Consolas" w:cs="Consolas"/>
          <w:color w:val="0000FF"/>
          <w:sz w:val="19"/>
          <w:szCs w:val="19"/>
          <w:lang w:val="sv-SE"/>
        </w:rPr>
        <w:t>ON</w:t>
      </w:r>
      <w:r w:rsidRPr="00BC3E12">
        <w:rPr>
          <w:rFonts w:ascii="Consolas" w:hAnsi="Consolas" w:cs="Consolas"/>
          <w:sz w:val="19"/>
          <w:szCs w:val="19"/>
          <w:lang w:val="sv-SE"/>
        </w:rPr>
        <w:t xml:space="preserve"> </w:t>
      </w:r>
      <w:r w:rsidRPr="00BC3E12">
        <w:rPr>
          <w:rFonts w:ascii="Consolas" w:hAnsi="Consolas" w:cs="Consolas"/>
          <w:color w:val="0000FF"/>
          <w:sz w:val="19"/>
          <w:szCs w:val="19"/>
          <w:lang w:val="sv-SE"/>
        </w:rPr>
        <w:t>DATABASE</w:t>
      </w:r>
    </w:p>
    <w:p w14:paraId="79387105" w14:textId="77777777" w:rsidR="00BC3E12" w:rsidRDefault="00BC3E12" w:rsidP="00BC3E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DROP_TABLE</w:t>
      </w:r>
      <w:r>
        <w:rPr>
          <w:rFonts w:ascii="Consolas" w:hAnsi="Consolas" w:cs="Consolas"/>
          <w:color w:val="808080"/>
          <w:sz w:val="19"/>
          <w:szCs w:val="19"/>
        </w:rPr>
        <w:t>,</w:t>
      </w:r>
      <w:r>
        <w:rPr>
          <w:rFonts w:ascii="Consolas" w:hAnsi="Consolas" w:cs="Consolas"/>
          <w:sz w:val="19"/>
          <w:szCs w:val="19"/>
        </w:rPr>
        <w:t xml:space="preserve"> ALTER_TABLE</w:t>
      </w:r>
    </w:p>
    <w:p w14:paraId="0554C501" w14:textId="77777777" w:rsidR="00BC3E12" w:rsidRDefault="00BC3E12" w:rsidP="00BC3E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20167854" w14:textId="77777777" w:rsidR="00BC3E12" w:rsidRDefault="00BC3E12" w:rsidP="00BC3E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PRINT</w:t>
      </w:r>
      <w:r>
        <w:rPr>
          <w:rFonts w:ascii="Consolas" w:hAnsi="Consolas" w:cs="Consolas"/>
          <w:sz w:val="19"/>
          <w:szCs w:val="19"/>
        </w:rPr>
        <w:t xml:space="preserve"> </w:t>
      </w:r>
      <w:r>
        <w:rPr>
          <w:rFonts w:ascii="Consolas" w:hAnsi="Consolas" w:cs="Consolas"/>
          <w:color w:val="FF0000"/>
          <w:sz w:val="19"/>
          <w:szCs w:val="19"/>
        </w:rPr>
        <w:t>'Prevention of an accidental table drop or modification.'</w:t>
      </w:r>
    </w:p>
    <w:p w14:paraId="1912F480" w14:textId="77777777" w:rsidR="00BC3E12" w:rsidRDefault="00BC3E12" w:rsidP="00BC3E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'You are attempting to drop or modify a table in a production database.'</w:t>
      </w:r>
    </w:p>
    <w:p w14:paraId="073A9F01" w14:textId="77777777" w:rsidR="00BC3E12" w:rsidRDefault="00BC3E12" w:rsidP="00BC3E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'If you really want to drop or modify this table, please contact RESC.'</w:t>
      </w:r>
    </w:p>
    <w:p w14:paraId="6EF2AE4B" w14:textId="77777777" w:rsidR="00BC3E12" w:rsidRDefault="00BC3E12" w:rsidP="00BC3E12">
      <w:pPr>
        <w:autoSpaceDE w:val="0"/>
        <w:autoSpaceDN w:val="0"/>
        <w:adjustRightInd w:val="0"/>
        <w:spacing w:after="0" w:line="240" w:lineRule="auto"/>
        <w:rPr>
          <w:rFonts w:ascii="Consolas" w:hAnsi="Consolas" w:cs="Consolas"/>
          <w:sz w:val="19"/>
          <w:szCs w:val="19"/>
        </w:rPr>
      </w:pPr>
    </w:p>
    <w:p w14:paraId="6F1577A4" w14:textId="77777777" w:rsidR="00BC3E12" w:rsidRDefault="00BC3E12" w:rsidP="00BC3E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RAISERROR </w:t>
      </w:r>
      <w:r>
        <w:rPr>
          <w:rFonts w:ascii="Consolas" w:hAnsi="Consolas" w:cs="Consolas"/>
          <w:color w:val="808080"/>
          <w:sz w:val="19"/>
          <w:szCs w:val="19"/>
        </w:rPr>
        <w:t>(</w:t>
      </w:r>
      <w:r w:rsidR="00B5257B">
        <w:rPr>
          <w:rFonts w:ascii="Consolas" w:hAnsi="Consolas" w:cs="Consolas"/>
          <w:color w:val="FF0000"/>
          <w:sz w:val="19"/>
          <w:szCs w:val="19"/>
        </w:rPr>
        <w:t>'Error! You cannot</w:t>
      </w:r>
      <w:r>
        <w:rPr>
          <w:rFonts w:ascii="Consolas" w:hAnsi="Consolas" w:cs="Consolas"/>
          <w:color w:val="FF0000"/>
          <w:sz w:val="19"/>
          <w:szCs w:val="19"/>
        </w:rPr>
        <w:t xml:space="preserve"> drop a table in this database.'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59BCD49" w14:textId="77777777" w:rsidR="00BC3E12" w:rsidRDefault="00BC3E12" w:rsidP="00BC3E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p>
    <w:p w14:paraId="651F22FD" w14:textId="77777777" w:rsidR="00BC3E12" w:rsidRDefault="00BC3E12" w:rsidP="00BC3E12">
      <w:pPr>
        <w:autoSpaceDE w:val="0"/>
        <w:autoSpaceDN w:val="0"/>
        <w:adjustRightInd w:val="0"/>
        <w:spacing w:after="0" w:line="240" w:lineRule="auto"/>
        <w:rPr>
          <w:rFonts w:ascii="Consolas" w:hAnsi="Consolas" w:cs="Consolas"/>
          <w:sz w:val="19"/>
          <w:szCs w:val="19"/>
        </w:rPr>
      </w:pPr>
    </w:p>
    <w:p w14:paraId="768E29F6" w14:textId="77777777" w:rsidR="00BC3E12" w:rsidRDefault="00BC3E12" w:rsidP="00BC3E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46ECAB57" w14:textId="77777777" w:rsidR="00BC3E12" w:rsidRDefault="00BC3E12" w:rsidP="00BC3E12">
      <w:pPr>
        <w:autoSpaceDE w:val="0"/>
        <w:autoSpaceDN w:val="0"/>
        <w:adjustRightInd w:val="0"/>
        <w:spacing w:after="0" w:line="240" w:lineRule="auto"/>
        <w:rPr>
          <w:rFonts w:ascii="Consolas" w:hAnsi="Consolas" w:cs="Consolas"/>
          <w:sz w:val="19"/>
          <w:szCs w:val="19"/>
        </w:rPr>
      </w:pPr>
    </w:p>
    <w:p w14:paraId="007614E2" w14:textId="77777777" w:rsidR="00BC3E12" w:rsidRDefault="00BC3E12" w:rsidP="00BC3E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ENABLE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[ddl_preventtabledrop]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DATABASE</w:t>
      </w:r>
    </w:p>
    <w:p w14:paraId="4D0BC145" w14:textId="77777777" w:rsidR="00BC3E12" w:rsidRDefault="00BC3E12" w:rsidP="00BC3E12">
      <w:pPr>
        <w:autoSpaceDE w:val="0"/>
        <w:autoSpaceDN w:val="0"/>
        <w:adjustRightInd w:val="0"/>
        <w:spacing w:after="0" w:line="240" w:lineRule="auto"/>
        <w:rPr>
          <w:rFonts w:ascii="Consolas" w:hAnsi="Consolas" w:cs="Consolas"/>
          <w:color w:val="0000FF"/>
          <w:sz w:val="19"/>
          <w:szCs w:val="19"/>
          <w:lang w:val="sv-SE"/>
        </w:rPr>
      </w:pPr>
      <w:r w:rsidRPr="00A60604">
        <w:rPr>
          <w:rFonts w:ascii="Consolas" w:hAnsi="Consolas" w:cs="Consolas"/>
          <w:color w:val="0000FF"/>
          <w:sz w:val="19"/>
          <w:szCs w:val="19"/>
          <w:lang w:val="sv-SE"/>
        </w:rPr>
        <w:t>GO</w:t>
      </w:r>
    </w:p>
    <w:p w14:paraId="5702637C" w14:textId="77777777" w:rsidR="00FE2620" w:rsidRPr="00A60604" w:rsidRDefault="00FE2620" w:rsidP="00BC3E12">
      <w:pPr>
        <w:autoSpaceDE w:val="0"/>
        <w:autoSpaceDN w:val="0"/>
        <w:adjustRightInd w:val="0"/>
        <w:spacing w:after="0" w:line="240" w:lineRule="auto"/>
        <w:rPr>
          <w:rFonts w:ascii="Consolas" w:hAnsi="Consolas" w:cs="Consolas"/>
          <w:color w:val="0000FF"/>
          <w:sz w:val="19"/>
          <w:szCs w:val="19"/>
          <w:lang w:val="sv-SE"/>
        </w:rPr>
      </w:pPr>
    </w:p>
    <w:p w14:paraId="11AF752D" w14:textId="77777777" w:rsidR="00A60604" w:rsidRDefault="00A60604" w:rsidP="00BC3E12">
      <w:pPr>
        <w:rPr>
          <w:lang w:val="sv-SE"/>
        </w:rPr>
      </w:pPr>
      <w:r>
        <w:rPr>
          <w:lang w:val="sv-SE"/>
        </w:rPr>
        <w:t>Det kan nämnas att detta skydd inte är heltäckande i den bemärkelsen att data fortfarande kan förstöras eller korrumperas genom regelrätta skrivningar så som skrivrättigheter och annan form av adminrättigheter medför.</w:t>
      </w:r>
    </w:p>
    <w:p w14:paraId="132EECC2" w14:textId="77777777" w:rsidR="00A60604" w:rsidRDefault="00A60604" w:rsidP="00A60604">
      <w:pPr>
        <w:pStyle w:val="Heading3"/>
        <w:rPr>
          <w:lang w:val="sv-SE"/>
        </w:rPr>
      </w:pPr>
      <w:bookmarkStart w:id="12" w:name="_Toc493494648"/>
      <w:r>
        <w:rPr>
          <w:lang w:val="sv-SE"/>
        </w:rPr>
        <w:t>Ett praktiskt råd</w:t>
      </w:r>
      <w:bookmarkEnd w:id="12"/>
    </w:p>
    <w:p w14:paraId="0A3D84CE" w14:textId="77777777" w:rsidR="00A60604" w:rsidRPr="00BC3E12" w:rsidRDefault="00A60604" w:rsidP="00BC3E12">
      <w:pPr>
        <w:rPr>
          <w:lang w:val="sv-SE"/>
        </w:rPr>
      </w:pPr>
      <w:r>
        <w:rPr>
          <w:lang w:val="sv-SE"/>
        </w:rPr>
        <w:t>Ett praktiskt råd är att aldrig spara sökvägar i skript till produktionsdatabasen när man använder dessa för att göra t.ex. bulkuppdateringar eller dylikt. Det är så lätt att glömma att den där sökvägen inte pekar dit man tror…</w:t>
      </w:r>
    </w:p>
    <w:p w14:paraId="751C7A65" w14:textId="77777777" w:rsidR="00BC3E12" w:rsidRPr="00BC3E12" w:rsidRDefault="00BC3E12" w:rsidP="00BC3E12">
      <w:pPr>
        <w:pStyle w:val="Heading3"/>
        <w:rPr>
          <w:lang w:val="sv-SE"/>
        </w:rPr>
      </w:pPr>
      <w:bookmarkStart w:id="13" w:name="_Toc493494649"/>
      <w:r w:rsidRPr="00BC3E12">
        <w:rPr>
          <w:lang w:val="sv-SE"/>
        </w:rPr>
        <w:t>Collation</w:t>
      </w:r>
      <w:bookmarkEnd w:id="13"/>
    </w:p>
    <w:p w14:paraId="6090714C" w14:textId="77777777" w:rsidR="00BC3E12" w:rsidRDefault="00BC3E12" w:rsidP="00BC3E12">
      <w:pPr>
        <w:rPr>
          <w:lang w:val="sv-SE"/>
        </w:rPr>
      </w:pPr>
      <w:r>
        <w:rPr>
          <w:lang w:val="sv-SE"/>
        </w:rPr>
        <w:t xml:space="preserve">”Collation” kallas den egenskap som säger hur text sorteras. </w:t>
      </w:r>
      <w:r w:rsidR="00FE2620">
        <w:rPr>
          <w:lang w:val="sv-SE"/>
        </w:rPr>
        <w:t>SesammModel</w:t>
      </w:r>
      <w:r>
        <w:rPr>
          <w:lang w:val="sv-SE"/>
        </w:rPr>
        <w:t xml:space="preserve"> är konfigurerad med Collation = Finnish_Swedish_CI_AS. Detta är ibland viktigt att tänka på då man skickar queries som begär ett sorterat svar till databasen. Svaret sorteras då efter databasens Collation, vilket kan skilja sig från hur .Net kod på klienten skulle sortera samma mängd.</w:t>
      </w:r>
    </w:p>
    <w:p w14:paraId="20574D26" w14:textId="77777777" w:rsidR="00BC3E12" w:rsidRDefault="00BC3E12" w:rsidP="00BC3E12">
      <w:pPr>
        <w:rPr>
          <w:lang w:val="sv-SE"/>
        </w:rPr>
      </w:pPr>
      <w:r>
        <w:rPr>
          <w:lang w:val="sv-SE"/>
        </w:rPr>
        <w:t>”Finnish_Swedish” betyder att det svenska (och finska) alfabetet används, dvs att våra speciella bokstäver så som ”å”, ”ä”, ”ö” tolkas som just egna bokstäver och inte som andra bokstäver med accenter.</w:t>
      </w:r>
    </w:p>
    <w:p w14:paraId="50376ACB" w14:textId="77777777" w:rsidR="00BC3E12" w:rsidRDefault="00BC3E12" w:rsidP="00BC3E12">
      <w:pPr>
        <w:rPr>
          <w:lang w:val="sv-SE"/>
        </w:rPr>
      </w:pPr>
      <w:r>
        <w:rPr>
          <w:lang w:val="sv-SE"/>
        </w:rPr>
        <w:t>”CI” betyder Case Insensitive (i motsats till CS = Case Sensitive) som gör att ingen skillnad åtgörs mellan stora och små bokstäver.</w:t>
      </w:r>
    </w:p>
    <w:p w14:paraId="7908CC3A" w14:textId="77777777" w:rsidR="00BC3E12" w:rsidRDefault="00BC3E12" w:rsidP="00BC3E12">
      <w:pPr>
        <w:rPr>
          <w:lang w:val="sv-SE"/>
        </w:rPr>
      </w:pPr>
      <w:r>
        <w:rPr>
          <w:lang w:val="sv-SE"/>
        </w:rPr>
        <w:t>”AS” betyder Accent Sensitive (i motsats till AI = Accent Insensitive) som gör att t.ex ”à” urskiljs från ”a”. Observera här att alfabetsdefinitionen har företräde som i exemplet ovan.</w:t>
      </w:r>
    </w:p>
    <w:p w14:paraId="618FCF25" w14:textId="77777777" w:rsidR="00BC3E12" w:rsidRDefault="00BC3E12" w:rsidP="00BC3E12">
      <w:pPr>
        <w:pStyle w:val="Heading2"/>
        <w:rPr>
          <w:lang w:val="sv-SE"/>
        </w:rPr>
      </w:pPr>
      <w:bookmarkStart w:id="14" w:name="_Toc493494650"/>
      <w:r>
        <w:rPr>
          <w:lang w:val="sv-SE"/>
        </w:rPr>
        <w:t>Utveckling av databasen</w:t>
      </w:r>
      <w:bookmarkEnd w:id="14"/>
    </w:p>
    <w:p w14:paraId="650AA4DE" w14:textId="77777777" w:rsidR="00BC3E12" w:rsidRDefault="00BC3E12" w:rsidP="00BC3E12">
      <w:pPr>
        <w:pStyle w:val="Heading3"/>
        <w:rPr>
          <w:lang w:val="sv-SE"/>
        </w:rPr>
      </w:pPr>
      <w:bookmarkStart w:id="15" w:name="_Toc493494651"/>
      <w:r>
        <w:rPr>
          <w:lang w:val="sv-SE"/>
        </w:rPr>
        <w:t>Entity Framework</w:t>
      </w:r>
      <w:bookmarkEnd w:id="15"/>
    </w:p>
    <w:p w14:paraId="6463BE19" w14:textId="3C2967E0" w:rsidR="00CA750E" w:rsidRDefault="00BC3E12" w:rsidP="00BC3E12">
      <w:pPr>
        <w:rPr>
          <w:lang w:val="sv-SE"/>
        </w:rPr>
      </w:pPr>
      <w:r>
        <w:rPr>
          <w:lang w:val="sv-SE"/>
        </w:rPr>
        <w:t xml:space="preserve">Alla tabeller i </w:t>
      </w:r>
      <w:r w:rsidR="004C1D8B">
        <w:rPr>
          <w:lang w:val="sv-SE"/>
        </w:rPr>
        <w:t>SesammModel</w:t>
      </w:r>
      <w:r>
        <w:rPr>
          <w:lang w:val="sv-SE"/>
        </w:rPr>
        <w:t xml:space="preserve">, med </w:t>
      </w:r>
      <w:r w:rsidR="00B832B2">
        <w:rPr>
          <w:lang w:val="sv-SE"/>
        </w:rPr>
        <w:t>några få</w:t>
      </w:r>
      <w:r>
        <w:rPr>
          <w:lang w:val="sv-SE"/>
        </w:rPr>
        <w:t xml:space="preserve"> undantag, skapas av Entity Framework </w:t>
      </w:r>
      <w:r w:rsidR="00CA750E">
        <w:rPr>
          <w:lang w:val="sv-SE"/>
        </w:rPr>
        <w:t>via Code First.</w:t>
      </w:r>
      <w:r>
        <w:rPr>
          <w:lang w:val="sv-SE"/>
        </w:rPr>
        <w:t xml:space="preserve"> </w:t>
      </w:r>
      <w:r w:rsidR="00CA750E">
        <w:rPr>
          <w:lang w:val="sv-SE"/>
        </w:rPr>
        <w:t xml:space="preserve">Vid ändring av databasschemat kör man normalt ”Update-database” från ”Package Manager Console” i Visual Studio. Då appliceras alla </w:t>
      </w:r>
      <w:r w:rsidR="00726EFC">
        <w:rPr>
          <w:lang w:val="sv-SE"/>
        </w:rPr>
        <w:t>migrering</w:t>
      </w:r>
      <w:r w:rsidR="00CA750E">
        <w:rPr>
          <w:lang w:val="sv-SE"/>
        </w:rPr>
        <w:t xml:space="preserve">-skript som tillkommit sedan databasschemat senast uppdaterades. </w:t>
      </w:r>
    </w:p>
    <w:p w14:paraId="6180C309" w14:textId="77777777" w:rsidR="00BC3E12" w:rsidRDefault="00BC3E12" w:rsidP="00BC3E12">
      <w:pPr>
        <w:rPr>
          <w:lang w:val="sv-SE"/>
        </w:rPr>
      </w:pPr>
      <w:r>
        <w:rPr>
          <w:lang w:val="sv-SE"/>
        </w:rPr>
        <w:t xml:space="preserve">Skulle det inte vara möjligt att utföra önskad förändring utan att data går förlorad måste en migreringsstrategi </w:t>
      </w:r>
      <w:r w:rsidR="00CA750E">
        <w:rPr>
          <w:lang w:val="sv-SE"/>
        </w:rPr>
        <w:t>tas fram</w:t>
      </w:r>
      <w:r>
        <w:rPr>
          <w:lang w:val="sv-SE"/>
        </w:rPr>
        <w:t>. Eftersom man utför ändringar av databasen manuellt måste man därför också efter eget huvud se till att modellen hela tiden överensstämmer med databasens schemastruktur.</w:t>
      </w:r>
      <w:r w:rsidR="00A42AD6">
        <w:rPr>
          <w:lang w:val="sv-SE"/>
        </w:rPr>
        <w:t xml:space="preserve"> Mer info angående uppdatering av databasen kan man läsa i releasedokumentet </w:t>
      </w:r>
      <w:sdt>
        <w:sdtPr>
          <w:rPr>
            <w:lang w:val="sv-SE"/>
          </w:rPr>
          <w:id w:val="1589346829"/>
          <w:citation/>
        </w:sdtPr>
        <w:sdtEndPr/>
        <w:sdtContent>
          <w:r w:rsidR="00A42AD6">
            <w:rPr>
              <w:lang w:val="sv-SE"/>
            </w:rPr>
            <w:fldChar w:fldCharType="begin"/>
          </w:r>
          <w:r w:rsidR="00722E2C">
            <w:rPr>
              <w:lang w:val="sv-SE"/>
            </w:rPr>
            <w:instrText xml:space="preserve">CITATION Ses \l 1053 </w:instrText>
          </w:r>
          <w:r w:rsidR="00A42AD6">
            <w:rPr>
              <w:lang w:val="sv-SE"/>
            </w:rPr>
            <w:fldChar w:fldCharType="separate"/>
          </w:r>
          <w:r w:rsidR="00722E2C">
            <w:rPr>
              <w:noProof/>
              <w:lang w:val="sv-SE"/>
            </w:rPr>
            <w:t>(3)</w:t>
          </w:r>
          <w:r w:rsidR="00A42AD6">
            <w:rPr>
              <w:lang w:val="sv-SE"/>
            </w:rPr>
            <w:fldChar w:fldCharType="end"/>
          </w:r>
        </w:sdtContent>
      </w:sdt>
      <w:r w:rsidR="00A42AD6">
        <w:rPr>
          <w:lang w:val="sv-SE"/>
        </w:rPr>
        <w:t xml:space="preserve"> för Ses</w:t>
      </w:r>
      <w:r w:rsidR="00722E2C">
        <w:rPr>
          <w:lang w:val="sv-SE"/>
        </w:rPr>
        <w:t>a</w:t>
      </w:r>
      <w:r w:rsidR="00A42AD6">
        <w:rPr>
          <w:lang w:val="sv-SE"/>
        </w:rPr>
        <w:t>mmTool.</w:t>
      </w:r>
    </w:p>
    <w:p w14:paraId="23C71713" w14:textId="29ABFB33" w:rsidR="00BC3E12" w:rsidRPr="00FE2620" w:rsidRDefault="005126CC" w:rsidP="00BC3E12">
      <w:pPr>
        <w:pStyle w:val="Heading3"/>
        <w:rPr>
          <w:color w:val="auto"/>
          <w:lang w:val="sv-SE"/>
        </w:rPr>
      </w:pPr>
      <w:bookmarkStart w:id="16" w:name="_Toc493494652"/>
      <w:r>
        <w:rPr>
          <w:color w:val="auto"/>
          <w:lang w:val="sv-SE"/>
        </w:rPr>
        <w:t>dbo</w:t>
      </w:r>
      <w:r w:rsidR="00BC3E12" w:rsidRPr="00FE2620">
        <w:rPr>
          <w:color w:val="auto"/>
          <w:lang w:val="sv-SE"/>
        </w:rPr>
        <w:t>.LoginLog</w:t>
      </w:r>
      <w:bookmarkEnd w:id="16"/>
    </w:p>
    <w:p w14:paraId="4830C54E" w14:textId="77777777" w:rsidR="00726EFC" w:rsidRDefault="00B5257B" w:rsidP="00726EFC">
      <w:pPr>
        <w:rPr>
          <w:lang w:val="sv-SE"/>
        </w:rPr>
      </w:pPr>
      <w:r>
        <w:rPr>
          <w:lang w:val="sv-SE"/>
        </w:rPr>
        <w:t xml:space="preserve">Tabellen används för att se vilka som loggat in i SesammTool. Tabellen fylls på av </w:t>
      </w:r>
      <w:r w:rsidR="00726EFC">
        <w:rPr>
          <w:lang w:val="sv-SE"/>
        </w:rPr>
        <w:t>den lagrade proceduren dbo.Ef</w:t>
      </w:r>
      <w:r>
        <w:rPr>
          <w:lang w:val="sv-SE"/>
        </w:rPr>
        <w:t>LoginLog</w:t>
      </w:r>
      <w:r w:rsidR="00726EFC">
        <w:rPr>
          <w:lang w:val="sv-SE"/>
        </w:rPr>
        <w:t>_Insert</w:t>
      </w:r>
      <w:r w:rsidR="00BC3E12" w:rsidRPr="00FE2620">
        <w:rPr>
          <w:lang w:val="sv-SE"/>
        </w:rPr>
        <w:t xml:space="preserve">. </w:t>
      </w:r>
      <w:r w:rsidR="00726EFC">
        <w:rPr>
          <w:lang w:val="sv-SE"/>
        </w:rPr>
        <w:t>Den är också skapad mha Code First</w:t>
      </w:r>
      <w:r w:rsidR="00BC3E12" w:rsidRPr="00FE2620">
        <w:rPr>
          <w:lang w:val="sv-SE"/>
        </w:rPr>
        <w:t>.</w:t>
      </w:r>
    </w:p>
    <w:p w14:paraId="7C0BB7F1" w14:textId="120E11D0" w:rsidR="00B832B2" w:rsidRPr="00C161B0" w:rsidRDefault="00B832B2" w:rsidP="00726EFC">
      <w:pPr>
        <w:rPr>
          <w:lang w:val="sv-SE"/>
        </w:rPr>
      </w:pPr>
      <w:r w:rsidRPr="00C161B0">
        <w:rPr>
          <w:highlight w:val="white"/>
          <w:lang w:val="sv-SE"/>
        </w:rPr>
        <w:lastRenderedPageBreak/>
        <w:t>dbo</w:t>
      </w:r>
      <w:r w:rsidRPr="00C161B0">
        <w:rPr>
          <w:color w:val="808080"/>
          <w:highlight w:val="white"/>
          <w:lang w:val="sv-SE"/>
        </w:rPr>
        <w:t>.</w:t>
      </w:r>
      <w:r w:rsidRPr="00C161B0">
        <w:rPr>
          <w:highlight w:val="white"/>
          <w:lang w:val="sv-SE"/>
        </w:rPr>
        <w:t>ChangeNotificationTable</w:t>
      </w:r>
    </w:p>
    <w:p w14:paraId="689C8139" w14:textId="77777777" w:rsidR="00B832B2" w:rsidRDefault="00B832B2" w:rsidP="00B832B2">
      <w:pPr>
        <w:rPr>
          <w:lang w:val="sv-SE"/>
        </w:rPr>
      </w:pPr>
      <w:r w:rsidRPr="00B832B2">
        <w:rPr>
          <w:lang w:val="sv-SE"/>
        </w:rPr>
        <w:t xml:space="preserve">Heter den tabell som tillsammans med triggers ligger till grund för en effektiv hantering av Change notifiering. </w:t>
      </w:r>
      <w:r>
        <w:rPr>
          <w:lang w:val="sv-SE"/>
        </w:rPr>
        <w:t xml:space="preserve">Koden finns också lagrad i en fil i SesammTool2 projektet i Perforce </w:t>
      </w:r>
      <w:sdt>
        <w:sdtPr>
          <w:rPr>
            <w:lang w:val="sv-SE"/>
          </w:rPr>
          <w:id w:val="822776419"/>
          <w:citation/>
        </w:sdtPr>
        <w:sdtEndPr/>
        <w:sdtContent>
          <w:r>
            <w:rPr>
              <w:lang w:val="sv-SE"/>
            </w:rPr>
            <w:fldChar w:fldCharType="begin"/>
          </w:r>
          <w:r w:rsidR="00722E2C">
            <w:rPr>
              <w:lang w:val="sv-SE"/>
            </w:rPr>
            <w:instrText xml:space="preserve">CITATION Mag \l 1053 </w:instrText>
          </w:r>
          <w:r>
            <w:rPr>
              <w:lang w:val="sv-SE"/>
            </w:rPr>
            <w:fldChar w:fldCharType="separate"/>
          </w:r>
          <w:r w:rsidR="00722E2C">
            <w:rPr>
              <w:noProof/>
              <w:lang w:val="sv-SE"/>
            </w:rPr>
            <w:t>(4)</w:t>
          </w:r>
          <w:r>
            <w:rPr>
              <w:lang w:val="sv-SE"/>
            </w:rPr>
            <w:fldChar w:fldCharType="end"/>
          </w:r>
        </w:sdtContent>
      </w:sdt>
      <w:r>
        <w:rPr>
          <w:lang w:val="sv-SE"/>
        </w:rPr>
        <w:t>.</w:t>
      </w:r>
    </w:p>
    <w:p w14:paraId="57165E78" w14:textId="77777777" w:rsidR="00B832B2" w:rsidRPr="00B832B2" w:rsidRDefault="00B832B2" w:rsidP="00B832B2">
      <w:pPr>
        <w:rPr>
          <w:lang w:val="sv-SE"/>
        </w:rPr>
      </w:pPr>
    </w:p>
    <w:p w14:paraId="1032F79D" w14:textId="77777777" w:rsidR="00BC3E12" w:rsidRDefault="004C1D8B" w:rsidP="004C1D8B">
      <w:pPr>
        <w:pStyle w:val="Heading2"/>
        <w:rPr>
          <w:lang w:val="sv-SE"/>
        </w:rPr>
      </w:pPr>
      <w:bookmarkStart w:id="17" w:name="_Toc493494653"/>
      <w:r>
        <w:rPr>
          <w:lang w:val="sv-SE"/>
        </w:rPr>
        <w:t>Aktivera Change Notificiation</w:t>
      </w:r>
      <w:bookmarkEnd w:id="17"/>
    </w:p>
    <w:p w14:paraId="0E520998" w14:textId="77777777" w:rsidR="00BC3E12" w:rsidRDefault="004C1D8B" w:rsidP="004C1D8B">
      <w:pPr>
        <w:pStyle w:val="Heading3"/>
        <w:rPr>
          <w:lang w:val="sv-SE"/>
        </w:rPr>
      </w:pPr>
      <w:bookmarkStart w:id="18" w:name="_Toc493494654"/>
      <w:r>
        <w:rPr>
          <w:lang w:val="sv-SE"/>
        </w:rPr>
        <w:t>Konfigurera SQL server instansen</w:t>
      </w:r>
      <w:bookmarkEnd w:id="18"/>
    </w:p>
    <w:p w14:paraId="7C46D199" w14:textId="314E9705" w:rsidR="004C1D8B" w:rsidRDefault="00B832B2">
      <w:pPr>
        <w:rPr>
          <w:lang w:val="sv-SE"/>
        </w:rPr>
      </w:pPr>
      <w:r>
        <w:rPr>
          <w:lang w:val="sv-SE"/>
        </w:rPr>
        <w:t>För att SQL servern ska kunna skicka query notifications till klienterna måste servern först konfigureras för detta. D</w:t>
      </w:r>
      <w:r w:rsidR="00AE7D3A">
        <w:rPr>
          <w:lang w:val="sv-SE"/>
        </w:rPr>
        <w:t xml:space="preserve">et görs med skriptet </w:t>
      </w:r>
      <w:r>
        <w:rPr>
          <w:lang w:val="sv-SE"/>
        </w:rPr>
        <w:t xml:space="preserve">som finns lagrad i filen </w:t>
      </w:r>
      <w:sdt>
        <w:sdtPr>
          <w:rPr>
            <w:lang w:val="sv-SE"/>
          </w:rPr>
          <w:id w:val="1134681474"/>
          <w:citation/>
        </w:sdtPr>
        <w:sdtEndPr/>
        <w:sdtContent>
          <w:r>
            <w:rPr>
              <w:lang w:val="sv-SE"/>
            </w:rPr>
            <w:fldChar w:fldCharType="begin"/>
          </w:r>
          <w:r w:rsidR="00722E2C">
            <w:rPr>
              <w:lang w:val="sv-SE"/>
            </w:rPr>
            <w:instrText xml:space="preserve">CITATION Mag \l 1053 </w:instrText>
          </w:r>
          <w:r>
            <w:rPr>
              <w:lang w:val="sv-SE"/>
            </w:rPr>
            <w:fldChar w:fldCharType="separate"/>
          </w:r>
          <w:r w:rsidR="00722E2C">
            <w:rPr>
              <w:noProof/>
              <w:lang w:val="sv-SE"/>
            </w:rPr>
            <w:t>(4)</w:t>
          </w:r>
          <w:r>
            <w:rPr>
              <w:lang w:val="sv-SE"/>
            </w:rPr>
            <w:fldChar w:fldCharType="end"/>
          </w:r>
        </w:sdtContent>
      </w:sdt>
      <w:r>
        <w:rPr>
          <w:lang w:val="sv-SE"/>
        </w:rPr>
        <w:t>.</w:t>
      </w:r>
    </w:p>
    <w:bookmarkStart w:id="19" w:name="_GoBack" w:displacedByCustomXml="next"/>
    <w:bookmarkEnd w:id="19" w:displacedByCustomXml="next"/>
    <w:bookmarkStart w:id="20" w:name="_Toc493494655" w:displacedByCustomXml="next"/>
    <w:sdt>
      <w:sdtPr>
        <w:rPr>
          <w:rFonts w:asciiTheme="minorHAnsi" w:eastAsiaTheme="minorEastAsia" w:hAnsiTheme="minorHAnsi" w:cstheme="minorBidi"/>
          <w:color w:val="auto"/>
          <w:sz w:val="21"/>
          <w:szCs w:val="21"/>
        </w:rPr>
        <w:id w:val="74721486"/>
        <w:docPartObj>
          <w:docPartGallery w:val="Bibliographies"/>
          <w:docPartUnique/>
        </w:docPartObj>
      </w:sdtPr>
      <w:sdtEndPr/>
      <w:sdtContent>
        <w:p w14:paraId="0AB36490" w14:textId="59AB7AD0" w:rsidR="00A42AD6" w:rsidRPr="00C161B0" w:rsidRDefault="00FD6F6A">
          <w:pPr>
            <w:pStyle w:val="Heading1"/>
          </w:pPr>
          <w:r w:rsidRPr="00C161B0">
            <w:t>Källhänvisningar</w:t>
          </w:r>
          <w:bookmarkEnd w:id="20"/>
        </w:p>
        <w:sdt>
          <w:sdtPr>
            <w:rPr>
              <w:szCs w:val="21"/>
            </w:rPr>
            <w:id w:val="111145805"/>
            <w:bibliography/>
          </w:sdtPr>
          <w:sdtEndPr/>
          <w:sdtContent>
            <w:p w14:paraId="1F25A6BB" w14:textId="77777777" w:rsidR="00722E2C" w:rsidRDefault="00A42AD6" w:rsidP="00722E2C">
              <w:pPr>
                <w:pStyle w:val="Bibliography"/>
                <w:rPr>
                  <w:b/>
                  <w:bCs/>
                  <w:noProof/>
                </w:rPr>
              </w:pPr>
              <w:r>
                <w:fldChar w:fldCharType="begin"/>
              </w:r>
              <w:r w:rsidRPr="00C161B0">
                <w:instrText xml:space="preserve"> BIBLIOGRAPHY </w:instrText>
              </w:r>
              <w:r>
                <w:fldChar w:fldCharType="separate"/>
              </w:r>
              <w:r w:rsidR="00722E2C">
                <w:rPr>
                  <w:b/>
                  <w:bCs/>
                  <w:noProof/>
                </w:rPr>
                <w:t xml:space="preserve">3. </w:t>
              </w:r>
              <w:r w:rsidR="00722E2C">
                <w:rPr>
                  <w:b/>
                  <w:bCs/>
                  <w:i/>
                  <w:iCs/>
                  <w:noProof/>
                </w:rPr>
                <w:t>//vsd/tools/own/SesammTool</w:t>
              </w:r>
              <w:r w:rsidR="00CA750E">
                <w:rPr>
                  <w:b/>
                  <w:bCs/>
                  <w:i/>
                  <w:iCs/>
                  <w:noProof/>
                </w:rPr>
                <w:t>2</w:t>
              </w:r>
              <w:r w:rsidR="00722E2C">
                <w:rPr>
                  <w:b/>
                  <w:bCs/>
                  <w:i/>
                  <w:iCs/>
                  <w:noProof/>
                </w:rPr>
                <w:t>/main/Doc/SesammTool</w:t>
              </w:r>
              <w:r w:rsidR="00CA750E">
                <w:rPr>
                  <w:b/>
                  <w:bCs/>
                  <w:i/>
                  <w:iCs/>
                  <w:noProof/>
                </w:rPr>
                <w:t>2</w:t>
              </w:r>
              <w:r w:rsidR="00BD4715">
                <w:rPr>
                  <w:b/>
                  <w:bCs/>
                  <w:i/>
                  <w:iCs/>
                  <w:noProof/>
                </w:rPr>
                <w:t xml:space="preserve"> Release.docx</w:t>
              </w:r>
              <w:r w:rsidR="00722E2C">
                <w:rPr>
                  <w:b/>
                  <w:bCs/>
                  <w:i/>
                  <w:iCs/>
                  <w:noProof/>
                </w:rPr>
                <w:t xml:space="preserve"> </w:t>
              </w:r>
            </w:p>
            <w:p w14:paraId="027A132D" w14:textId="77777777" w:rsidR="00722E2C" w:rsidRDefault="00722E2C" w:rsidP="00722E2C">
              <w:pPr>
                <w:pStyle w:val="Bibliography"/>
                <w:rPr>
                  <w:b/>
                  <w:bCs/>
                  <w:noProof/>
                </w:rPr>
              </w:pPr>
              <w:r>
                <w:rPr>
                  <w:b/>
                  <w:bCs/>
                  <w:noProof/>
                </w:rPr>
                <w:t xml:space="preserve">4. </w:t>
              </w:r>
              <w:r w:rsidR="00BD4715" w:rsidRPr="00BD4715">
                <w:rPr>
                  <w:b/>
                  <w:bCs/>
                  <w:noProof/>
                </w:rPr>
                <w:t>//vsd/tools/own/SesammTool2/main/DataLayer/DbChange/DbChangeNotification_SqlServerSetup.sql</w:t>
              </w:r>
              <w:r>
                <w:rPr>
                  <w:b/>
                  <w:bCs/>
                  <w:i/>
                  <w:iCs/>
                  <w:noProof/>
                </w:rPr>
                <w:t xml:space="preserve"> </w:t>
              </w:r>
            </w:p>
            <w:p w14:paraId="203E6484" w14:textId="77777777" w:rsidR="00A42AD6" w:rsidRDefault="00A42AD6" w:rsidP="00722E2C">
              <w:r>
                <w:rPr>
                  <w:b/>
                  <w:bCs/>
                  <w:noProof/>
                </w:rPr>
                <w:fldChar w:fldCharType="end"/>
              </w:r>
            </w:p>
          </w:sdtContent>
        </w:sdt>
      </w:sdtContent>
    </w:sdt>
    <w:p w14:paraId="14A2D428" w14:textId="77777777" w:rsidR="00BC3E12" w:rsidRDefault="00BC3E12">
      <w:pPr>
        <w:rPr>
          <w:lang w:val="sv-SE"/>
        </w:rPr>
      </w:pPr>
    </w:p>
    <w:p w14:paraId="45B1AF7D" w14:textId="77777777" w:rsidR="00BC3E12" w:rsidRPr="00BC3E12" w:rsidRDefault="00BC3E12">
      <w:pPr>
        <w:rPr>
          <w:lang w:val="sv-SE"/>
        </w:rPr>
      </w:pPr>
    </w:p>
    <w:sectPr w:rsidR="00BC3E12" w:rsidRPr="00BC3E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ahlberg Marcus" w:date="2017-09-18T09:41:00Z" w:initials="DM">
    <w:p w14:paraId="5187A8BF" w14:textId="77777777" w:rsidR="006B06BE" w:rsidRDefault="006B06BE">
      <w:pPr>
        <w:pStyle w:val="CommentText"/>
      </w:pPr>
      <w:r>
        <w:rPr>
          <w:rStyle w:val="CommentReference"/>
        </w:rPr>
        <w:annotationRef/>
      </w:r>
      <w:r>
        <w:t>Ersättningsserver beställd 2017-09-18</w:t>
      </w:r>
    </w:p>
    <w:p w14:paraId="5C619262" w14:textId="77777777" w:rsidR="006B06BE" w:rsidRDefault="006B06B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6192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1DB59" w14:textId="77777777" w:rsidR="00443409" w:rsidRDefault="00443409" w:rsidP="004C1D8B">
      <w:pPr>
        <w:spacing w:after="0" w:line="240" w:lineRule="auto"/>
      </w:pPr>
      <w:r>
        <w:separator/>
      </w:r>
    </w:p>
  </w:endnote>
  <w:endnote w:type="continuationSeparator" w:id="0">
    <w:p w14:paraId="73807DBE" w14:textId="77777777" w:rsidR="00443409" w:rsidRDefault="00443409" w:rsidP="004C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0A3BF" w14:textId="77777777" w:rsidR="00443409" w:rsidRDefault="00443409" w:rsidP="004C1D8B">
      <w:pPr>
        <w:spacing w:after="0" w:line="240" w:lineRule="auto"/>
      </w:pPr>
      <w:r>
        <w:separator/>
      </w:r>
    </w:p>
  </w:footnote>
  <w:footnote w:type="continuationSeparator" w:id="0">
    <w:p w14:paraId="132ED132" w14:textId="77777777" w:rsidR="00443409" w:rsidRDefault="00443409" w:rsidP="004C1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80DCA"/>
    <w:multiLevelType w:val="hybridMultilevel"/>
    <w:tmpl w:val="A5064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C4E80"/>
    <w:multiLevelType w:val="multilevel"/>
    <w:tmpl w:val="B344BF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452B3"/>
    <w:multiLevelType w:val="hybridMultilevel"/>
    <w:tmpl w:val="A5064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hlberg Marcus">
    <w15:presenceInfo w15:providerId="AD" w15:userId="S-1-5-21-1844237615-602162358-725345543-756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12"/>
    <w:rsid w:val="0006635A"/>
    <w:rsid w:val="000D5537"/>
    <w:rsid w:val="00123FE9"/>
    <w:rsid w:val="001B4D94"/>
    <w:rsid w:val="00241444"/>
    <w:rsid w:val="002C6FDB"/>
    <w:rsid w:val="002D08D9"/>
    <w:rsid w:val="002E744A"/>
    <w:rsid w:val="004150F5"/>
    <w:rsid w:val="00427B31"/>
    <w:rsid w:val="00443409"/>
    <w:rsid w:val="00461D8D"/>
    <w:rsid w:val="004C1D8B"/>
    <w:rsid w:val="005126CC"/>
    <w:rsid w:val="0059506C"/>
    <w:rsid w:val="006141EA"/>
    <w:rsid w:val="0062613A"/>
    <w:rsid w:val="006B06BE"/>
    <w:rsid w:val="006E4812"/>
    <w:rsid w:val="00722E2C"/>
    <w:rsid w:val="00726EFC"/>
    <w:rsid w:val="007C4696"/>
    <w:rsid w:val="007C4D0F"/>
    <w:rsid w:val="008D0C55"/>
    <w:rsid w:val="009A4270"/>
    <w:rsid w:val="009D6B4D"/>
    <w:rsid w:val="00A3025F"/>
    <w:rsid w:val="00A41E32"/>
    <w:rsid w:val="00A42AD6"/>
    <w:rsid w:val="00A57FED"/>
    <w:rsid w:val="00A60604"/>
    <w:rsid w:val="00AD595E"/>
    <w:rsid w:val="00AE01E7"/>
    <w:rsid w:val="00AE7D3A"/>
    <w:rsid w:val="00B5257B"/>
    <w:rsid w:val="00B832B2"/>
    <w:rsid w:val="00BB4BAA"/>
    <w:rsid w:val="00BC3E12"/>
    <w:rsid w:val="00BD4715"/>
    <w:rsid w:val="00C12830"/>
    <w:rsid w:val="00C161B0"/>
    <w:rsid w:val="00C60D9A"/>
    <w:rsid w:val="00CA750E"/>
    <w:rsid w:val="00CB16EE"/>
    <w:rsid w:val="00CC6B87"/>
    <w:rsid w:val="00D0202E"/>
    <w:rsid w:val="00D8500D"/>
    <w:rsid w:val="00E14BD0"/>
    <w:rsid w:val="00E2344D"/>
    <w:rsid w:val="00E73736"/>
    <w:rsid w:val="00ED5807"/>
    <w:rsid w:val="00F00ABF"/>
    <w:rsid w:val="00F15167"/>
    <w:rsid w:val="00F54B78"/>
    <w:rsid w:val="00F91027"/>
    <w:rsid w:val="00FD6F6A"/>
    <w:rsid w:val="00FE2620"/>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CB7DE"/>
  <w15:chartTrackingRefBased/>
  <w15:docId w15:val="{0F135273-4D85-4971-B859-E46036F8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zh-CN" w:bidi="hi-IN"/>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E12"/>
  </w:style>
  <w:style w:type="paragraph" w:styleId="Heading1">
    <w:name w:val="heading 1"/>
    <w:basedOn w:val="Normal"/>
    <w:next w:val="Normal"/>
    <w:link w:val="Heading1Char"/>
    <w:uiPriority w:val="9"/>
    <w:qFormat/>
    <w:rsid w:val="00BC3E1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C3E1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C3E1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C3E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C3E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C3E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C3E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C3E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C3E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E12"/>
    <w:pPr>
      <w:spacing w:after="0" w:line="240" w:lineRule="auto"/>
    </w:pPr>
  </w:style>
  <w:style w:type="character" w:customStyle="1" w:styleId="Heading2Char">
    <w:name w:val="Heading 2 Char"/>
    <w:basedOn w:val="DefaultParagraphFont"/>
    <w:link w:val="Heading2"/>
    <w:uiPriority w:val="9"/>
    <w:rsid w:val="00BC3E12"/>
    <w:rPr>
      <w:rFonts w:asciiTheme="majorHAnsi" w:eastAsiaTheme="majorEastAsia" w:hAnsiTheme="majorHAnsi" w:cstheme="majorBidi"/>
      <w:color w:val="538135" w:themeColor="accent6" w:themeShade="BF"/>
      <w:sz w:val="28"/>
      <w:szCs w:val="28"/>
    </w:rPr>
  </w:style>
  <w:style w:type="paragraph" w:styleId="Title">
    <w:name w:val="Title"/>
    <w:basedOn w:val="Normal"/>
    <w:next w:val="Normal"/>
    <w:link w:val="TitleChar"/>
    <w:uiPriority w:val="10"/>
    <w:qFormat/>
    <w:rsid w:val="00BC3E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C3E12"/>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BC3E12"/>
    <w:rPr>
      <w:rFonts w:asciiTheme="majorHAnsi" w:eastAsiaTheme="majorEastAsia" w:hAnsiTheme="majorHAnsi" w:cstheme="majorBidi"/>
      <w:color w:val="538135" w:themeColor="accent6" w:themeShade="BF"/>
      <w:sz w:val="40"/>
      <w:szCs w:val="40"/>
    </w:rPr>
  </w:style>
  <w:style w:type="character" w:customStyle="1" w:styleId="Heading3Char">
    <w:name w:val="Heading 3 Char"/>
    <w:basedOn w:val="DefaultParagraphFont"/>
    <w:link w:val="Heading3"/>
    <w:uiPriority w:val="9"/>
    <w:rsid w:val="00BC3E1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C3E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C3E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C3E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C3E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C3E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C3E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BC3E1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BC3E1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C3E12"/>
    <w:rPr>
      <w:rFonts w:asciiTheme="majorHAnsi" w:eastAsiaTheme="majorEastAsia" w:hAnsiTheme="majorHAnsi" w:cstheme="majorBidi"/>
      <w:sz w:val="30"/>
      <w:szCs w:val="30"/>
    </w:rPr>
  </w:style>
  <w:style w:type="character" w:styleId="Strong">
    <w:name w:val="Strong"/>
    <w:basedOn w:val="DefaultParagraphFont"/>
    <w:uiPriority w:val="22"/>
    <w:qFormat/>
    <w:rsid w:val="00BC3E12"/>
    <w:rPr>
      <w:b/>
      <w:bCs/>
    </w:rPr>
  </w:style>
  <w:style w:type="character" w:styleId="Emphasis">
    <w:name w:val="Emphasis"/>
    <w:basedOn w:val="DefaultParagraphFont"/>
    <w:uiPriority w:val="20"/>
    <w:qFormat/>
    <w:rsid w:val="00BC3E12"/>
    <w:rPr>
      <w:i/>
      <w:iCs/>
      <w:color w:val="70AD47" w:themeColor="accent6"/>
    </w:rPr>
  </w:style>
  <w:style w:type="paragraph" w:styleId="Quote">
    <w:name w:val="Quote"/>
    <w:basedOn w:val="Normal"/>
    <w:next w:val="Normal"/>
    <w:link w:val="QuoteChar"/>
    <w:uiPriority w:val="29"/>
    <w:qFormat/>
    <w:rsid w:val="00BC3E1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C3E12"/>
    <w:rPr>
      <w:i/>
      <w:iCs/>
      <w:color w:val="262626" w:themeColor="text1" w:themeTint="D9"/>
    </w:rPr>
  </w:style>
  <w:style w:type="paragraph" w:styleId="IntenseQuote">
    <w:name w:val="Intense Quote"/>
    <w:basedOn w:val="Normal"/>
    <w:next w:val="Normal"/>
    <w:link w:val="IntenseQuoteChar"/>
    <w:uiPriority w:val="30"/>
    <w:qFormat/>
    <w:rsid w:val="00BC3E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C3E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C3E12"/>
    <w:rPr>
      <w:i/>
      <w:iCs/>
    </w:rPr>
  </w:style>
  <w:style w:type="character" w:styleId="IntenseEmphasis">
    <w:name w:val="Intense Emphasis"/>
    <w:basedOn w:val="DefaultParagraphFont"/>
    <w:uiPriority w:val="21"/>
    <w:qFormat/>
    <w:rsid w:val="00BC3E12"/>
    <w:rPr>
      <w:b/>
      <w:bCs/>
      <w:i/>
      <w:iCs/>
    </w:rPr>
  </w:style>
  <w:style w:type="character" w:styleId="SubtleReference">
    <w:name w:val="Subtle Reference"/>
    <w:basedOn w:val="DefaultParagraphFont"/>
    <w:uiPriority w:val="31"/>
    <w:qFormat/>
    <w:rsid w:val="00BC3E12"/>
    <w:rPr>
      <w:smallCaps/>
      <w:color w:val="595959" w:themeColor="text1" w:themeTint="A6"/>
    </w:rPr>
  </w:style>
  <w:style w:type="character" w:styleId="IntenseReference">
    <w:name w:val="Intense Reference"/>
    <w:basedOn w:val="DefaultParagraphFont"/>
    <w:uiPriority w:val="32"/>
    <w:qFormat/>
    <w:rsid w:val="00BC3E12"/>
    <w:rPr>
      <w:b/>
      <w:bCs/>
      <w:smallCaps/>
      <w:color w:val="70AD47" w:themeColor="accent6"/>
    </w:rPr>
  </w:style>
  <w:style w:type="character" w:styleId="BookTitle">
    <w:name w:val="Book Title"/>
    <w:basedOn w:val="DefaultParagraphFont"/>
    <w:uiPriority w:val="33"/>
    <w:qFormat/>
    <w:rsid w:val="00BC3E12"/>
    <w:rPr>
      <w:b/>
      <w:bCs/>
      <w:caps w:val="0"/>
      <w:smallCaps/>
      <w:spacing w:val="7"/>
      <w:sz w:val="21"/>
      <w:szCs w:val="21"/>
    </w:rPr>
  </w:style>
  <w:style w:type="paragraph" w:styleId="TOCHeading">
    <w:name w:val="TOC Heading"/>
    <w:basedOn w:val="Heading1"/>
    <w:next w:val="Normal"/>
    <w:uiPriority w:val="39"/>
    <w:semiHidden/>
    <w:unhideWhenUsed/>
    <w:qFormat/>
    <w:rsid w:val="00BC3E12"/>
    <w:pPr>
      <w:outlineLvl w:val="9"/>
    </w:pPr>
  </w:style>
  <w:style w:type="paragraph" w:styleId="TOC1">
    <w:name w:val="toc 1"/>
    <w:basedOn w:val="Normal"/>
    <w:next w:val="Normal"/>
    <w:autoRedefine/>
    <w:uiPriority w:val="39"/>
    <w:unhideWhenUsed/>
    <w:rsid w:val="007C4D0F"/>
    <w:pPr>
      <w:spacing w:after="100"/>
    </w:pPr>
    <w:rPr>
      <w:szCs w:val="19"/>
    </w:rPr>
  </w:style>
  <w:style w:type="paragraph" w:styleId="TOC2">
    <w:name w:val="toc 2"/>
    <w:basedOn w:val="Normal"/>
    <w:next w:val="Normal"/>
    <w:autoRedefine/>
    <w:uiPriority w:val="39"/>
    <w:unhideWhenUsed/>
    <w:rsid w:val="007C4D0F"/>
    <w:pPr>
      <w:spacing w:after="100"/>
      <w:ind w:left="210"/>
    </w:pPr>
    <w:rPr>
      <w:szCs w:val="19"/>
    </w:rPr>
  </w:style>
  <w:style w:type="paragraph" w:styleId="TOC3">
    <w:name w:val="toc 3"/>
    <w:basedOn w:val="Normal"/>
    <w:next w:val="Normal"/>
    <w:autoRedefine/>
    <w:uiPriority w:val="39"/>
    <w:unhideWhenUsed/>
    <w:rsid w:val="007C4D0F"/>
    <w:pPr>
      <w:spacing w:after="100"/>
      <w:ind w:left="420"/>
    </w:pPr>
    <w:rPr>
      <w:szCs w:val="19"/>
    </w:rPr>
  </w:style>
  <w:style w:type="character" w:styleId="Hyperlink">
    <w:name w:val="Hyperlink"/>
    <w:basedOn w:val="DefaultParagraphFont"/>
    <w:uiPriority w:val="99"/>
    <w:unhideWhenUsed/>
    <w:rsid w:val="007C4D0F"/>
    <w:rPr>
      <w:color w:val="0563C1" w:themeColor="hyperlink"/>
      <w:u w:val="single"/>
    </w:rPr>
  </w:style>
  <w:style w:type="paragraph" w:styleId="Bibliography">
    <w:name w:val="Bibliography"/>
    <w:basedOn w:val="Normal"/>
    <w:next w:val="Normal"/>
    <w:uiPriority w:val="37"/>
    <w:unhideWhenUsed/>
    <w:rsid w:val="00A42AD6"/>
    <w:rPr>
      <w:szCs w:val="19"/>
    </w:rPr>
  </w:style>
  <w:style w:type="paragraph" w:styleId="Header">
    <w:name w:val="header"/>
    <w:basedOn w:val="Normal"/>
    <w:link w:val="HeaderChar"/>
    <w:uiPriority w:val="99"/>
    <w:unhideWhenUsed/>
    <w:rsid w:val="004C1D8B"/>
    <w:pPr>
      <w:tabs>
        <w:tab w:val="center" w:pos="4536"/>
        <w:tab w:val="right" w:pos="9072"/>
      </w:tabs>
      <w:spacing w:after="0" w:line="240" w:lineRule="auto"/>
    </w:pPr>
    <w:rPr>
      <w:szCs w:val="19"/>
    </w:rPr>
  </w:style>
  <w:style w:type="character" w:customStyle="1" w:styleId="HeaderChar">
    <w:name w:val="Header Char"/>
    <w:basedOn w:val="DefaultParagraphFont"/>
    <w:link w:val="Header"/>
    <w:uiPriority w:val="99"/>
    <w:rsid w:val="004C1D8B"/>
    <w:rPr>
      <w:szCs w:val="19"/>
    </w:rPr>
  </w:style>
  <w:style w:type="paragraph" w:styleId="Footer">
    <w:name w:val="footer"/>
    <w:basedOn w:val="Normal"/>
    <w:link w:val="FooterChar"/>
    <w:uiPriority w:val="99"/>
    <w:unhideWhenUsed/>
    <w:rsid w:val="004C1D8B"/>
    <w:pPr>
      <w:tabs>
        <w:tab w:val="center" w:pos="4536"/>
        <w:tab w:val="right" w:pos="9072"/>
      </w:tabs>
      <w:spacing w:after="0" w:line="240" w:lineRule="auto"/>
    </w:pPr>
    <w:rPr>
      <w:szCs w:val="19"/>
    </w:rPr>
  </w:style>
  <w:style w:type="character" w:customStyle="1" w:styleId="FooterChar">
    <w:name w:val="Footer Char"/>
    <w:basedOn w:val="DefaultParagraphFont"/>
    <w:link w:val="Footer"/>
    <w:uiPriority w:val="99"/>
    <w:rsid w:val="004C1D8B"/>
    <w:rPr>
      <w:szCs w:val="19"/>
    </w:rPr>
  </w:style>
  <w:style w:type="paragraph" w:styleId="ListParagraph">
    <w:name w:val="List Paragraph"/>
    <w:basedOn w:val="Normal"/>
    <w:uiPriority w:val="34"/>
    <w:qFormat/>
    <w:rsid w:val="00427B31"/>
    <w:pPr>
      <w:ind w:left="720"/>
      <w:contextualSpacing/>
    </w:pPr>
    <w:rPr>
      <w:szCs w:val="19"/>
    </w:rPr>
  </w:style>
  <w:style w:type="character" w:styleId="CommentReference">
    <w:name w:val="annotation reference"/>
    <w:basedOn w:val="DefaultParagraphFont"/>
    <w:uiPriority w:val="99"/>
    <w:semiHidden/>
    <w:unhideWhenUsed/>
    <w:rsid w:val="006B06BE"/>
    <w:rPr>
      <w:sz w:val="16"/>
      <w:szCs w:val="16"/>
    </w:rPr>
  </w:style>
  <w:style w:type="paragraph" w:styleId="CommentText">
    <w:name w:val="annotation text"/>
    <w:basedOn w:val="Normal"/>
    <w:link w:val="CommentTextChar"/>
    <w:uiPriority w:val="99"/>
    <w:semiHidden/>
    <w:unhideWhenUsed/>
    <w:rsid w:val="006B06BE"/>
    <w:pPr>
      <w:spacing w:line="240" w:lineRule="auto"/>
    </w:pPr>
    <w:rPr>
      <w:sz w:val="20"/>
      <w:szCs w:val="18"/>
    </w:rPr>
  </w:style>
  <w:style w:type="character" w:customStyle="1" w:styleId="CommentTextChar">
    <w:name w:val="Comment Text Char"/>
    <w:basedOn w:val="DefaultParagraphFont"/>
    <w:link w:val="CommentText"/>
    <w:uiPriority w:val="99"/>
    <w:semiHidden/>
    <w:rsid w:val="006B06BE"/>
    <w:rPr>
      <w:sz w:val="20"/>
      <w:szCs w:val="18"/>
    </w:rPr>
  </w:style>
  <w:style w:type="paragraph" w:styleId="CommentSubject">
    <w:name w:val="annotation subject"/>
    <w:basedOn w:val="CommentText"/>
    <w:next w:val="CommentText"/>
    <w:link w:val="CommentSubjectChar"/>
    <w:uiPriority w:val="99"/>
    <w:semiHidden/>
    <w:unhideWhenUsed/>
    <w:rsid w:val="006B06BE"/>
    <w:rPr>
      <w:b/>
      <w:bCs/>
    </w:rPr>
  </w:style>
  <w:style w:type="character" w:customStyle="1" w:styleId="CommentSubjectChar">
    <w:name w:val="Comment Subject Char"/>
    <w:basedOn w:val="CommentTextChar"/>
    <w:link w:val="CommentSubject"/>
    <w:uiPriority w:val="99"/>
    <w:semiHidden/>
    <w:rsid w:val="006B06BE"/>
    <w:rPr>
      <w:b/>
      <w:bCs/>
      <w:sz w:val="20"/>
      <w:szCs w:val="18"/>
    </w:rPr>
  </w:style>
  <w:style w:type="paragraph" w:styleId="BalloonText">
    <w:name w:val="Balloon Text"/>
    <w:basedOn w:val="Normal"/>
    <w:link w:val="BalloonTextChar"/>
    <w:uiPriority w:val="99"/>
    <w:semiHidden/>
    <w:unhideWhenUsed/>
    <w:rsid w:val="006B06B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6B06BE"/>
    <w:rPr>
      <w:rFonts w:ascii="Segoe UI" w:hAnsi="Segoe UI" w:cs="Mangal"/>
      <w:sz w:val="18"/>
      <w:szCs w:val="16"/>
    </w:rPr>
  </w:style>
  <w:style w:type="character" w:styleId="FollowedHyperlink">
    <w:name w:val="FollowedHyperlink"/>
    <w:basedOn w:val="DefaultParagraphFont"/>
    <w:uiPriority w:val="99"/>
    <w:semiHidden/>
    <w:unhideWhenUsed/>
    <w:rsid w:val="006B0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8158">
      <w:bodyDiv w:val="1"/>
      <w:marLeft w:val="0"/>
      <w:marRight w:val="0"/>
      <w:marTop w:val="0"/>
      <w:marBottom w:val="0"/>
      <w:divBdr>
        <w:top w:val="none" w:sz="0" w:space="0" w:color="auto"/>
        <w:left w:val="none" w:sz="0" w:space="0" w:color="auto"/>
        <w:bottom w:val="none" w:sz="0" w:space="0" w:color="auto"/>
        <w:right w:val="none" w:sz="0" w:space="0" w:color="auto"/>
      </w:divBdr>
    </w:div>
    <w:div w:id="101998754">
      <w:bodyDiv w:val="1"/>
      <w:marLeft w:val="0"/>
      <w:marRight w:val="0"/>
      <w:marTop w:val="0"/>
      <w:marBottom w:val="0"/>
      <w:divBdr>
        <w:top w:val="none" w:sz="0" w:space="0" w:color="auto"/>
        <w:left w:val="none" w:sz="0" w:space="0" w:color="auto"/>
        <w:bottom w:val="none" w:sz="0" w:space="0" w:color="auto"/>
        <w:right w:val="none" w:sz="0" w:space="0" w:color="auto"/>
      </w:divBdr>
    </w:div>
    <w:div w:id="152722888">
      <w:bodyDiv w:val="1"/>
      <w:marLeft w:val="0"/>
      <w:marRight w:val="0"/>
      <w:marTop w:val="0"/>
      <w:marBottom w:val="0"/>
      <w:divBdr>
        <w:top w:val="none" w:sz="0" w:space="0" w:color="auto"/>
        <w:left w:val="none" w:sz="0" w:space="0" w:color="auto"/>
        <w:bottom w:val="none" w:sz="0" w:space="0" w:color="auto"/>
        <w:right w:val="none" w:sz="0" w:space="0" w:color="auto"/>
      </w:divBdr>
    </w:div>
    <w:div w:id="179125574">
      <w:bodyDiv w:val="1"/>
      <w:marLeft w:val="0"/>
      <w:marRight w:val="0"/>
      <w:marTop w:val="0"/>
      <w:marBottom w:val="0"/>
      <w:divBdr>
        <w:top w:val="none" w:sz="0" w:space="0" w:color="auto"/>
        <w:left w:val="none" w:sz="0" w:space="0" w:color="auto"/>
        <w:bottom w:val="none" w:sz="0" w:space="0" w:color="auto"/>
        <w:right w:val="none" w:sz="0" w:space="0" w:color="auto"/>
      </w:divBdr>
    </w:div>
    <w:div w:id="214388541">
      <w:bodyDiv w:val="1"/>
      <w:marLeft w:val="0"/>
      <w:marRight w:val="0"/>
      <w:marTop w:val="0"/>
      <w:marBottom w:val="0"/>
      <w:divBdr>
        <w:top w:val="none" w:sz="0" w:space="0" w:color="auto"/>
        <w:left w:val="none" w:sz="0" w:space="0" w:color="auto"/>
        <w:bottom w:val="none" w:sz="0" w:space="0" w:color="auto"/>
        <w:right w:val="none" w:sz="0" w:space="0" w:color="auto"/>
      </w:divBdr>
    </w:div>
    <w:div w:id="327559253">
      <w:bodyDiv w:val="1"/>
      <w:marLeft w:val="0"/>
      <w:marRight w:val="0"/>
      <w:marTop w:val="0"/>
      <w:marBottom w:val="0"/>
      <w:divBdr>
        <w:top w:val="none" w:sz="0" w:space="0" w:color="auto"/>
        <w:left w:val="none" w:sz="0" w:space="0" w:color="auto"/>
        <w:bottom w:val="none" w:sz="0" w:space="0" w:color="auto"/>
        <w:right w:val="none" w:sz="0" w:space="0" w:color="auto"/>
      </w:divBdr>
    </w:div>
    <w:div w:id="335495326">
      <w:bodyDiv w:val="1"/>
      <w:marLeft w:val="0"/>
      <w:marRight w:val="0"/>
      <w:marTop w:val="0"/>
      <w:marBottom w:val="0"/>
      <w:divBdr>
        <w:top w:val="none" w:sz="0" w:space="0" w:color="auto"/>
        <w:left w:val="none" w:sz="0" w:space="0" w:color="auto"/>
        <w:bottom w:val="none" w:sz="0" w:space="0" w:color="auto"/>
        <w:right w:val="none" w:sz="0" w:space="0" w:color="auto"/>
      </w:divBdr>
    </w:div>
    <w:div w:id="345248790">
      <w:bodyDiv w:val="1"/>
      <w:marLeft w:val="0"/>
      <w:marRight w:val="0"/>
      <w:marTop w:val="0"/>
      <w:marBottom w:val="0"/>
      <w:divBdr>
        <w:top w:val="none" w:sz="0" w:space="0" w:color="auto"/>
        <w:left w:val="none" w:sz="0" w:space="0" w:color="auto"/>
        <w:bottom w:val="none" w:sz="0" w:space="0" w:color="auto"/>
        <w:right w:val="none" w:sz="0" w:space="0" w:color="auto"/>
      </w:divBdr>
    </w:div>
    <w:div w:id="365564872">
      <w:bodyDiv w:val="1"/>
      <w:marLeft w:val="0"/>
      <w:marRight w:val="0"/>
      <w:marTop w:val="0"/>
      <w:marBottom w:val="0"/>
      <w:divBdr>
        <w:top w:val="none" w:sz="0" w:space="0" w:color="auto"/>
        <w:left w:val="none" w:sz="0" w:space="0" w:color="auto"/>
        <w:bottom w:val="none" w:sz="0" w:space="0" w:color="auto"/>
        <w:right w:val="none" w:sz="0" w:space="0" w:color="auto"/>
      </w:divBdr>
    </w:div>
    <w:div w:id="380634916">
      <w:bodyDiv w:val="1"/>
      <w:marLeft w:val="0"/>
      <w:marRight w:val="0"/>
      <w:marTop w:val="0"/>
      <w:marBottom w:val="0"/>
      <w:divBdr>
        <w:top w:val="none" w:sz="0" w:space="0" w:color="auto"/>
        <w:left w:val="none" w:sz="0" w:space="0" w:color="auto"/>
        <w:bottom w:val="none" w:sz="0" w:space="0" w:color="auto"/>
        <w:right w:val="none" w:sz="0" w:space="0" w:color="auto"/>
      </w:divBdr>
    </w:div>
    <w:div w:id="411314283">
      <w:bodyDiv w:val="1"/>
      <w:marLeft w:val="0"/>
      <w:marRight w:val="0"/>
      <w:marTop w:val="0"/>
      <w:marBottom w:val="0"/>
      <w:divBdr>
        <w:top w:val="none" w:sz="0" w:space="0" w:color="auto"/>
        <w:left w:val="none" w:sz="0" w:space="0" w:color="auto"/>
        <w:bottom w:val="none" w:sz="0" w:space="0" w:color="auto"/>
        <w:right w:val="none" w:sz="0" w:space="0" w:color="auto"/>
      </w:divBdr>
    </w:div>
    <w:div w:id="465850790">
      <w:bodyDiv w:val="1"/>
      <w:marLeft w:val="0"/>
      <w:marRight w:val="0"/>
      <w:marTop w:val="0"/>
      <w:marBottom w:val="0"/>
      <w:divBdr>
        <w:top w:val="none" w:sz="0" w:space="0" w:color="auto"/>
        <w:left w:val="none" w:sz="0" w:space="0" w:color="auto"/>
        <w:bottom w:val="none" w:sz="0" w:space="0" w:color="auto"/>
        <w:right w:val="none" w:sz="0" w:space="0" w:color="auto"/>
      </w:divBdr>
    </w:div>
    <w:div w:id="499081072">
      <w:bodyDiv w:val="1"/>
      <w:marLeft w:val="0"/>
      <w:marRight w:val="0"/>
      <w:marTop w:val="0"/>
      <w:marBottom w:val="0"/>
      <w:divBdr>
        <w:top w:val="none" w:sz="0" w:space="0" w:color="auto"/>
        <w:left w:val="none" w:sz="0" w:space="0" w:color="auto"/>
        <w:bottom w:val="none" w:sz="0" w:space="0" w:color="auto"/>
        <w:right w:val="none" w:sz="0" w:space="0" w:color="auto"/>
      </w:divBdr>
    </w:div>
    <w:div w:id="511802429">
      <w:bodyDiv w:val="1"/>
      <w:marLeft w:val="0"/>
      <w:marRight w:val="0"/>
      <w:marTop w:val="0"/>
      <w:marBottom w:val="0"/>
      <w:divBdr>
        <w:top w:val="none" w:sz="0" w:space="0" w:color="auto"/>
        <w:left w:val="none" w:sz="0" w:space="0" w:color="auto"/>
        <w:bottom w:val="none" w:sz="0" w:space="0" w:color="auto"/>
        <w:right w:val="none" w:sz="0" w:space="0" w:color="auto"/>
      </w:divBdr>
    </w:div>
    <w:div w:id="640616312">
      <w:bodyDiv w:val="1"/>
      <w:marLeft w:val="0"/>
      <w:marRight w:val="0"/>
      <w:marTop w:val="0"/>
      <w:marBottom w:val="0"/>
      <w:divBdr>
        <w:top w:val="none" w:sz="0" w:space="0" w:color="auto"/>
        <w:left w:val="none" w:sz="0" w:space="0" w:color="auto"/>
        <w:bottom w:val="none" w:sz="0" w:space="0" w:color="auto"/>
        <w:right w:val="none" w:sz="0" w:space="0" w:color="auto"/>
      </w:divBdr>
    </w:div>
    <w:div w:id="745033318">
      <w:bodyDiv w:val="1"/>
      <w:marLeft w:val="0"/>
      <w:marRight w:val="0"/>
      <w:marTop w:val="0"/>
      <w:marBottom w:val="0"/>
      <w:divBdr>
        <w:top w:val="none" w:sz="0" w:space="0" w:color="auto"/>
        <w:left w:val="none" w:sz="0" w:space="0" w:color="auto"/>
        <w:bottom w:val="none" w:sz="0" w:space="0" w:color="auto"/>
        <w:right w:val="none" w:sz="0" w:space="0" w:color="auto"/>
      </w:divBdr>
    </w:div>
    <w:div w:id="864558462">
      <w:bodyDiv w:val="1"/>
      <w:marLeft w:val="0"/>
      <w:marRight w:val="0"/>
      <w:marTop w:val="0"/>
      <w:marBottom w:val="0"/>
      <w:divBdr>
        <w:top w:val="none" w:sz="0" w:space="0" w:color="auto"/>
        <w:left w:val="none" w:sz="0" w:space="0" w:color="auto"/>
        <w:bottom w:val="none" w:sz="0" w:space="0" w:color="auto"/>
        <w:right w:val="none" w:sz="0" w:space="0" w:color="auto"/>
      </w:divBdr>
    </w:div>
    <w:div w:id="933782670">
      <w:bodyDiv w:val="1"/>
      <w:marLeft w:val="0"/>
      <w:marRight w:val="0"/>
      <w:marTop w:val="0"/>
      <w:marBottom w:val="0"/>
      <w:divBdr>
        <w:top w:val="none" w:sz="0" w:space="0" w:color="auto"/>
        <w:left w:val="none" w:sz="0" w:space="0" w:color="auto"/>
        <w:bottom w:val="none" w:sz="0" w:space="0" w:color="auto"/>
        <w:right w:val="none" w:sz="0" w:space="0" w:color="auto"/>
      </w:divBdr>
    </w:div>
    <w:div w:id="1002006315">
      <w:bodyDiv w:val="1"/>
      <w:marLeft w:val="0"/>
      <w:marRight w:val="0"/>
      <w:marTop w:val="0"/>
      <w:marBottom w:val="0"/>
      <w:divBdr>
        <w:top w:val="none" w:sz="0" w:space="0" w:color="auto"/>
        <w:left w:val="none" w:sz="0" w:space="0" w:color="auto"/>
        <w:bottom w:val="none" w:sz="0" w:space="0" w:color="auto"/>
        <w:right w:val="none" w:sz="0" w:space="0" w:color="auto"/>
      </w:divBdr>
    </w:div>
    <w:div w:id="1079520204">
      <w:bodyDiv w:val="1"/>
      <w:marLeft w:val="0"/>
      <w:marRight w:val="0"/>
      <w:marTop w:val="0"/>
      <w:marBottom w:val="0"/>
      <w:divBdr>
        <w:top w:val="none" w:sz="0" w:space="0" w:color="auto"/>
        <w:left w:val="none" w:sz="0" w:space="0" w:color="auto"/>
        <w:bottom w:val="none" w:sz="0" w:space="0" w:color="auto"/>
        <w:right w:val="none" w:sz="0" w:space="0" w:color="auto"/>
      </w:divBdr>
    </w:div>
    <w:div w:id="1129318694">
      <w:bodyDiv w:val="1"/>
      <w:marLeft w:val="0"/>
      <w:marRight w:val="0"/>
      <w:marTop w:val="0"/>
      <w:marBottom w:val="0"/>
      <w:divBdr>
        <w:top w:val="none" w:sz="0" w:space="0" w:color="auto"/>
        <w:left w:val="none" w:sz="0" w:space="0" w:color="auto"/>
        <w:bottom w:val="none" w:sz="0" w:space="0" w:color="auto"/>
        <w:right w:val="none" w:sz="0" w:space="0" w:color="auto"/>
      </w:divBdr>
    </w:div>
    <w:div w:id="1152790625">
      <w:bodyDiv w:val="1"/>
      <w:marLeft w:val="0"/>
      <w:marRight w:val="0"/>
      <w:marTop w:val="0"/>
      <w:marBottom w:val="0"/>
      <w:divBdr>
        <w:top w:val="none" w:sz="0" w:space="0" w:color="auto"/>
        <w:left w:val="none" w:sz="0" w:space="0" w:color="auto"/>
        <w:bottom w:val="none" w:sz="0" w:space="0" w:color="auto"/>
        <w:right w:val="none" w:sz="0" w:space="0" w:color="auto"/>
      </w:divBdr>
    </w:div>
    <w:div w:id="1185557389">
      <w:bodyDiv w:val="1"/>
      <w:marLeft w:val="0"/>
      <w:marRight w:val="0"/>
      <w:marTop w:val="0"/>
      <w:marBottom w:val="0"/>
      <w:divBdr>
        <w:top w:val="none" w:sz="0" w:space="0" w:color="auto"/>
        <w:left w:val="none" w:sz="0" w:space="0" w:color="auto"/>
        <w:bottom w:val="none" w:sz="0" w:space="0" w:color="auto"/>
        <w:right w:val="none" w:sz="0" w:space="0" w:color="auto"/>
      </w:divBdr>
    </w:div>
    <w:div w:id="1267613057">
      <w:bodyDiv w:val="1"/>
      <w:marLeft w:val="0"/>
      <w:marRight w:val="0"/>
      <w:marTop w:val="0"/>
      <w:marBottom w:val="0"/>
      <w:divBdr>
        <w:top w:val="none" w:sz="0" w:space="0" w:color="auto"/>
        <w:left w:val="none" w:sz="0" w:space="0" w:color="auto"/>
        <w:bottom w:val="none" w:sz="0" w:space="0" w:color="auto"/>
        <w:right w:val="none" w:sz="0" w:space="0" w:color="auto"/>
      </w:divBdr>
    </w:div>
    <w:div w:id="1378972311">
      <w:bodyDiv w:val="1"/>
      <w:marLeft w:val="0"/>
      <w:marRight w:val="0"/>
      <w:marTop w:val="0"/>
      <w:marBottom w:val="0"/>
      <w:divBdr>
        <w:top w:val="none" w:sz="0" w:space="0" w:color="auto"/>
        <w:left w:val="none" w:sz="0" w:space="0" w:color="auto"/>
        <w:bottom w:val="none" w:sz="0" w:space="0" w:color="auto"/>
        <w:right w:val="none" w:sz="0" w:space="0" w:color="auto"/>
      </w:divBdr>
    </w:div>
    <w:div w:id="1400254328">
      <w:bodyDiv w:val="1"/>
      <w:marLeft w:val="0"/>
      <w:marRight w:val="0"/>
      <w:marTop w:val="0"/>
      <w:marBottom w:val="0"/>
      <w:divBdr>
        <w:top w:val="none" w:sz="0" w:space="0" w:color="auto"/>
        <w:left w:val="none" w:sz="0" w:space="0" w:color="auto"/>
        <w:bottom w:val="none" w:sz="0" w:space="0" w:color="auto"/>
        <w:right w:val="none" w:sz="0" w:space="0" w:color="auto"/>
      </w:divBdr>
    </w:div>
    <w:div w:id="1404068033">
      <w:bodyDiv w:val="1"/>
      <w:marLeft w:val="0"/>
      <w:marRight w:val="0"/>
      <w:marTop w:val="0"/>
      <w:marBottom w:val="0"/>
      <w:divBdr>
        <w:top w:val="none" w:sz="0" w:space="0" w:color="auto"/>
        <w:left w:val="none" w:sz="0" w:space="0" w:color="auto"/>
        <w:bottom w:val="none" w:sz="0" w:space="0" w:color="auto"/>
        <w:right w:val="none" w:sz="0" w:space="0" w:color="auto"/>
      </w:divBdr>
    </w:div>
    <w:div w:id="1574001277">
      <w:bodyDiv w:val="1"/>
      <w:marLeft w:val="0"/>
      <w:marRight w:val="0"/>
      <w:marTop w:val="0"/>
      <w:marBottom w:val="0"/>
      <w:divBdr>
        <w:top w:val="none" w:sz="0" w:space="0" w:color="auto"/>
        <w:left w:val="none" w:sz="0" w:space="0" w:color="auto"/>
        <w:bottom w:val="none" w:sz="0" w:space="0" w:color="auto"/>
        <w:right w:val="none" w:sz="0" w:space="0" w:color="auto"/>
      </w:divBdr>
    </w:div>
    <w:div w:id="1658415068">
      <w:bodyDiv w:val="1"/>
      <w:marLeft w:val="0"/>
      <w:marRight w:val="0"/>
      <w:marTop w:val="0"/>
      <w:marBottom w:val="0"/>
      <w:divBdr>
        <w:top w:val="none" w:sz="0" w:space="0" w:color="auto"/>
        <w:left w:val="none" w:sz="0" w:space="0" w:color="auto"/>
        <w:bottom w:val="none" w:sz="0" w:space="0" w:color="auto"/>
        <w:right w:val="none" w:sz="0" w:space="0" w:color="auto"/>
      </w:divBdr>
    </w:div>
    <w:div w:id="1873806513">
      <w:bodyDiv w:val="1"/>
      <w:marLeft w:val="0"/>
      <w:marRight w:val="0"/>
      <w:marTop w:val="0"/>
      <w:marBottom w:val="0"/>
      <w:divBdr>
        <w:top w:val="none" w:sz="0" w:space="0" w:color="auto"/>
        <w:left w:val="none" w:sz="0" w:space="0" w:color="auto"/>
        <w:bottom w:val="none" w:sz="0" w:space="0" w:color="auto"/>
        <w:right w:val="none" w:sz="0" w:space="0" w:color="auto"/>
      </w:divBdr>
    </w:div>
    <w:div w:id="1904631542">
      <w:bodyDiv w:val="1"/>
      <w:marLeft w:val="0"/>
      <w:marRight w:val="0"/>
      <w:marTop w:val="0"/>
      <w:marBottom w:val="0"/>
      <w:divBdr>
        <w:top w:val="none" w:sz="0" w:space="0" w:color="auto"/>
        <w:left w:val="none" w:sz="0" w:space="0" w:color="auto"/>
        <w:bottom w:val="none" w:sz="0" w:space="0" w:color="auto"/>
        <w:right w:val="none" w:sz="0" w:space="0" w:color="auto"/>
      </w:divBdr>
    </w:div>
    <w:div w:id="1934699076">
      <w:bodyDiv w:val="1"/>
      <w:marLeft w:val="0"/>
      <w:marRight w:val="0"/>
      <w:marTop w:val="0"/>
      <w:marBottom w:val="0"/>
      <w:divBdr>
        <w:top w:val="none" w:sz="0" w:space="0" w:color="auto"/>
        <w:left w:val="none" w:sz="0" w:space="0" w:color="auto"/>
        <w:bottom w:val="none" w:sz="0" w:space="0" w:color="auto"/>
        <w:right w:val="none" w:sz="0" w:space="0" w:color="auto"/>
      </w:divBdr>
    </w:div>
    <w:div w:id="2018580191">
      <w:bodyDiv w:val="1"/>
      <w:marLeft w:val="0"/>
      <w:marRight w:val="0"/>
      <w:marTop w:val="0"/>
      <w:marBottom w:val="0"/>
      <w:divBdr>
        <w:top w:val="none" w:sz="0" w:space="0" w:color="auto"/>
        <w:left w:val="none" w:sz="0" w:space="0" w:color="auto"/>
        <w:bottom w:val="none" w:sz="0" w:space="0" w:color="auto"/>
        <w:right w:val="none" w:sz="0" w:space="0" w:color="auto"/>
      </w:divBdr>
    </w:div>
    <w:div w:id="21089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iki.scania.com/wiki/index.php/Data_Protection"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k referens" Version="1987">
  <b:Source>
    <b:Tag>SES</b:Tag>
    <b:SourceType>Book</b:SourceType>
    <b:Guid>{75F043D7-AB52-457B-A340-FA34C13598CC}</b:Guid>
    <b:Title>//vsd/tools/own/SesammTool/main/00_Doc/Proj/SESAMM_DB restore script 2.linq</b:Title>
    <b:RefOrder>1</b:RefOrder>
  </b:Source>
  <b:Source>
    <b:Tag>Sel</b:Tag>
    <b:SourceType>Book</b:SourceType>
    <b:Guid>{8276EE4B-F4F7-400C-BBAE-FA31449E3BB6}</b:Guid>
    <b:Title>vsd/tools/own/SesammTool/main/02_Source/SelectBakFileForm/SelectBakFileForm/SelectBakFileForm.dll</b:Title>
    <b:RefOrder>2</b:RefOrder>
  </b:Source>
  <b:Source>
    <b:Tag>Ses</b:Tag>
    <b:SourceType>Book</b:SourceType>
    <b:Guid>{B6189957-48A1-4BC0-BAA9-C0F28B76F37D}</b:Guid>
    <b:Title>//vsd/tools/own/SesammTool/main/00_Doc/Proj/SesammTool Release.docx</b:Title>
    <b:RefOrder>3</b:RefOrder>
  </b:Source>
  <b:Source>
    <b:Tag>Mag</b:Tag>
    <b:SourceType>Book</b:SourceType>
    <b:Guid>{81C8AB57-4962-453B-99AD-9B1D562D7ADC}</b:Guid>
    <b:Title>//vsd/tools/own/SesammTool2/main/DataLayer/DbChange/DbChangeNotification_SqlServerSetup.sql</b:Title>
    <b:RefOrder>4</b:RefOrder>
  </b:Source>
</b:Sources>
</file>

<file path=customXml/itemProps1.xml><?xml version="1.0" encoding="utf-8"?>
<ds:datastoreItem xmlns:ds="http://schemas.openxmlformats.org/officeDocument/2006/customXml" ds:itemID="{EDE81814-B2DC-4215-95B7-0C0ADB0E6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1658</Words>
  <Characters>9457</Characters>
  <Application>Microsoft Office Word</Application>
  <DocSecurity>0</DocSecurity>
  <Lines>78</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Scania CV AB</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Kyllergård Magnus</dc:creator>
  <cp:keywords/>
  <dc:description/>
  <cp:lastModifiedBy>Dahlberg Marcus</cp:lastModifiedBy>
  <cp:revision>34</cp:revision>
  <dcterms:created xsi:type="dcterms:W3CDTF">2015-06-23T07:37:00Z</dcterms:created>
  <dcterms:modified xsi:type="dcterms:W3CDTF">2017-09-18T09:57:00Z</dcterms:modified>
</cp:coreProperties>
</file>