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CF318" w14:textId="77777777" w:rsidR="00351DAE" w:rsidRPr="00351DAE" w:rsidRDefault="00351DAE" w:rsidP="00351DAE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351DAE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provided</w:t>
      </w:r>
      <w:proofErr w:type="gramEnd"/>
      <w:r w:rsidRPr="00351DAE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by accelerometers and gyroscopes are used to track the position and orientation of an object relative to a known starting point, orientation and velocity</w:t>
      </w:r>
      <w:r>
        <w:rPr>
          <w:rFonts w:ascii="Microsoft Yi Baiti" w:eastAsia="Times New Roman" w:hAnsi="Microsoft Yi Baiti" w:cs="Microsoft Yi Baiti" w:hint="eastAsia"/>
          <w:color w:val="252525"/>
          <w:sz w:val="21"/>
          <w:szCs w:val="21"/>
          <w:shd w:val="clear" w:color="auto" w:fill="FFFFFF"/>
          <w:lang w:eastAsia="zh-CN"/>
        </w:rPr>
        <w:t xml:space="preserve">. </w:t>
      </w:r>
      <w:r w:rsidRPr="00351DAE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Inertial measurement units</w:t>
      </w:r>
    </w:p>
    <w:p w14:paraId="4FE6D608" w14:textId="77777777" w:rsidR="00351DAE" w:rsidRPr="00351DAE" w:rsidRDefault="00351DAE" w:rsidP="00351DAE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351DAE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three</w:t>
      </w:r>
      <w:proofErr w:type="gramEnd"/>
      <w:r w:rsidRPr="00351DAE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orthogonal rate-gyroscopes and three orthogonal accelerometers,</w:t>
      </w:r>
    </w:p>
    <w:p w14:paraId="65ADC38D" w14:textId="77777777" w:rsidR="00351DAE" w:rsidRDefault="00351DAE" w:rsidP="00351DAE">
      <w:pPr>
        <w:rPr>
          <w:rFonts w:ascii="Helvetica" w:eastAsia="Times New Roman" w:hAnsi="Helvetica" w:cs="Times New Roman" w:hint="eastAsia"/>
          <w:color w:val="252525"/>
          <w:sz w:val="21"/>
          <w:szCs w:val="21"/>
          <w:shd w:val="clear" w:color="auto" w:fill="FFFFFF"/>
          <w:lang w:eastAsia="zh-CN"/>
        </w:rPr>
      </w:pPr>
      <w:proofErr w:type="gramStart"/>
      <w:r w:rsidRPr="00351DAE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angular</w:t>
      </w:r>
      <w:proofErr w:type="gramEnd"/>
      <w:r w:rsidRPr="00351DAE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velocity and linear acceleration </w:t>
      </w:r>
    </w:p>
    <w:p w14:paraId="5633DF79" w14:textId="77777777" w:rsidR="00305B74" w:rsidRPr="00351DAE" w:rsidRDefault="00305B74" w:rsidP="00351DAE">
      <w:pPr>
        <w:rPr>
          <w:rFonts w:ascii="Times" w:eastAsia="Times New Roman" w:hAnsi="Times" w:cs="Times New Roman" w:hint="eastAsia"/>
          <w:sz w:val="20"/>
          <w:szCs w:val="20"/>
          <w:lang w:eastAsia="zh-CN"/>
        </w:rPr>
      </w:pPr>
      <w:proofErr w:type="gramStart"/>
      <w:r>
        <w:rPr>
          <w:rFonts w:ascii="Helvetica" w:eastAsia="Times New Roman" w:hAnsi="Helvetica" w:cs="Times New Roman" w:hint="eastAsia"/>
          <w:color w:val="252525"/>
          <w:sz w:val="21"/>
          <w:szCs w:val="21"/>
          <w:shd w:val="clear" w:color="auto" w:fill="FFFFFF"/>
          <w:lang w:eastAsia="zh-CN"/>
        </w:rPr>
        <w:t>position</w:t>
      </w:r>
      <w:proofErr w:type="gramEnd"/>
      <w:r>
        <w:rPr>
          <w:rFonts w:ascii="Helvetica" w:eastAsia="Times New Roman" w:hAnsi="Helvetica" w:cs="Times New Roman" w:hint="eastAsia"/>
          <w:color w:val="252525"/>
          <w:sz w:val="21"/>
          <w:szCs w:val="21"/>
          <w:shd w:val="clear" w:color="auto" w:fill="FFFFFF"/>
          <w:lang w:eastAsia="zh-CN"/>
        </w:rPr>
        <w:t>, velocity, orientation</w:t>
      </w:r>
    </w:p>
    <w:p w14:paraId="1F110A56" w14:textId="77777777" w:rsidR="00305B74" w:rsidRDefault="00305B74" w:rsidP="00305B74">
      <w:pPr>
        <w:rPr>
          <w:rFonts w:ascii="Helvetica" w:eastAsia="Times New Roman" w:hAnsi="Helvetica" w:cs="Times New Roman" w:hint="eastAsia"/>
          <w:color w:val="252525"/>
          <w:sz w:val="21"/>
          <w:szCs w:val="21"/>
          <w:shd w:val="clear" w:color="auto" w:fill="FFFFFF"/>
          <w:lang w:eastAsia="zh-CN"/>
        </w:rPr>
      </w:pPr>
      <w:r w:rsidRPr="00305B74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</w:t>
      </w:r>
      <w:proofErr w:type="gramStart"/>
      <w:r w:rsidRPr="00305B74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their</w:t>
      </w:r>
      <w:proofErr w:type="gramEnd"/>
      <w:r w:rsidRPr="00305B74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cost and complexity</w:t>
      </w:r>
    </w:p>
    <w:p w14:paraId="6BC655DD" w14:textId="77777777" w:rsidR="00305B74" w:rsidRDefault="00305B74" w:rsidP="00305B74">
      <w:pPr>
        <w:rPr>
          <w:rFonts w:ascii="Helvetica" w:eastAsia="Times New Roman" w:hAnsi="Helvetica" w:cs="Times New Roman" w:hint="eastAsia"/>
          <w:color w:val="252525"/>
          <w:sz w:val="21"/>
          <w:szCs w:val="21"/>
          <w:shd w:val="clear" w:color="auto" w:fill="FFFFFF"/>
          <w:lang w:eastAsia="zh-CN"/>
        </w:rPr>
      </w:pPr>
      <w:proofErr w:type="gramStart"/>
      <w:r w:rsidRPr="00305B74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integration</w:t>
      </w:r>
      <w:proofErr w:type="gramEnd"/>
      <w:r w:rsidRPr="00305B74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 xml:space="preserve"> drift</w:t>
      </w:r>
      <w:r w:rsidRPr="00305B74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: small errors in the measurement of acceleration and angular velocity are integrated into progressively larger errors in velocity, which are compounded into still greater errors in position.</w:t>
      </w:r>
    </w:p>
    <w:p w14:paraId="32D8EA35" w14:textId="77777777" w:rsidR="00872C64" w:rsidRDefault="00872C64" w:rsidP="00305B74">
      <w:pPr>
        <w:rPr>
          <w:rFonts w:ascii="Helvetica" w:eastAsia="Times New Roman" w:hAnsi="Helvetica" w:cs="Times New Roman" w:hint="eastAsia"/>
          <w:color w:val="252525"/>
          <w:sz w:val="21"/>
          <w:szCs w:val="21"/>
          <w:shd w:val="clear" w:color="auto" w:fill="FFFFFF"/>
          <w:lang w:eastAsia="zh-CN"/>
        </w:rPr>
      </w:pPr>
    </w:p>
    <w:p w14:paraId="469DD4E3" w14:textId="77777777" w:rsidR="00872C64" w:rsidRDefault="00872C64" w:rsidP="00305B74">
      <w:pPr>
        <w:rPr>
          <w:rFonts w:ascii="Helvetica" w:eastAsia="Times New Roman" w:hAnsi="Helvetica" w:cs="Times New Roman" w:hint="eastAsia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color w:val="252525"/>
          <w:sz w:val="21"/>
          <w:szCs w:val="21"/>
          <w:shd w:val="clear" w:color="auto" w:fill="FFFFFF"/>
          <w:lang w:eastAsia="zh-CN"/>
        </w:rPr>
        <w:t xml:space="preserve">Remain unfinished material: </w:t>
      </w:r>
    </w:p>
    <w:p w14:paraId="2FFCD5F1" w14:textId="77777777" w:rsidR="00872C64" w:rsidRDefault="00872C64" w:rsidP="00872C64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 w:hint="eastAsia"/>
          <w:color w:val="252525"/>
          <w:sz w:val="21"/>
          <w:szCs w:val="21"/>
          <w:shd w:val="clear" w:color="auto" w:fill="FFFFFF"/>
          <w:lang w:eastAsia="zh-CN"/>
        </w:rPr>
      </w:pPr>
      <w:r w:rsidRPr="00872C64">
        <w:rPr>
          <w:rFonts w:ascii="Helvetica" w:eastAsia="Times New Roman" w:hAnsi="Helvetica" w:cs="Times New Roman" w:hint="eastAsia"/>
          <w:color w:val="252525"/>
          <w:sz w:val="21"/>
          <w:szCs w:val="21"/>
          <w:shd w:val="clear" w:color="auto" w:fill="FFFFFF"/>
          <w:lang w:eastAsia="zh-CN"/>
        </w:rPr>
        <w:t>GPS accuracy?</w:t>
      </w:r>
    </w:p>
    <w:p w14:paraId="11A8515A" w14:textId="77777777" w:rsidR="00872C64" w:rsidRPr="00872C64" w:rsidRDefault="00872C64" w:rsidP="00872C64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 w:hint="eastAsia"/>
          <w:color w:val="252525"/>
          <w:sz w:val="21"/>
          <w:szCs w:val="21"/>
          <w:shd w:val="clear" w:color="auto" w:fill="FFFFFF"/>
          <w:lang w:eastAsia="zh-CN"/>
        </w:rPr>
      </w:pPr>
    </w:p>
    <w:p w14:paraId="01459229" w14:textId="77777777" w:rsidR="00872C64" w:rsidRDefault="00872C64" w:rsidP="00305B74">
      <w:pPr>
        <w:rPr>
          <w:rFonts w:ascii="Helvetica" w:eastAsia="Times New Roman" w:hAnsi="Helvetica" w:cs="Times New Roman" w:hint="eastAsia"/>
          <w:color w:val="252525"/>
          <w:sz w:val="21"/>
          <w:szCs w:val="21"/>
          <w:shd w:val="clear" w:color="auto" w:fill="FFFFFF"/>
          <w:lang w:eastAsia="zh-CN"/>
        </w:rPr>
      </w:pPr>
    </w:p>
    <w:p w14:paraId="6504E5AA" w14:textId="77777777" w:rsidR="00251AB3" w:rsidRDefault="00251AB3" w:rsidP="00305B74">
      <w:pPr>
        <w:rPr>
          <w:rFonts w:ascii="Helvetica" w:eastAsia="Times New Roman" w:hAnsi="Helvetica" w:cs="Times New Roman" w:hint="eastAsia"/>
          <w:color w:val="252525"/>
          <w:sz w:val="21"/>
          <w:szCs w:val="21"/>
          <w:shd w:val="clear" w:color="auto" w:fill="FFFFFF"/>
          <w:lang w:eastAsia="zh-CN"/>
        </w:rPr>
      </w:pPr>
    </w:p>
    <w:p w14:paraId="07EBA280" w14:textId="77777777" w:rsidR="00251AB3" w:rsidRDefault="00251AB3" w:rsidP="00251AB3">
      <w:pP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color w:val="252525"/>
          <w:sz w:val="21"/>
          <w:szCs w:val="21"/>
          <w:shd w:val="clear" w:color="auto" w:fill="FFFFFF"/>
          <w:lang w:eastAsia="zh-CN"/>
        </w:rPr>
        <w:t>Map assisted: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br/>
      </w:r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1. </w:t>
      </w:r>
      <w:r w:rsidRPr="00251AB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Levinson J, </w:t>
      </w:r>
      <w:proofErr w:type="spellStart"/>
      <w:r w:rsidRPr="00251AB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Montemerlo</w:t>
      </w:r>
      <w:proofErr w:type="spellEnd"/>
      <w:r w:rsidRPr="00251AB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M, </w:t>
      </w:r>
      <w:proofErr w:type="spellStart"/>
      <w:r w:rsidRPr="00251AB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Thrun</w:t>
      </w:r>
      <w:proofErr w:type="spellEnd"/>
      <w:r w:rsidRPr="00251AB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S. Map-Based Precision Vehicle Localization in Urban Environments[C]//Robotics: Science and Systems. 2007, 4: 1.</w:t>
      </w:r>
    </w:p>
    <w:p w14:paraId="75C5AB1D" w14:textId="77777777" w:rsidR="00130FF7" w:rsidRPr="004B083E" w:rsidRDefault="00130FF7" w:rsidP="00130FF7">
      <w:pPr>
        <w:pStyle w:val="ListParagraph"/>
        <w:numPr>
          <w:ilvl w:val="0"/>
          <w:numId w:val="2"/>
        </w:numP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</w:pPr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LIDAR mapping </w:t>
      </w:r>
      <w:proofErr w:type="spellStart"/>
      <w:r>
        <w:rPr>
          <w:rFonts w:ascii="Lantinghei SC Extralight" w:eastAsia="Times New Roman" w:hAnsi="Lantinghei SC Extralight" w:cs="Lantinghei SC Extralight"/>
          <w:color w:val="222222"/>
          <w:sz w:val="20"/>
          <w:szCs w:val="20"/>
          <w:shd w:val="clear" w:color="auto" w:fill="FFFFFF"/>
          <w:lang w:eastAsia="zh-CN"/>
        </w:rPr>
        <w:t>激光雷达</w:t>
      </w:r>
      <w:proofErr w:type="spellEnd"/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>
        <w:rPr>
          <w:rFonts w:ascii="Lantinghei SC Extralight" w:eastAsia="Times New Roman" w:hAnsi="Lantinghei SC Extralight" w:cs="Lantinghei SC Extralight"/>
          <w:color w:val="222222"/>
          <w:sz w:val="20"/>
          <w:szCs w:val="20"/>
          <w:shd w:val="clear" w:color="auto" w:fill="FFFFFF"/>
          <w:lang w:eastAsia="zh-CN"/>
        </w:rPr>
        <w:t>光脉冲</w:t>
      </w:r>
      <w:proofErr w:type="spellEnd"/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IMU&amp;DGPS </w:t>
      </w:r>
      <w:proofErr w:type="spellStart"/>
      <w:r>
        <w:rPr>
          <w:rFonts w:ascii="Lantinghei SC Extralight" w:eastAsia="Times New Roman" w:hAnsi="Lantinghei SC Extralight" w:cs="Lantinghei SC Extralight"/>
          <w:color w:val="222222"/>
          <w:sz w:val="20"/>
          <w:szCs w:val="20"/>
          <w:shd w:val="clear" w:color="auto" w:fill="FFFFFF"/>
          <w:lang w:eastAsia="zh-CN"/>
        </w:rPr>
        <w:t>记录激光发射点的瞬间空间位置和姿态</w:t>
      </w:r>
      <w:proofErr w:type="spellEnd"/>
      <w:r w:rsidR="004B083E">
        <w:rPr>
          <w:rFonts w:ascii="Microsoft Yi Baiti" w:eastAsia="Times New Roman" w:hAnsi="Microsoft Yi Baiti" w:cs="Microsoft Yi Baiti" w:hint="eastAsia"/>
          <w:color w:val="222222"/>
          <w:sz w:val="20"/>
          <w:szCs w:val="20"/>
          <w:shd w:val="clear" w:color="auto" w:fill="FFFFFF"/>
          <w:lang w:eastAsia="zh-CN"/>
        </w:rPr>
        <w:t>。</w:t>
      </w:r>
    </w:p>
    <w:p w14:paraId="3B427497" w14:textId="77777777" w:rsidR="004B083E" w:rsidRDefault="004B083E" w:rsidP="00130FF7">
      <w:pPr>
        <w:pStyle w:val="ListParagraph"/>
        <w:numPr>
          <w:ilvl w:val="0"/>
          <w:numId w:val="2"/>
        </w:numP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</w:pPr>
      <w:proofErr w:type="gramStart"/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>LIDAR :</w:t>
      </w:r>
      <w:proofErr w:type="gramEnd"/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Remove vertical object, so only the flat ground is mapped, other vehicles are discarded from the data. Do not rely on external light.</w:t>
      </w:r>
    </w:p>
    <w:p w14:paraId="7F7FA4D6" w14:textId="77777777" w:rsidR="00130FF7" w:rsidRDefault="00BB13CF" w:rsidP="00130FF7">
      <w:pPr>
        <w:pStyle w:val="ListParagraph"/>
        <w:numPr>
          <w:ilvl w:val="0"/>
          <w:numId w:val="2"/>
        </w:numP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</w:pPr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Map method: </w:t>
      </w:r>
      <w:proofErr w:type="spellStart"/>
      <w:r w:rsidR="00130FF7" w:rsidRPr="00130FF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>GraphSLAM</w:t>
      </w:r>
      <w:proofErr w:type="spellEnd"/>
      <w:r w:rsidR="00130FF7" w:rsidRPr="00130FF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>+ laser range finder</w:t>
      </w:r>
    </w:p>
    <w:p w14:paraId="5EE399BB" w14:textId="77777777" w:rsidR="00C963D9" w:rsidRPr="00C963D9" w:rsidRDefault="00C963D9" w:rsidP="00C963D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963D9">
        <w:rPr>
          <w:rFonts w:ascii="Times" w:hAnsi="Times" w:cs="Times"/>
          <w:sz w:val="22"/>
          <w:szCs w:val="22"/>
        </w:rPr>
        <w:t xml:space="preserve">Visualization of the scanning process: the LIDAR scanner acquires range data </w:t>
      </w:r>
      <w:r w:rsidRPr="00C963D9">
        <w:rPr>
          <w:rFonts w:ascii="Times" w:hAnsi="Times" w:cs="Times"/>
          <w:i/>
          <w:iCs/>
          <w:sz w:val="22"/>
          <w:szCs w:val="22"/>
        </w:rPr>
        <w:t xml:space="preserve">and </w:t>
      </w:r>
      <w:r w:rsidRPr="00C963D9">
        <w:rPr>
          <w:rFonts w:ascii="Times" w:hAnsi="Times" w:cs="Times"/>
          <w:sz w:val="22"/>
          <w:szCs w:val="22"/>
        </w:rPr>
        <w:t xml:space="preserve">infrared ground reflectivity. The resulting maps therefore are 3-D infrared images of the ground reflectivity. Notice that lane markings have much higher reflectivity than pavement. </w:t>
      </w:r>
    </w:p>
    <w:p w14:paraId="5C8D7BAA" w14:textId="77777777" w:rsidR="00C963D9" w:rsidRDefault="00C963D9" w:rsidP="00130FF7">
      <w:pPr>
        <w:pStyle w:val="ListParagraph"/>
        <w:numPr>
          <w:ilvl w:val="0"/>
          <w:numId w:val="2"/>
        </w:numP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</w:pPr>
    </w:p>
    <w:p w14:paraId="3ACE15B4" w14:textId="77777777" w:rsidR="0044191D" w:rsidRPr="00130FF7" w:rsidRDefault="0044191D" w:rsidP="00130FF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</w:pPr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>Map matching: drive the region twice and find the overlap to form a local map. Hardware accelerated OpenGL</w:t>
      </w:r>
    </w:p>
    <w:p w14:paraId="0F237847" w14:textId="77777777" w:rsidR="00130FF7" w:rsidRDefault="00BB13CF" w:rsidP="00130FF7">
      <w:pPr>
        <w:pStyle w:val="ListParagraph"/>
        <w:numPr>
          <w:ilvl w:val="0"/>
          <w:numId w:val="2"/>
        </w:numP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</w:pPr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Particle filtering </w:t>
      </w:r>
    </w:p>
    <w:p w14:paraId="5ECA061F" w14:textId="77777777" w:rsidR="00BB13CF" w:rsidRDefault="00BB13CF" w:rsidP="00130FF7">
      <w:pPr>
        <w:pStyle w:val="ListParagraph"/>
        <w:numPr>
          <w:ilvl w:val="0"/>
          <w:numId w:val="2"/>
        </w:numP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</w:pPr>
      <w:proofErr w:type="gramStart"/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>motion</w:t>
      </w:r>
      <w:proofErr w:type="gramEnd"/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prediction based on inertial velocity measurement</w:t>
      </w:r>
    </w:p>
    <w:p w14:paraId="0759B44C" w14:textId="77777777" w:rsidR="00BB13CF" w:rsidRDefault="00BB13CF" w:rsidP="00130FF7">
      <w:pPr>
        <w:pStyle w:val="ListParagraph"/>
        <w:numPr>
          <w:ilvl w:val="0"/>
          <w:numId w:val="2"/>
        </w:numP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</w:pPr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Sequence Importance Resampling </w:t>
      </w:r>
      <w:proofErr w:type="gramStart"/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>&amp;  GPS</w:t>
      </w:r>
      <w:proofErr w:type="gramEnd"/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Pose estimate</w:t>
      </w:r>
    </w:p>
    <w:p w14:paraId="176683B4" w14:textId="77777777" w:rsidR="00BB13CF" w:rsidRDefault="00BB13CF" w:rsidP="00130FF7">
      <w:pPr>
        <w:pStyle w:val="ListParagraph"/>
        <w:numPr>
          <w:ilvl w:val="0"/>
          <w:numId w:val="2"/>
        </w:numP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</w:pPr>
      <w: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  <w:t>Their particle filter can run entirely without GPS, where the only reference to the environment is the map</w:t>
      </w:r>
    </w:p>
    <w:p w14:paraId="52D75DCA" w14:textId="77777777" w:rsidR="001A7CFD" w:rsidRPr="001A7CFD" w:rsidRDefault="001A7CFD" w:rsidP="001A7CF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</w:pPr>
      <w:r w:rsidRPr="001A7C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Bayesian Filtering: From </w:t>
      </w:r>
      <w:proofErr w:type="spellStart"/>
      <w:r w:rsidRPr="001A7C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>Kalman</w:t>
      </w:r>
      <w:proofErr w:type="spellEnd"/>
      <w:r w:rsidRPr="001A7C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 Filters to Particle Filters, and Beyond (2003) by </w:t>
      </w:r>
      <w:proofErr w:type="spellStart"/>
      <w:r w:rsidRPr="001A7C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>Zhe</w:t>
      </w:r>
      <w:proofErr w:type="spellEnd"/>
      <w:r w:rsidRPr="001A7C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 Chen</w:t>
      </w:r>
    </w:p>
    <w:p w14:paraId="2B360093" w14:textId="77777777" w:rsidR="001163E2" w:rsidRPr="001163E2" w:rsidRDefault="001163E2" w:rsidP="001163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163E2">
        <w:rPr>
          <w:rFonts w:ascii="Times" w:hAnsi="Times" w:cs="Times"/>
          <w:sz w:val="26"/>
          <w:szCs w:val="26"/>
        </w:rPr>
        <w:t xml:space="preserve">To avoid catastrophic localization errors, a small number of </w:t>
      </w:r>
      <w:proofErr w:type="spellStart"/>
      <w:r w:rsidRPr="001163E2">
        <w:rPr>
          <w:rFonts w:ascii="Times" w:hAnsi="Times" w:cs="Times"/>
          <w:sz w:val="26"/>
          <w:szCs w:val="26"/>
        </w:rPr>
        <w:t>parti</w:t>
      </w:r>
      <w:proofErr w:type="spellEnd"/>
      <w:r w:rsidRPr="001163E2">
        <w:rPr>
          <w:rFonts w:ascii="Times" w:hAnsi="Times" w:cs="Times"/>
          <w:sz w:val="26"/>
          <w:szCs w:val="26"/>
        </w:rPr>
        <w:t xml:space="preserve">- </w:t>
      </w:r>
      <w:proofErr w:type="spellStart"/>
      <w:r w:rsidRPr="001163E2">
        <w:rPr>
          <w:rFonts w:ascii="Times" w:hAnsi="Times" w:cs="Times"/>
          <w:sz w:val="26"/>
          <w:szCs w:val="26"/>
        </w:rPr>
        <w:t>cles</w:t>
      </w:r>
      <w:proofErr w:type="spellEnd"/>
      <w:r w:rsidRPr="001163E2">
        <w:rPr>
          <w:rFonts w:ascii="Times" w:hAnsi="Times" w:cs="Times"/>
          <w:sz w:val="26"/>
          <w:szCs w:val="26"/>
        </w:rPr>
        <w:t xml:space="preserve"> are continuously drawn from current GPS pose estimate. </w:t>
      </w:r>
    </w:p>
    <w:p w14:paraId="51C0DA59" w14:textId="77777777" w:rsidR="001A7CFD" w:rsidRPr="00130FF7" w:rsidRDefault="001A7CFD" w:rsidP="00130FF7">
      <w:pPr>
        <w:pStyle w:val="ListParagraph"/>
        <w:numPr>
          <w:ilvl w:val="0"/>
          <w:numId w:val="2"/>
        </w:numPr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lang w:eastAsia="zh-CN"/>
        </w:rPr>
      </w:pPr>
    </w:p>
    <w:p w14:paraId="6E856517" w14:textId="77777777" w:rsidR="00251AB3" w:rsidRPr="00251AB3" w:rsidRDefault="00251AB3" w:rsidP="00251AB3">
      <w:pPr>
        <w:rPr>
          <w:rFonts w:ascii="Times" w:eastAsia="Times New Roman" w:hAnsi="Times" w:cs="Times New Roman" w:hint="eastAsia"/>
          <w:sz w:val="20"/>
          <w:szCs w:val="20"/>
          <w:lang w:eastAsia="zh-CN"/>
        </w:rPr>
      </w:pPr>
    </w:p>
    <w:p w14:paraId="0E841E9E" w14:textId="77777777" w:rsidR="00575186" w:rsidRDefault="00575186" w:rsidP="00305B74">
      <w:pPr>
        <w:rPr>
          <w:rFonts w:ascii="Times" w:eastAsia="Times New Roman" w:hAnsi="Times" w:cs="Times New Roman" w:hint="eastAsia"/>
          <w:sz w:val="20"/>
          <w:szCs w:val="20"/>
          <w:lang w:eastAsia="zh-CN"/>
        </w:rPr>
      </w:pPr>
      <w:r>
        <w:rPr>
          <w:rFonts w:ascii="Times" w:eastAsia="Times New Roman" w:hAnsi="Times" w:cs="Times New Roman" w:hint="eastAsia"/>
          <w:sz w:val="20"/>
          <w:szCs w:val="20"/>
          <w:lang w:eastAsia="zh-CN"/>
        </w:rPr>
        <w:t xml:space="preserve">Particle Filtering: </w:t>
      </w:r>
    </w:p>
    <w:p w14:paraId="7D973F3A" w14:textId="77777777" w:rsidR="00575186" w:rsidRDefault="00575186" w:rsidP="00305B74">
      <w:pPr>
        <w:rPr>
          <w:rFonts w:ascii="Times" w:eastAsia="Times New Roman" w:hAnsi="Times" w:cs="Times New Roman" w:hint="eastAsia"/>
          <w:sz w:val="20"/>
          <w:szCs w:val="20"/>
          <w:lang w:eastAsia="zh-CN"/>
        </w:rPr>
      </w:pPr>
      <w:proofErr w:type="spellStart"/>
      <w:proofErr w:type="gramStart"/>
      <w:r>
        <w:rPr>
          <w:rFonts w:ascii="Lantinghei SC Extralight" w:eastAsia="Times New Roman" w:hAnsi="Lantinghei SC Extralight" w:cs="Lantinghei SC Extralight"/>
          <w:sz w:val="20"/>
          <w:szCs w:val="20"/>
          <w:lang w:eastAsia="zh-CN"/>
        </w:rPr>
        <w:t>预测</w:t>
      </w:r>
      <w:proofErr w:type="spellEnd"/>
      <w:r>
        <w:rPr>
          <w:rFonts w:ascii="Times" w:eastAsia="Times New Roman" w:hAnsi="Times" w:cs="Times New Roman" w:hint="eastAsia"/>
          <w:sz w:val="20"/>
          <w:szCs w:val="20"/>
          <w:lang w:eastAsia="zh-CN"/>
        </w:rPr>
        <w:t xml:space="preserve">  P</w:t>
      </w:r>
      <w:proofErr w:type="gramEnd"/>
      <w:r>
        <w:rPr>
          <w:rFonts w:ascii="Times" w:eastAsia="Times New Roman" w:hAnsi="Times" w:cs="Times New Roman" w:hint="eastAsia"/>
          <w:sz w:val="20"/>
          <w:szCs w:val="20"/>
          <w:lang w:eastAsia="zh-CN"/>
        </w:rPr>
        <w:t>(</w:t>
      </w:r>
      <w:proofErr w:type="spellStart"/>
      <w:r>
        <w:rPr>
          <w:rFonts w:ascii="Times" w:eastAsia="Times New Roman" w:hAnsi="Times" w:cs="Times New Roman" w:hint="eastAsia"/>
          <w:sz w:val="20"/>
          <w:szCs w:val="20"/>
          <w:lang w:eastAsia="zh-CN"/>
        </w:rPr>
        <w:t>xk</w:t>
      </w:r>
      <w:proofErr w:type="spellEnd"/>
      <w:r>
        <w:rPr>
          <w:rFonts w:ascii="Times" w:eastAsia="Times New Roman" w:hAnsi="Times" w:cs="Times New Roman" w:hint="eastAsia"/>
          <w:sz w:val="20"/>
          <w:szCs w:val="20"/>
          <w:lang w:eastAsia="zh-CN"/>
        </w:rPr>
        <w:t xml:space="preserve">| z 1:k-1) </w:t>
      </w:r>
    </w:p>
    <w:p w14:paraId="2E619E3D" w14:textId="77777777" w:rsidR="00251AB3" w:rsidRDefault="00575186" w:rsidP="00305B74">
      <w:pP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</w:pPr>
      <w:proofErr w:type="spellStart"/>
      <w:proofErr w:type="gramStart"/>
      <w:r>
        <w:rPr>
          <w:rFonts w:ascii="Lantinghei SC Extralight" w:eastAsia="Times New Roman" w:hAnsi="Lantinghei SC Extralight" w:cs="Lantinghei SC Extralight"/>
          <w:sz w:val="20"/>
          <w:szCs w:val="20"/>
          <w:lang w:eastAsia="zh-CN"/>
        </w:rPr>
        <w:t>滤波</w:t>
      </w:r>
      <w:proofErr w:type="spellEnd"/>
      <w: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  <w:t xml:space="preserve">  P</w:t>
      </w:r>
      <w:proofErr w:type="gramEnd"/>
      <w: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  <w:t>(</w:t>
      </w:r>
      <w:proofErr w:type="spellStart"/>
      <w: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  <w:t>xk</w:t>
      </w:r>
      <w:proofErr w:type="spellEnd"/>
      <w: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  <w:t>| z 1:k)</w:t>
      </w:r>
    </w:p>
    <w:p w14:paraId="720061E6" w14:textId="77777777" w:rsidR="00575186" w:rsidRDefault="00575186" w:rsidP="00305B74">
      <w:pP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</w:pPr>
      <w:proofErr w:type="spellStart"/>
      <w: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  <w:t>似然函数</w:t>
      </w:r>
      <w:proofErr w:type="spellEnd"/>
      <w: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  <w:t xml:space="preserve"> P</w:t>
      </w:r>
      <w: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  <w:t>（</w:t>
      </w:r>
      <w:proofErr w:type="spellStart"/>
      <w: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  <w:t>xk|yk</w:t>
      </w:r>
      <w:proofErr w:type="spellEnd"/>
      <w: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  <w:t>)</w:t>
      </w:r>
    </w:p>
    <w:p w14:paraId="13B8A94C" w14:textId="77777777" w:rsidR="00153739" w:rsidRDefault="00153739" w:rsidP="00305B74">
      <w:pP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</w:pPr>
    </w:p>
    <w:p w14:paraId="2E437C16" w14:textId="77777777" w:rsidR="00153739" w:rsidRDefault="00153739" w:rsidP="00153739">
      <w:pP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</w:pPr>
      <w:proofErr w:type="spellStart"/>
      <w:r w:rsidRPr="00153739">
        <w:rPr>
          <w:rFonts w:ascii="Lantinghei SC Extralight" w:eastAsia="Times New Roman" w:hAnsi="Lantinghei SC Extralight" w:cs="Lantinghei SC Extralight"/>
          <w:sz w:val="20"/>
          <w:szCs w:val="20"/>
          <w:lang w:eastAsia="zh-CN"/>
        </w:rPr>
        <w:t>可以用蒙特卡洛采样来代替计算后验概率</w:t>
      </w:r>
      <w:proofErr w:type="spellEnd"/>
      <w:r w:rsidRPr="00153739">
        <w:rPr>
          <w:rFonts w:ascii="Lantinghei SC Extralight" w:eastAsia="Times New Roman" w:hAnsi="Lantinghei SC Extralight" w:cs="Lantinghei SC Extralight"/>
          <w:sz w:val="20"/>
          <w:szCs w:val="20"/>
          <w:lang w:eastAsia="zh-CN"/>
        </w:rPr>
        <w:t>。</w:t>
      </w:r>
    </w:p>
    <w:p w14:paraId="6DFC29A9" w14:textId="77777777" w:rsidR="00D7393C" w:rsidRDefault="00D7393C" w:rsidP="00153739">
      <w:pP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</w:pPr>
      <w: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  <w:t>GPS model:</w:t>
      </w:r>
    </w:p>
    <w:p w14:paraId="7DD73825" w14:textId="77777777" w:rsidR="00D7393C" w:rsidRDefault="00D7393C" w:rsidP="00153739">
      <w:pP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</w:pPr>
      <w:r>
        <w:rPr>
          <w:rFonts w:ascii="Lantinghei SC Extralight" w:eastAsia="Times New Roman" w:hAnsi="Lantinghei SC Extralight" w:cs="Lantinghei SC Extralight"/>
          <w:noProof/>
          <w:sz w:val="20"/>
          <w:szCs w:val="20"/>
        </w:rPr>
        <w:lastRenderedPageBreak/>
        <w:drawing>
          <wp:inline distT="0" distB="0" distL="0" distR="0" wp14:anchorId="1723B642" wp14:editId="5013CF01">
            <wp:extent cx="5270500" cy="1410892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1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D81B" w14:textId="77777777" w:rsidR="00842221" w:rsidRDefault="00842221" w:rsidP="00153739">
      <w:pP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</w:pPr>
    </w:p>
    <w:p w14:paraId="2A1C569B" w14:textId="77777777" w:rsidR="00842221" w:rsidRDefault="00842221" w:rsidP="00153739">
      <w:pP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</w:pPr>
    </w:p>
    <w:p w14:paraId="1C334723" w14:textId="77777777" w:rsidR="00842221" w:rsidRPr="00842221" w:rsidRDefault="00842221" w:rsidP="00842221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8422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Drawil</w:t>
      </w:r>
      <w:proofErr w:type="spellEnd"/>
      <w:r w:rsidRPr="008422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N M, </w:t>
      </w:r>
      <w:proofErr w:type="spellStart"/>
      <w:r w:rsidRPr="008422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Basir</w:t>
      </w:r>
      <w:proofErr w:type="spellEnd"/>
      <w:r w:rsidRPr="008422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O. </w:t>
      </w:r>
      <w:proofErr w:type="spellStart"/>
      <w:r w:rsidRPr="008422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Intervehicle</w:t>
      </w:r>
      <w:proofErr w:type="spellEnd"/>
      <w:r w:rsidRPr="008422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-communication-assisted </w:t>
      </w:r>
      <w:proofErr w:type="gramStart"/>
      <w:r w:rsidRPr="008422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localization[</w:t>
      </w:r>
      <w:proofErr w:type="gramEnd"/>
      <w:r w:rsidRPr="008422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J]. Intelligent Transportation Systems, IEEE Transactions on, 2010, 11(3): 678-691.</w:t>
      </w:r>
    </w:p>
    <w:p w14:paraId="763CC07C" w14:textId="77777777" w:rsidR="00842221" w:rsidRPr="00153739" w:rsidRDefault="00842221" w:rsidP="00153739">
      <w:pPr>
        <w:rPr>
          <w:rFonts w:ascii="Lantinghei SC Extralight" w:eastAsia="Times New Roman" w:hAnsi="Lantinghei SC Extralight" w:cs="Lantinghei SC Extralight" w:hint="eastAsia"/>
          <w:sz w:val="20"/>
          <w:szCs w:val="20"/>
          <w:lang w:eastAsia="zh-CN"/>
        </w:rPr>
      </w:pPr>
    </w:p>
    <w:p w14:paraId="13B14CC9" w14:textId="77777777" w:rsidR="00153739" w:rsidRPr="00153739" w:rsidRDefault="00153739" w:rsidP="00153739">
      <w:pPr>
        <w:rPr>
          <w:rFonts w:ascii="Times" w:eastAsia="Times New Roman" w:hAnsi="Times" w:cs="Times New Roman"/>
          <w:sz w:val="20"/>
          <w:szCs w:val="20"/>
        </w:rPr>
      </w:pPr>
    </w:p>
    <w:p w14:paraId="13DB78B0" w14:textId="77777777" w:rsidR="00153739" w:rsidRPr="00305B74" w:rsidRDefault="00153739" w:rsidP="00305B74">
      <w:pPr>
        <w:rPr>
          <w:rFonts w:ascii="Times" w:eastAsia="Times New Roman" w:hAnsi="Times" w:cs="Times New Roman" w:hint="eastAsia"/>
          <w:sz w:val="20"/>
          <w:szCs w:val="20"/>
          <w:lang w:eastAsia="zh-CN"/>
        </w:rPr>
      </w:pPr>
    </w:p>
    <w:p w14:paraId="65B1BE38" w14:textId="77777777" w:rsidR="00305B74" w:rsidRPr="00305B74" w:rsidRDefault="00305B74" w:rsidP="00305B74">
      <w:pPr>
        <w:rPr>
          <w:rFonts w:ascii="Times" w:eastAsia="Times New Roman" w:hAnsi="Times" w:cs="Times New Roman" w:hint="eastAsia"/>
          <w:sz w:val="20"/>
          <w:szCs w:val="20"/>
          <w:lang w:eastAsia="zh-CN"/>
        </w:rPr>
      </w:pPr>
    </w:p>
    <w:p w14:paraId="6EDB52B7" w14:textId="77777777" w:rsidR="00351DAE" w:rsidRDefault="00D72809" w:rsidP="00351DAE">
      <w:pPr>
        <w:rPr>
          <w:rFonts w:ascii="Helvetica" w:eastAsia="Times New Roman" w:hAnsi="Helvetica" w:cs="Times New Roman" w:hint="eastAsia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shd w:val="clear" w:color="auto" w:fill="FFFFFF"/>
        </w:rPr>
        <w:drawing>
          <wp:inline distT="0" distB="0" distL="0" distR="0" wp14:anchorId="22F928B7" wp14:editId="4B9BB5AB">
            <wp:extent cx="5270500" cy="685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8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37A7" w14:textId="77777777" w:rsidR="00D72809" w:rsidRDefault="00D72809" w:rsidP="00351DAE">
      <w:pPr>
        <w:rPr>
          <w:rFonts w:ascii="Helvetica" w:eastAsia="Times New Roman" w:hAnsi="Helvetica" w:cs="Times New Roman" w:hint="eastAsia"/>
          <w:color w:val="252525"/>
          <w:sz w:val="21"/>
          <w:szCs w:val="21"/>
          <w:shd w:val="clear" w:color="auto" w:fill="FFFFFF"/>
          <w:lang w:eastAsia="zh-CN"/>
        </w:rPr>
      </w:pPr>
    </w:p>
    <w:p w14:paraId="344C0FEE" w14:textId="7B9D8C92" w:rsidR="00D72809" w:rsidRPr="00D05F09" w:rsidRDefault="00D72809" w:rsidP="00351DAE">
      <w:pPr>
        <w:rPr>
          <w:rFonts w:ascii="STIXGeneral-Regular" w:eastAsia="Times New Roman" w:hAnsi="STIXGeneral-Regular" w:cs="STIXGeneral-Regular" w:hint="eastAsia"/>
          <w:color w:val="252525"/>
          <w:sz w:val="18"/>
          <w:szCs w:val="21"/>
          <w:shd w:val="clear" w:color="auto" w:fill="FFFFFF"/>
          <w:lang w:eastAsia="zh-CN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Sup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k+</m:t>
              </m:r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1/k</m:t>
              </m:r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+1</m:t>
              </m:r>
            </m:sub>
            <m: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i</m:t>
              </m:r>
            </m:sup>
          </m:sSubSup>
          <m:r>
            <w:rPr>
              <w:rFonts w:ascii="Cambria Math" w:eastAsia="Times New Roman" w:hAnsi="Cambria Math" w:cs="Times New Roman"/>
              <w:color w:val="252525"/>
              <w:sz w:val="28"/>
              <w:szCs w:val="21"/>
              <w:shd w:val="clear" w:color="auto" w:fill="FFFFFF"/>
              <w:lang w:eastAsia="zh-CN"/>
            </w:rPr>
            <m:t xml:space="preserve"> =</m:t>
          </m:r>
          <m:sSub>
            <m:sSub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arg</m:t>
              </m:r>
            </m:e>
            <m: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k+1/</m:t>
                  </m:r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i</m:t>
                  </m:r>
                </m:sup>
              </m:sSubSup>
            </m:sub>
          </m:sSub>
          <m:r>
            <w:rPr>
              <w:rFonts w:ascii="Cambria Math" w:eastAsia="Times New Roman" w:hAnsi="STIXGeneral-Regular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naryPr>
            <m:sub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j∈I</m:t>
              </m:r>
            </m:sub>
            <m:sup/>
            <m:e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STIXGeneral-Regular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i,j</m:t>
                  </m:r>
                </m:sub>
              </m:sSub>
            </m:e>
          </m:nary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-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k+1/</m:t>
                  </m:r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k+1/</m:t>
                  </m:r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j</m:t>
                  </m:r>
                </m:sup>
              </m:sSubSup>
            </m:e>
          </m:d>
          <m:sSup>
            <m:sSupPr>
              <m:ctrlPr>
                <w:rPr>
                  <w:rFonts w:ascii="Cambria Math" w:eastAsia="Times New Roman" w:hAnsi="Cambria Math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pPr>
            <m:e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)</m:t>
              </m:r>
            </m:e>
            <m:sup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2</m:t>
              </m:r>
            </m:sup>
          </m:sSup>
        </m:oMath>
      </m:oMathPara>
    </w:p>
    <w:p w14:paraId="650BF786" w14:textId="77777777" w:rsidR="00737193" w:rsidRDefault="00737193">
      <w:pPr>
        <w:rPr>
          <w:sz w:val="36"/>
        </w:rPr>
      </w:pPr>
    </w:p>
    <w:p w14:paraId="3310581C" w14:textId="6D006292" w:rsidR="004C6DEC" w:rsidRPr="004C6DEC" w:rsidRDefault="004C6DEC">
      <w:pPr>
        <w:rPr>
          <w:color w:val="252525"/>
          <w:sz w:val="28"/>
          <w:szCs w:val="21"/>
          <w:shd w:val="clear" w:color="auto" w:fill="FFFFFF"/>
          <w:lang w:eastAsia="zh-CN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Sup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k+</m:t>
              </m:r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1/k</m:t>
              </m:r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+1</m:t>
              </m:r>
            </m:sub>
            <m: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i</m:t>
              </m:r>
            </m:sup>
          </m:sSubSup>
          <m:r>
            <w:rPr>
              <w:rFonts w:ascii="Cambria Math" w:eastAsia="Times New Roman" w:hAnsi="Cambria Math" w:cs="Times New Roman"/>
              <w:color w:val="252525"/>
              <w:sz w:val="28"/>
              <w:szCs w:val="21"/>
              <w:shd w:val="clear" w:color="auto" w:fill="FFFFFF"/>
              <w:lang w:eastAsia="zh-CN"/>
            </w:rPr>
            <m:t xml:space="preserve"> =</m:t>
          </m:r>
          <m:sSub>
            <m:sSub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arg</m:t>
              </m:r>
            </m:e>
            <m: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k+1/</m:t>
                  </m:r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i</m:t>
                  </m:r>
                </m:sup>
              </m:sSubSup>
            </m:sub>
          </m:sSub>
          <m:r>
            <w:rPr>
              <w:rFonts w:ascii="Cambria Math" w:eastAsia="Times New Roman" w:hAnsi="STIXGeneral-Regular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naryPr>
            <m:sub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j∈I</m:t>
              </m:r>
            </m:sub>
            <m:sup/>
            <m:e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STIXGeneral-Regular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STIXGeneral-Regular"/>
                          <w:i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TIXGeneral-Regular"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STIXGeneral-Regular"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  <m:t>i,j</m:t>
                      </m:r>
                    </m:sub>
                  </m:sSub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STIXGeneral-Regular"/>
                          <w:i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STIXGeneral-Regular"/>
                              <w:i/>
                              <w:color w:val="252525"/>
                              <w:sz w:val="28"/>
                              <w:szCs w:val="21"/>
                              <w:shd w:val="clear" w:color="auto" w:fill="FFFFFF"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STIXGeneral-Regular"/>
                              <w:color w:val="252525"/>
                              <w:sz w:val="28"/>
                              <w:szCs w:val="21"/>
                              <w:shd w:val="clear" w:color="auto" w:fill="FFFFFF"/>
                              <w:lang w:eastAsia="zh-CN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STIXGeneral-Regular"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  <m:t>i,j</m:t>
                      </m:r>
                    </m:sub>
                  </m:sSub>
                </m:e>
              </m:d>
            </m:e>
          </m:nary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k+1/</m:t>
                  </m:r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k+1/</m:t>
                  </m:r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j</m:t>
                  </m:r>
                </m:sup>
              </m:sSubSup>
            </m:e>
          </m:d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)</m:t>
          </m:r>
        </m:oMath>
      </m:oMathPara>
    </w:p>
    <w:p w14:paraId="621C2B45" w14:textId="368ACF52" w:rsidR="004C6DEC" w:rsidRPr="000F2C86" w:rsidRDefault="00083BE6">
      <w:pPr>
        <w:rPr>
          <w:rFonts w:hint="eastAsia"/>
          <w:color w:val="252525"/>
          <w:sz w:val="28"/>
          <w:szCs w:val="21"/>
          <w:shd w:val="clear" w:color="auto" w:fill="FFFFFF"/>
          <w:lang w:eastAsia="zh-CN"/>
        </w:rPr>
      </w:pPr>
      <m:oMathPara>
        <m:oMath>
          <m:sSub>
            <m:sSubPr>
              <m:ctrlPr>
                <w:rPr>
                  <w:rFonts w:ascii="Cambria Math" w:eastAsia="Times New Roman" w:hAnsi="Cambria Math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STIXGeneral-Regular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i,j</m:t>
              </m:r>
            </m:sub>
          </m:sSub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1"/>
                          <w:shd w:val="clear" w:color="auto" w:fill="FFFFFF"/>
                          <w:lang w:eastAsia="zh-C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k+1/</m:t>
                  </m:r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k+1/</m:t>
                  </m:r>
                  <m:r>
                    <w:rPr>
                      <w:rFonts w:ascii="Cambria Math" w:eastAsia="Times New Roman" w:hAnsi="Cambria Math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k+1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j</m:t>
                  </m:r>
                </m:sup>
              </m:sSubSup>
            </m:e>
          </m:d>
        </m:oMath>
      </m:oMathPara>
    </w:p>
    <w:p w14:paraId="2D696B9A" w14:textId="23DA3495" w:rsidR="000F2C86" w:rsidRPr="000F2C86" w:rsidRDefault="000F2C86">
      <w:pPr>
        <w:rPr>
          <w:rFonts w:hint="eastAsia"/>
          <w:color w:val="252525"/>
          <w:sz w:val="28"/>
          <w:szCs w:val="21"/>
          <w:shd w:val="clear" w:color="auto" w:fill="FFFFFF"/>
          <w:lang w:eastAsia="zh-CN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I</m:t>
              </m:r>
            </m:e>
          </m:d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 xml:space="preserve"> =3</m:t>
          </m:r>
        </m:oMath>
      </m:oMathPara>
    </w:p>
    <w:p w14:paraId="241FC8B1" w14:textId="7262F3D5" w:rsidR="000F2C86" w:rsidRPr="00424EEC" w:rsidRDefault="000F2C86">
      <w:pPr>
        <w:rPr>
          <w:rFonts w:hint="eastAsia"/>
          <w:color w:val="252525"/>
          <w:sz w:val="28"/>
          <w:szCs w:val="21"/>
          <w:shd w:val="clear" w:color="auto" w:fill="FFFFFF"/>
          <w:lang w:eastAsia="zh-CN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k+1/</m:t>
              </m:r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k+1</m:t>
              </m:r>
            </m:sub>
            <m: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j</m:t>
              </m:r>
            </m:sup>
          </m:sSubSup>
        </m:oMath>
      </m:oMathPara>
    </w:p>
    <w:p w14:paraId="7C196E58" w14:textId="77777777" w:rsidR="00424EEC" w:rsidRDefault="00424EEC">
      <w:pPr>
        <w:rPr>
          <w:rFonts w:hint="eastAsia"/>
          <w:color w:val="252525"/>
          <w:sz w:val="28"/>
          <w:szCs w:val="21"/>
          <w:shd w:val="clear" w:color="auto" w:fill="FFFFFF"/>
          <w:lang w:eastAsia="zh-CN"/>
        </w:rPr>
      </w:pPr>
    </w:p>
    <w:p w14:paraId="370BF1E8" w14:textId="77777777" w:rsidR="00424EEC" w:rsidRPr="00424EEC" w:rsidRDefault="00424EEC" w:rsidP="00424EEC">
      <w:pPr>
        <w:rPr>
          <w:rFonts w:ascii="Times" w:eastAsia="Times New Roman" w:hAnsi="Times" w:cs="Times New Roman"/>
          <w:sz w:val="20"/>
          <w:szCs w:val="20"/>
        </w:rPr>
      </w:pPr>
      <w:r w:rsidRPr="00424EEC">
        <w:rPr>
          <w:rFonts w:ascii="Times" w:eastAsia="Times New Roman" w:hAnsi="Times" w:cs="Times New Roman"/>
          <w:sz w:val="20"/>
          <w:szCs w:val="20"/>
        </w:rPr>
        <w:t>Digital maps and visual features enhance GPS-DR localization by recognizing landmarks in the surrounding environment and matching them with others in a reference GIS map. A key problem associated with this scheme is that the landmark segmentation process is complex and ill conditioned process.</w:t>
      </w:r>
    </w:p>
    <w:p w14:paraId="76AB12C3" w14:textId="31E5F6ED" w:rsidR="00424EEC" w:rsidRDefault="00ED0B9B">
      <w:pPr>
        <w:rPr>
          <w:rFonts w:hint="eastAsia"/>
          <w:sz w:val="36"/>
        </w:rPr>
      </w:pPr>
      <w:r>
        <w:rPr>
          <w:noProof/>
          <w:sz w:val="36"/>
        </w:rPr>
        <w:drawing>
          <wp:inline distT="0" distB="0" distL="0" distR="0" wp14:anchorId="69F3A303" wp14:editId="11279B20">
            <wp:extent cx="5270500" cy="2503193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0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C83CE" w14:textId="0E88A531" w:rsidR="00ED0B9B" w:rsidRDefault="00ED0B9B">
      <w:pPr>
        <w:rPr>
          <w:rFonts w:hint="eastAsia"/>
          <w:sz w:val="36"/>
        </w:rPr>
      </w:pPr>
      <w:r>
        <w:rPr>
          <w:noProof/>
          <w:sz w:val="36"/>
        </w:rPr>
        <w:drawing>
          <wp:inline distT="0" distB="0" distL="0" distR="0" wp14:anchorId="52BB9A7E" wp14:editId="5E623C90">
            <wp:extent cx="5270500" cy="113499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3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B614" w14:textId="77777777" w:rsidR="00F833EA" w:rsidRDefault="00F833EA" w:rsidP="002F48FA">
      <w:pPr>
        <w:rPr>
          <w:rFonts w:hint="eastAsia"/>
          <w:sz w:val="36"/>
          <w:lang w:eastAsia="zh-CN"/>
        </w:rPr>
      </w:pPr>
    </w:p>
    <w:p w14:paraId="055008A5" w14:textId="77777777" w:rsidR="00F833EA" w:rsidRPr="00F833EA" w:rsidRDefault="00F833EA" w:rsidP="00F833EA">
      <w:pPr>
        <w:numPr>
          <w:ilvl w:val="0"/>
          <w:numId w:val="3"/>
        </w:numPr>
        <w:rPr>
          <w:sz w:val="36"/>
          <w:lang w:eastAsia="zh-CN"/>
        </w:rPr>
      </w:pPr>
      <w:r w:rsidRPr="00F833EA">
        <w:rPr>
          <w:sz w:val="36"/>
          <w:lang w:eastAsia="zh-CN"/>
        </w:rPr>
        <w:t>Implementation requirements</w:t>
      </w:r>
    </w:p>
    <w:p w14:paraId="6A685929" w14:textId="77777777" w:rsidR="00F833EA" w:rsidRPr="00F833EA" w:rsidRDefault="00F833EA" w:rsidP="00F833EA">
      <w:pPr>
        <w:numPr>
          <w:ilvl w:val="1"/>
          <w:numId w:val="3"/>
        </w:numPr>
        <w:rPr>
          <w:sz w:val="36"/>
          <w:lang w:eastAsia="zh-CN"/>
        </w:rPr>
      </w:pPr>
      <w:r w:rsidRPr="00F833EA">
        <w:rPr>
          <w:sz w:val="36"/>
          <w:lang w:eastAsia="zh-CN"/>
        </w:rPr>
        <w:t>GPS receiver, INS, VANET transceiver</w:t>
      </w:r>
    </w:p>
    <w:p w14:paraId="40317514" w14:textId="77777777" w:rsidR="00F833EA" w:rsidRPr="00F833EA" w:rsidRDefault="00F833EA" w:rsidP="00F833EA">
      <w:pPr>
        <w:numPr>
          <w:ilvl w:val="0"/>
          <w:numId w:val="3"/>
        </w:numPr>
        <w:rPr>
          <w:sz w:val="36"/>
          <w:lang w:eastAsia="zh-CN"/>
        </w:rPr>
      </w:pPr>
      <w:r w:rsidRPr="00F833EA">
        <w:rPr>
          <w:sz w:val="36"/>
          <w:lang w:eastAsia="zh-CN"/>
        </w:rPr>
        <w:t>GPS/INS system</w:t>
      </w:r>
    </w:p>
    <w:p w14:paraId="44654B6B" w14:textId="77777777" w:rsidR="00F833EA" w:rsidRPr="00F833EA" w:rsidRDefault="00F833EA" w:rsidP="00F833EA">
      <w:pPr>
        <w:numPr>
          <w:ilvl w:val="1"/>
          <w:numId w:val="3"/>
        </w:numPr>
        <w:rPr>
          <w:sz w:val="36"/>
          <w:lang w:eastAsia="zh-CN"/>
        </w:rPr>
      </w:pPr>
      <w:proofErr w:type="spellStart"/>
      <w:r w:rsidRPr="00F833EA">
        <w:rPr>
          <w:sz w:val="36"/>
          <w:lang w:eastAsia="zh-CN"/>
        </w:rPr>
        <w:t>Kalman</w:t>
      </w:r>
      <w:proofErr w:type="spellEnd"/>
      <w:r w:rsidRPr="00F833EA">
        <w:rPr>
          <w:sz w:val="36"/>
          <w:lang w:eastAsia="zh-CN"/>
        </w:rPr>
        <w:t xml:space="preserve"> Filter </w:t>
      </w:r>
    </w:p>
    <w:p w14:paraId="7D0B28D3" w14:textId="77777777" w:rsidR="00F833EA" w:rsidRPr="00F833EA" w:rsidRDefault="00F833EA" w:rsidP="00F833EA">
      <w:pPr>
        <w:numPr>
          <w:ilvl w:val="0"/>
          <w:numId w:val="3"/>
        </w:numPr>
        <w:rPr>
          <w:sz w:val="36"/>
          <w:lang w:eastAsia="zh-CN"/>
        </w:rPr>
      </w:pPr>
      <w:r w:rsidRPr="00F833EA">
        <w:rPr>
          <w:sz w:val="36"/>
          <w:lang w:eastAsia="zh-CN"/>
        </w:rPr>
        <w:t>Multipath Detection Unit</w:t>
      </w:r>
    </w:p>
    <w:p w14:paraId="302A2881" w14:textId="77777777" w:rsidR="00F833EA" w:rsidRPr="00F833EA" w:rsidRDefault="00F833EA" w:rsidP="00F833EA">
      <w:pPr>
        <w:numPr>
          <w:ilvl w:val="1"/>
          <w:numId w:val="3"/>
        </w:numPr>
        <w:rPr>
          <w:sz w:val="36"/>
          <w:lang w:eastAsia="zh-CN"/>
        </w:rPr>
      </w:pPr>
      <w:r w:rsidRPr="00F833EA">
        <w:rPr>
          <w:sz w:val="36"/>
          <w:lang w:eastAsia="zh-CN"/>
        </w:rPr>
        <w:t xml:space="preserve">Feed Forward </w:t>
      </w:r>
      <w:proofErr w:type="spellStart"/>
      <w:proofErr w:type="gramStart"/>
      <w:r w:rsidRPr="00F833EA">
        <w:rPr>
          <w:sz w:val="36"/>
          <w:lang w:eastAsia="zh-CN"/>
        </w:rPr>
        <w:t>Backpropagation</w:t>
      </w:r>
      <w:proofErr w:type="spellEnd"/>
      <w:r w:rsidRPr="00F833EA">
        <w:rPr>
          <w:sz w:val="36"/>
          <w:lang w:eastAsia="zh-CN"/>
        </w:rPr>
        <w:t xml:space="preserve">  Network</w:t>
      </w:r>
      <w:proofErr w:type="gramEnd"/>
      <w:r w:rsidRPr="00F833EA">
        <w:rPr>
          <w:sz w:val="36"/>
          <w:lang w:eastAsia="zh-CN"/>
        </w:rPr>
        <w:t>(FFBN)</w:t>
      </w:r>
    </w:p>
    <w:p w14:paraId="5C60AE75" w14:textId="77777777" w:rsidR="00F833EA" w:rsidRPr="00F833EA" w:rsidRDefault="00F833EA" w:rsidP="00F833EA">
      <w:pPr>
        <w:numPr>
          <w:ilvl w:val="1"/>
          <w:numId w:val="3"/>
        </w:numPr>
        <w:rPr>
          <w:sz w:val="36"/>
          <w:lang w:eastAsia="zh-CN"/>
        </w:rPr>
      </w:pPr>
      <w:r w:rsidRPr="00F833EA">
        <w:rPr>
          <w:sz w:val="36"/>
          <w:lang w:eastAsia="zh-CN"/>
        </w:rPr>
        <w:t xml:space="preserve">A classifier trained by discrepancy samples randomly generated in two different simulated </w:t>
      </w:r>
      <w:proofErr w:type="gramStart"/>
      <w:r w:rsidRPr="00F833EA">
        <w:rPr>
          <w:sz w:val="36"/>
          <w:lang w:eastAsia="zh-CN"/>
        </w:rPr>
        <w:t>environments(</w:t>
      </w:r>
      <w:proofErr w:type="gramEnd"/>
      <w:r w:rsidRPr="00F833EA">
        <w:rPr>
          <w:sz w:val="36"/>
          <w:lang w:eastAsia="zh-CN"/>
        </w:rPr>
        <w:t>open area versus severe multipath region).</w:t>
      </w:r>
    </w:p>
    <w:p w14:paraId="0411B74B" w14:textId="77777777" w:rsidR="00F833EA" w:rsidRPr="00F833EA" w:rsidRDefault="00F833EA" w:rsidP="00F833EA">
      <w:pPr>
        <w:numPr>
          <w:ilvl w:val="0"/>
          <w:numId w:val="3"/>
        </w:numPr>
        <w:rPr>
          <w:sz w:val="36"/>
          <w:lang w:eastAsia="zh-CN"/>
        </w:rPr>
      </w:pPr>
      <w:r w:rsidRPr="00F833EA">
        <w:rPr>
          <w:sz w:val="36"/>
          <w:lang w:eastAsia="zh-CN"/>
        </w:rPr>
        <w:t>Localization Enhancement Unit</w:t>
      </w:r>
    </w:p>
    <w:p w14:paraId="36B1643B" w14:textId="77777777" w:rsidR="00F833EA" w:rsidRPr="00F833EA" w:rsidRDefault="00F833EA" w:rsidP="00F833EA">
      <w:pPr>
        <w:numPr>
          <w:ilvl w:val="1"/>
          <w:numId w:val="3"/>
        </w:numPr>
        <w:rPr>
          <w:sz w:val="36"/>
          <w:lang w:eastAsia="zh-CN"/>
        </w:rPr>
      </w:pPr>
      <w:r w:rsidRPr="00F833EA">
        <w:rPr>
          <w:sz w:val="36"/>
          <w:lang w:eastAsia="zh-CN"/>
        </w:rPr>
        <w:t>Use anchor node and trilateration</w:t>
      </w:r>
    </w:p>
    <w:p w14:paraId="1C4DF0C2" w14:textId="77777777" w:rsidR="00725177" w:rsidRPr="007842AD" w:rsidRDefault="00725177" w:rsidP="00725177">
      <w:pPr>
        <w:pStyle w:val="ListParagraph"/>
        <w:numPr>
          <w:ilvl w:val="0"/>
          <w:numId w:val="3"/>
        </w:numPr>
        <w:rPr>
          <w:rFonts w:ascii="Times" w:eastAsia="Times New Roman" w:hAnsi="Times" w:cs="Times New Roman" w:hint="eastAsia"/>
          <w:sz w:val="20"/>
          <w:szCs w:val="20"/>
        </w:rPr>
      </w:pPr>
      <w:proofErr w:type="spellStart"/>
      <w:r w:rsidRPr="0072517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Obst</w:t>
      </w:r>
      <w:proofErr w:type="spellEnd"/>
      <w:r w:rsidRPr="0072517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M, Bauer S, </w:t>
      </w:r>
      <w:proofErr w:type="spellStart"/>
      <w:r w:rsidRPr="0072517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Wanielik</w:t>
      </w:r>
      <w:proofErr w:type="spellEnd"/>
      <w:r w:rsidRPr="0072517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G. Urban multipath detection and mitigation with dynamic 3D maps for reliable land vehicle localization[C]//Position Location and Navigation Symposium (PLANS), 2012 IEEE/ION. IEEE, 2012: 685-691.</w:t>
      </w:r>
    </w:p>
    <w:p w14:paraId="282F2B9A" w14:textId="77777777" w:rsidR="007842AD" w:rsidRDefault="007842AD" w:rsidP="007842AD">
      <w:pPr>
        <w:rPr>
          <w:rFonts w:ascii="Times" w:eastAsia="Times New Roman" w:hAnsi="Times" w:cs="Times New Roman" w:hint="eastAsia"/>
          <w:sz w:val="20"/>
          <w:szCs w:val="20"/>
        </w:rPr>
      </w:pPr>
    </w:p>
    <w:p w14:paraId="3F716E11" w14:textId="77777777" w:rsidR="007842AD" w:rsidRPr="007842AD" w:rsidRDefault="007842AD" w:rsidP="007842AD">
      <w:pPr>
        <w:rPr>
          <w:rFonts w:ascii="Times" w:eastAsia="Times New Roman" w:hAnsi="Times" w:cs="Times New Roman" w:hint="eastAsia"/>
          <w:sz w:val="20"/>
          <w:szCs w:val="20"/>
        </w:rPr>
      </w:pPr>
    </w:p>
    <w:p w14:paraId="35FF1C35" w14:textId="7D985438" w:rsidR="007842AD" w:rsidRPr="007842AD" w:rsidRDefault="007842AD" w:rsidP="007842AD">
      <w:pPr>
        <w:rPr>
          <w:rFonts w:ascii="Times" w:eastAsia="Times New Roman" w:hAnsi="Times" w:cs="Times New Roman" w:hint="eastAsia"/>
          <w:sz w:val="20"/>
          <w:szCs w:val="20"/>
          <w:lang w:eastAsia="zh-CN"/>
        </w:rPr>
      </w:pPr>
      <w:proofErr w:type="spellStart"/>
      <w:proofErr w:type="gramStart"/>
      <w:r>
        <w:rPr>
          <w:rFonts w:ascii="Times" w:eastAsia="Times New Roman" w:hAnsi="Times" w:cs="Times New Roman" w:hint="eastAsia"/>
          <w:sz w:val="20"/>
          <w:szCs w:val="20"/>
          <w:lang w:eastAsia="zh-CN"/>
        </w:rPr>
        <w:t>kalman</w:t>
      </w:r>
      <w:proofErr w:type="spellEnd"/>
      <w:proofErr w:type="gramEnd"/>
      <w:r>
        <w:rPr>
          <w:rFonts w:ascii="Times" w:eastAsia="Times New Roman" w:hAnsi="Times" w:cs="Times New Roman" w:hint="eastAsia"/>
          <w:sz w:val="20"/>
          <w:szCs w:val="20"/>
          <w:lang w:eastAsia="zh-CN"/>
        </w:rPr>
        <w:t xml:space="preserve"> filtering</w:t>
      </w:r>
    </w:p>
    <w:p w14:paraId="655BF5DD" w14:textId="77777777" w:rsidR="007842AD" w:rsidRPr="005B0472" w:rsidRDefault="007842AD" w:rsidP="007842AD">
      <w:pPr>
        <w:pStyle w:val="ListParagraph"/>
        <w:numPr>
          <w:ilvl w:val="0"/>
          <w:numId w:val="3"/>
        </w:numPr>
        <w:rPr>
          <w:rFonts w:ascii="Times" w:eastAsia="Times New Roman" w:hAnsi="Times" w:cs="Times New Roman" w:hint="eastAsia"/>
          <w:sz w:val="20"/>
          <w:szCs w:val="20"/>
        </w:rPr>
      </w:pPr>
      <w:proofErr w:type="spellStart"/>
      <w:r w:rsidRPr="007842AD">
        <w:rPr>
          <w:rFonts w:ascii="Lantinghei SC Extralight" w:eastAsia="Times New Roman" w:hAnsi="Lantinghei SC Extralight" w:cs="Lantinghei SC Extralight"/>
          <w:color w:val="555555"/>
          <w:sz w:val="27"/>
          <w:szCs w:val="27"/>
          <w:shd w:val="clear" w:color="auto" w:fill="FFFFFF"/>
        </w:rPr>
        <w:t>协方差矩阵用来表示这次推测带来的不确定性</w:t>
      </w:r>
      <w:proofErr w:type="spellEnd"/>
    </w:p>
    <w:p w14:paraId="49AA05C8" w14:textId="77777777" w:rsidR="005B0472" w:rsidRPr="005B0472" w:rsidRDefault="005B0472" w:rsidP="005B0472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5B0472">
        <w:rPr>
          <w:rFonts w:ascii="Lantinghei SC Extralight" w:eastAsia="Times New Roman" w:hAnsi="Lantinghei SC Extralight" w:cs="Lantinghei SC Extralight"/>
          <w:color w:val="555555"/>
          <w:sz w:val="27"/>
          <w:szCs w:val="27"/>
          <w:shd w:val="clear" w:color="auto" w:fill="FFFFFF"/>
        </w:rPr>
        <w:t>卡尔曼滤波器是一种利用线性系统状态方程</w:t>
      </w:r>
      <w:r w:rsidRPr="005B0472">
        <w:rPr>
          <w:rFonts w:ascii="Microsoft Yi Baiti" w:eastAsia="Times New Roman" w:hAnsi="Microsoft Yi Baiti" w:cs="Microsoft Yi Baiti"/>
          <w:color w:val="555555"/>
          <w:sz w:val="27"/>
          <w:szCs w:val="27"/>
          <w:shd w:val="clear" w:color="auto" w:fill="FFFFFF"/>
        </w:rPr>
        <w:t>，</w:t>
      </w:r>
      <w:r w:rsidRPr="005B0472">
        <w:rPr>
          <w:rFonts w:ascii="Lantinghei SC Extralight" w:eastAsia="Times New Roman" w:hAnsi="Lantinghei SC Extralight" w:cs="Lantinghei SC Extralight"/>
          <w:color w:val="555555"/>
          <w:sz w:val="27"/>
          <w:szCs w:val="27"/>
          <w:shd w:val="clear" w:color="auto" w:fill="FFFFFF"/>
        </w:rPr>
        <w:t>通过系统输入输出观测数据</w:t>
      </w:r>
      <w:r w:rsidRPr="005B0472">
        <w:rPr>
          <w:rFonts w:ascii="Microsoft Yi Baiti" w:eastAsia="Times New Roman" w:hAnsi="Microsoft Yi Baiti" w:cs="Microsoft Yi Baiti"/>
          <w:color w:val="555555"/>
          <w:sz w:val="27"/>
          <w:szCs w:val="27"/>
          <w:shd w:val="clear" w:color="auto" w:fill="FFFFFF"/>
        </w:rPr>
        <w:t>，</w:t>
      </w:r>
      <w:r w:rsidRPr="005B0472">
        <w:rPr>
          <w:rFonts w:ascii="Lantinghei SC Extralight" w:eastAsia="Times New Roman" w:hAnsi="Lantinghei SC Extralight" w:cs="Lantinghei SC Extralight"/>
          <w:color w:val="555555"/>
          <w:sz w:val="27"/>
          <w:szCs w:val="27"/>
          <w:shd w:val="clear" w:color="auto" w:fill="FFFFFF"/>
        </w:rPr>
        <w:t>对系统状态进行最优估计的算法</w:t>
      </w:r>
      <w:r w:rsidRPr="005B0472">
        <w:rPr>
          <w:rFonts w:ascii="Microsoft Yi Baiti" w:eastAsia="Times New Roman" w:hAnsi="Microsoft Yi Baiti" w:cs="Microsoft Yi Baiti"/>
          <w:color w:val="555555"/>
          <w:sz w:val="27"/>
          <w:szCs w:val="27"/>
          <w:shd w:val="clear" w:color="auto" w:fill="FFFFFF"/>
        </w:rPr>
        <w:t>。</w:t>
      </w:r>
      <w:r w:rsidRPr="005B0472">
        <w:rPr>
          <w:rFonts w:ascii="Lantinghei SC Extralight" w:eastAsia="Times New Roman" w:hAnsi="Lantinghei SC Extralight" w:cs="Lantinghei SC Extralight"/>
          <w:color w:val="555555"/>
          <w:sz w:val="27"/>
          <w:szCs w:val="27"/>
          <w:shd w:val="clear" w:color="auto" w:fill="FFFFFF"/>
        </w:rPr>
        <w:t>而且由于观测包含系统的噪声和干扰的影响</w:t>
      </w:r>
      <w:r w:rsidRPr="005B0472">
        <w:rPr>
          <w:rFonts w:ascii="Microsoft Yi Baiti" w:eastAsia="Times New Roman" w:hAnsi="Microsoft Yi Baiti" w:cs="Microsoft Yi Baiti"/>
          <w:color w:val="555555"/>
          <w:sz w:val="27"/>
          <w:szCs w:val="27"/>
          <w:shd w:val="clear" w:color="auto" w:fill="FFFFFF"/>
        </w:rPr>
        <w:t>，</w:t>
      </w:r>
      <w:r w:rsidRPr="005B0472">
        <w:rPr>
          <w:rFonts w:ascii="Lantinghei SC Extralight" w:eastAsia="Times New Roman" w:hAnsi="Lantinghei SC Extralight" w:cs="Lantinghei SC Extralight"/>
          <w:color w:val="555555"/>
          <w:sz w:val="27"/>
          <w:szCs w:val="27"/>
          <w:shd w:val="clear" w:color="auto" w:fill="FFFFFF"/>
        </w:rPr>
        <w:t>所以最优估计也可看做是滤波过程</w:t>
      </w:r>
    </w:p>
    <w:p w14:paraId="32C186D9" w14:textId="77777777" w:rsidR="005B0472" w:rsidRPr="005B0472" w:rsidRDefault="005B0472" w:rsidP="005B0472">
      <w:pPr>
        <w:rPr>
          <w:rFonts w:ascii="Times" w:eastAsia="Times New Roman" w:hAnsi="Times" w:cs="Times New Roman" w:hint="eastAsia"/>
          <w:sz w:val="20"/>
          <w:szCs w:val="20"/>
          <w:lang w:eastAsia="zh-CN"/>
        </w:rPr>
      </w:pPr>
    </w:p>
    <w:p w14:paraId="57F3E678" w14:textId="626EC70A" w:rsidR="00F833EA" w:rsidRDefault="007F245A" w:rsidP="002F48FA">
      <w:pPr>
        <w:rPr>
          <w:rFonts w:hint="eastAsia"/>
          <w:sz w:val="36"/>
          <w:lang w:eastAsia="zh-CN"/>
        </w:rPr>
      </w:pPr>
      <w:r>
        <w:rPr>
          <w:noProof/>
          <w:sz w:val="36"/>
        </w:rPr>
        <w:drawing>
          <wp:inline distT="0" distB="0" distL="0" distR="0" wp14:anchorId="2A9AC9DB" wp14:editId="4641B94E">
            <wp:extent cx="3084195" cy="65087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13EE" w14:textId="77777777" w:rsidR="007F245A" w:rsidRDefault="007F245A" w:rsidP="002F48FA">
      <w:pPr>
        <w:rPr>
          <w:rFonts w:hint="eastAsia"/>
          <w:sz w:val="36"/>
          <w:lang w:eastAsia="zh-CN"/>
        </w:rPr>
      </w:pPr>
    </w:p>
    <w:p w14:paraId="2EF58BE5" w14:textId="26905E84" w:rsidR="007F245A" w:rsidRDefault="007F245A" w:rsidP="002F48FA">
      <w:pPr>
        <w:rPr>
          <w:rFonts w:hint="eastAsia"/>
          <w:sz w:val="36"/>
          <w:lang w:eastAsia="zh-CN"/>
        </w:rPr>
      </w:pPr>
      <w:r>
        <w:rPr>
          <w:noProof/>
          <w:sz w:val="36"/>
        </w:rPr>
        <w:drawing>
          <wp:inline distT="0" distB="0" distL="0" distR="0" wp14:anchorId="007C9818" wp14:editId="435E0F86">
            <wp:extent cx="5270500" cy="2123405"/>
            <wp:effectExtent l="0" t="0" r="0" b="1079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E804" w14:textId="77777777" w:rsidR="007F245A" w:rsidRDefault="007F245A" w:rsidP="002F48FA">
      <w:pPr>
        <w:rPr>
          <w:rFonts w:hint="eastAsia"/>
          <w:sz w:val="36"/>
          <w:lang w:eastAsia="zh-CN"/>
        </w:rPr>
      </w:pPr>
    </w:p>
    <w:p w14:paraId="5F7ABDF3" w14:textId="7516385D" w:rsidR="007F245A" w:rsidRPr="00D659FC" w:rsidRDefault="007F245A" w:rsidP="002F48FA">
      <w:pPr>
        <w:rPr>
          <w:rFonts w:hint="eastAsia"/>
          <w:color w:val="252525"/>
          <w:sz w:val="28"/>
          <w:szCs w:val="21"/>
          <w:shd w:val="clear" w:color="auto" w:fill="FFFFFF"/>
          <w:lang w:eastAsia="zh-CN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252525"/>
                <w:sz w:val="28"/>
                <w:szCs w:val="21"/>
                <w:shd w:val="clear" w:color="auto" w:fill="FFFFFF"/>
                <w:lang w:eastAsia="zh-CN"/>
              </w:rPr>
            </m:ctrlPr>
          </m:sSubSup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28"/>
                    <w:szCs w:val="21"/>
                    <w:shd w:val="clear" w:color="auto" w:fill="FFFFFF"/>
                    <w:lang w:eastAsia="zh-CN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252525"/>
                    <w:sz w:val="28"/>
                    <w:szCs w:val="21"/>
                    <w:shd w:val="clear" w:color="auto" w:fill="FFFFFF"/>
                    <w:lang w:eastAsia="zh-CN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252525"/>
                <w:sz w:val="28"/>
                <w:szCs w:val="21"/>
                <w:shd w:val="clear" w:color="auto" w:fill="FFFFFF"/>
                <w:lang w:eastAsia="zh-CN"/>
              </w:rPr>
              <m:t>t</m:t>
            </m:r>
          </m:sub>
          <m:sup>
            <m:r>
              <w:rPr>
                <w:rFonts w:ascii="Cambria Math" w:eastAsia="Times New Roman" w:hAnsi="Cambria Math" w:cs="Times New Roman"/>
                <w:color w:val="252525"/>
                <w:sz w:val="28"/>
                <w:szCs w:val="21"/>
                <w:shd w:val="clear" w:color="auto" w:fill="FFFFFF"/>
                <w:lang w:eastAsia="zh-CN"/>
              </w:rPr>
              <m:t>-</m:t>
            </m:r>
          </m:sup>
        </m:sSubSup>
        <m:r>
          <w:rPr>
            <w:rFonts w:ascii="Cambria Math" w:eastAsia="Times New Roman" w:hAnsi="Cambria Math" w:cs="Times New Roman"/>
            <w:color w:val="252525"/>
            <w:sz w:val="28"/>
            <w:szCs w:val="21"/>
            <w:shd w:val="clear" w:color="auto" w:fill="FFFFFF"/>
            <w:lang w:eastAsia="zh-CN"/>
          </w:rPr>
          <m:t xml:space="preserve"> =</m:t>
        </m:r>
        <m:sSub>
          <m:sSubPr>
            <m:ctrlPr>
              <w:rPr>
                <w:rFonts w:ascii="Cambria Math" w:eastAsia="Times New Roman" w:hAnsi="STIXGeneral-Regular" w:cs="STIXGeneral-Regular"/>
                <w:i/>
                <w:color w:val="252525"/>
                <w:sz w:val="28"/>
                <w:szCs w:val="21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Times New Roman" w:hAnsi="STIXGeneral-Regular" w:cs="STIXGeneral-Regular"/>
                <w:color w:val="252525"/>
                <w:sz w:val="28"/>
                <w:szCs w:val="21"/>
                <w:shd w:val="clear" w:color="auto" w:fill="FFFFFF"/>
                <w:lang w:eastAsia="zh-CN"/>
              </w:rPr>
              <m:t>F</m:t>
            </m:r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28"/>
                    <w:szCs w:val="21"/>
                    <w:shd w:val="clear" w:color="auto" w:fill="FFFFFF"/>
                    <w:lang w:eastAsia="zh-CN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252525"/>
                    <w:sz w:val="28"/>
                    <w:szCs w:val="21"/>
                    <w:shd w:val="clear" w:color="auto" w:fill="FFFFFF"/>
                    <w:lang w:eastAsia="zh-CN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STIXGeneral-Regular" w:cs="STIXGeneral-Regular"/>
                <w:color w:val="252525"/>
                <w:sz w:val="28"/>
                <w:szCs w:val="21"/>
                <w:shd w:val="clear" w:color="auto" w:fill="FFFFFF"/>
                <w:lang w:eastAsia="zh-CN"/>
              </w:rPr>
              <m:t>t-1</m:t>
            </m:r>
          </m:sub>
        </m:sSub>
        <m:r>
          <w:rPr>
            <w:rFonts w:ascii="Cambria Math" w:eastAsia="Times New Roman" w:hAnsi="STIXGeneral-Regular" w:cs="STIXGeneral-Regular"/>
            <w:color w:val="252525"/>
            <w:sz w:val="28"/>
            <w:szCs w:val="21"/>
            <w:shd w:val="clear" w:color="auto" w:fill="FFFFFF"/>
            <w:lang w:eastAsia="zh-CN"/>
          </w:rPr>
          <m:t>+</m:t>
        </m:r>
        <m:r>
          <w:rPr>
            <w:rFonts w:ascii="Cambria Math" w:eastAsia="Times New Roman" w:hAnsi="Cambria Math" w:cs="STIXGeneral-Regular"/>
            <w:color w:val="252525"/>
            <w:sz w:val="28"/>
            <w:szCs w:val="21"/>
            <w:shd w:val="clear" w:color="auto" w:fill="FFFFFF"/>
            <w:lang w:eastAsia="zh-CN"/>
          </w:rPr>
          <m:t>B</m:t>
        </m:r>
        <m:sSub>
          <m:sSubPr>
            <m:ctrlPr>
              <w:rPr>
                <w:rFonts w:ascii="Cambria Math" w:eastAsia="Times New Roman" w:hAnsi="Cambria Math" w:cs="STIXGeneral-Regular"/>
                <w:i/>
                <w:color w:val="252525"/>
                <w:sz w:val="28"/>
                <w:szCs w:val="21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STIXGeneral-Regular"/>
                <w:color w:val="252525"/>
                <w:sz w:val="28"/>
                <w:szCs w:val="21"/>
                <w:shd w:val="clear" w:color="auto" w:fill="FFFFFF"/>
                <w:lang w:eastAsia="zh-CN"/>
              </w:rPr>
              <m:t>u</m:t>
            </m:r>
          </m:e>
          <m:sub>
            <m:r>
              <w:rPr>
                <w:rFonts w:ascii="Cambria Math" w:eastAsia="Times New Roman" w:hAnsi="Cambria Math" w:cs="STIXGeneral-Regular"/>
                <w:color w:val="252525"/>
                <w:sz w:val="28"/>
                <w:szCs w:val="21"/>
                <w:shd w:val="clear" w:color="auto" w:fill="FFFFFF"/>
                <w:lang w:eastAsia="zh-CN"/>
              </w:rPr>
              <m:t>t</m:t>
            </m:r>
            <m:r>
              <w:rPr>
                <w:rFonts w:ascii="Cambria Math" w:eastAsia="Times New Roman" w:hAnsi="Cambria Math" w:cs="STIXGeneral-Regular"/>
                <w:color w:val="252525"/>
                <w:sz w:val="28"/>
                <w:szCs w:val="21"/>
                <w:shd w:val="clear" w:color="auto" w:fill="FFFFFF"/>
                <w:lang w:eastAsia="zh-CN"/>
              </w:rPr>
              <m:t>-</m:t>
            </m:r>
            <m:r>
              <w:rPr>
                <w:rFonts w:ascii="Cambria Math" w:eastAsia="Times New Roman" w:hAnsi="Cambria Math" w:cs="STIXGeneral-Regular"/>
                <w:color w:val="252525"/>
                <w:sz w:val="28"/>
                <w:szCs w:val="21"/>
                <w:shd w:val="clear" w:color="auto" w:fill="FFFFFF"/>
                <w:lang w:eastAsia="zh-CN"/>
              </w:rPr>
              <m:t>1</m:t>
            </m:r>
          </m:sub>
        </m:sSub>
        <m:r>
          <w:rPr>
            <w:rFonts w:ascii="Cambria Math" w:eastAsia="Times New Roman" w:hAnsi="STIXGeneral-Regular" w:cs="STIXGeneral-Regular"/>
            <w:color w:val="252525"/>
            <w:sz w:val="28"/>
            <w:szCs w:val="21"/>
            <w:shd w:val="clear" w:color="auto" w:fill="FFFFFF"/>
            <w:lang w:eastAsia="zh-CN"/>
          </w:rPr>
          <m:t xml:space="preserve"> </m:t>
        </m:r>
      </m:oMath>
      <w:r w:rsidR="009E68AA">
        <w:rPr>
          <w:rFonts w:hint="eastAsia"/>
          <w:color w:val="252525"/>
          <w:sz w:val="28"/>
          <w:szCs w:val="21"/>
          <w:shd w:val="clear" w:color="auto" w:fill="FFFFFF"/>
          <w:lang w:eastAsia="zh-CN"/>
        </w:rPr>
        <w:t xml:space="preserve"> </w:t>
      </w:r>
    </w:p>
    <w:p w14:paraId="2771892F" w14:textId="77777777" w:rsidR="00D659FC" w:rsidRPr="0019439F" w:rsidRDefault="00D659FC" w:rsidP="002F48FA">
      <w:pPr>
        <w:rPr>
          <w:rFonts w:hint="eastAsia"/>
          <w:color w:val="252525"/>
          <w:sz w:val="28"/>
          <w:szCs w:val="21"/>
          <w:shd w:val="clear" w:color="auto" w:fill="FFFFFF"/>
          <w:lang w:eastAsia="zh-CN"/>
        </w:rPr>
      </w:pPr>
    </w:p>
    <w:p w14:paraId="4E8E5D2B" w14:textId="7D4234DF" w:rsidR="0019439F" w:rsidRPr="00D659FC" w:rsidRDefault="0019439F" w:rsidP="002F48FA">
      <w:pPr>
        <w:rPr>
          <w:color w:val="252525"/>
          <w:sz w:val="28"/>
          <w:szCs w:val="21"/>
          <w:shd w:val="clear" w:color="auto" w:fill="FFFFFF"/>
          <w:lang w:eastAsia="zh-C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  <m: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-</m:t>
              </m:r>
            </m:sup>
          </m:sSubSup>
          <m:r>
            <w:rPr>
              <w:rFonts w:ascii="Cambria Math" w:eastAsia="Times New Roman" w:hAnsi="Cambria Math" w:cs="Times New Roman"/>
              <w:color w:val="252525"/>
              <w:sz w:val="28"/>
              <w:szCs w:val="21"/>
              <w:shd w:val="clear" w:color="auto" w:fill="FFFFFF"/>
              <w:lang w:eastAsia="zh-CN"/>
            </w:rPr>
            <m:t xml:space="preserve"> =</m:t>
          </m:r>
          <m:r>
            <w:rPr>
              <w:rFonts w:ascii="Cambria Math" w:eastAsia="Times New Roman" w:hAnsi="STIXGeneral-Regular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F</m:t>
          </m:r>
          <m:sSub>
            <m:sSub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P</m:t>
              </m:r>
            </m:e>
            <m:sub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t-1</m:t>
              </m:r>
            </m:sub>
          </m:sSub>
          <m:sSup>
            <m:sSup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pPr>
            <m:e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F</m:t>
              </m:r>
            </m:e>
            <m:sup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p>
          </m:sSup>
          <m:r>
            <w:rPr>
              <w:rFonts w:ascii="Cambria Math" w:eastAsia="Times New Roman" w:hAnsi="STIXGeneral-Regular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+</m:t>
          </m:r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Q</m:t>
          </m:r>
        </m:oMath>
      </m:oMathPara>
    </w:p>
    <w:p w14:paraId="08EDF52C" w14:textId="77777777" w:rsidR="00D659FC" w:rsidRDefault="00D659FC" w:rsidP="002F48FA">
      <w:pPr>
        <w:rPr>
          <w:rFonts w:hint="eastAsia"/>
          <w:color w:val="252525"/>
          <w:sz w:val="28"/>
          <w:szCs w:val="21"/>
          <w:shd w:val="clear" w:color="auto" w:fill="FFFFFF"/>
          <w:lang w:eastAsia="zh-CN"/>
        </w:rPr>
      </w:pPr>
    </w:p>
    <w:p w14:paraId="54AC077D" w14:textId="2F005779" w:rsidR="006134B5" w:rsidRPr="009E68AA" w:rsidRDefault="00D659FC" w:rsidP="002F48FA">
      <w:pPr>
        <w:rPr>
          <w:rFonts w:hint="eastAsia"/>
          <w:color w:val="252525"/>
          <w:sz w:val="28"/>
          <w:szCs w:val="21"/>
          <w:shd w:val="clear" w:color="auto" w:fill="FFFFFF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K</m:t>
              </m:r>
            </m:e>
            <m:sub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color w:val="252525"/>
              <w:sz w:val="28"/>
              <w:szCs w:val="21"/>
              <w:shd w:val="clear" w:color="auto" w:fill="FFFFFF"/>
              <w:lang w:eastAsia="zh-CN"/>
            </w:rPr>
            <m:t xml:space="preserve"> =</m:t>
          </m:r>
          <m:sSup>
            <m:sSup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pPr>
            <m:e>
              <m:sSubSup>
                <m:sSubSupPr>
                  <m:ctrlPr>
                    <w:rPr>
                      <w:rFonts w:ascii="Cambria Math" w:eastAsia="Times New Roman" w:hAnsi="STIXGeneral-Regular" w:cs="STIXGeneral-Regular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Times New Roman" w:hAnsi="STIXGeneral-Regular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STIXGeneral-Regular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t</m:t>
                  </m:r>
                </m:sub>
                <m:sup>
                  <m:r>
                    <w:rPr>
                      <w:rFonts w:ascii="Cambria Math" w:eastAsia="Times New Roman" w:hAnsi="STIXGeneral-Regular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-</m:t>
                  </m:r>
                </m:sup>
              </m:sSubSup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H</m:t>
              </m:r>
            </m:e>
            <m:sup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pPr>
            <m:e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(H</m:t>
              </m:r>
              <m:sSubSup>
                <m:sSubSupPr>
                  <m:ctrlPr>
                    <w:rPr>
                      <w:rFonts w:ascii="Cambria Math" w:eastAsia="Times New Roman" w:hAnsi="STIXGeneral-Regular" w:cs="STIXGeneral-Regular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Times New Roman" w:hAnsi="STIXGeneral-Regular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STIXGeneral-Regular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t</m:t>
                  </m:r>
                </m:sub>
                <m:sup>
                  <m:r>
                    <w:rPr>
                      <w:rFonts w:ascii="Cambria Math" w:eastAsia="Times New Roman" w:hAnsi="STIXGeneral-Regular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-</m:t>
                  </m:r>
                </m:sup>
              </m:sSubSup>
              <m:sSup>
                <m:sSupPr>
                  <m:ctrlPr>
                    <w:rPr>
                      <w:rFonts w:ascii="Cambria Math" w:eastAsia="Times New Roman" w:hAnsi="STIXGeneral-Regular" w:cs="STIXGeneral-Regular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Times New Roman" w:hAnsi="STIXGeneral-Regular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STIXGeneral-Regular" w:cs="STIXGeneral-Regular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T</m:t>
                  </m:r>
                </m:sup>
              </m:sSup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+</m:t>
              </m:r>
              <m:r>
                <w:rPr>
                  <w:rFonts w:ascii="STIXGeneral-Regular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R</m:t>
              </m:r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)</m:t>
              </m:r>
            </m:e>
            <m:sup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-1</m:t>
              </m:r>
            </m:sup>
          </m:sSup>
        </m:oMath>
      </m:oMathPara>
    </w:p>
    <w:p w14:paraId="0963EEB1" w14:textId="77777777" w:rsidR="009E68AA" w:rsidRPr="00374A72" w:rsidRDefault="009E68AA" w:rsidP="002F48FA">
      <w:pPr>
        <w:rPr>
          <w:rFonts w:hint="eastAsia"/>
          <w:color w:val="252525"/>
          <w:sz w:val="28"/>
          <w:szCs w:val="21"/>
          <w:shd w:val="clear" w:color="auto" w:fill="FFFFFF"/>
          <w:lang w:eastAsia="zh-CN"/>
        </w:rPr>
      </w:pPr>
    </w:p>
    <w:p w14:paraId="4985D9C6" w14:textId="3B288EEE" w:rsidR="00374A72" w:rsidRPr="009E68AA" w:rsidRDefault="00A7596B" w:rsidP="002F48FA">
      <w:pPr>
        <w:rPr>
          <w:rFonts w:hint="eastAsia"/>
          <w:color w:val="252525"/>
          <w:sz w:val="28"/>
          <w:szCs w:val="21"/>
          <w:shd w:val="clear" w:color="auto" w:fill="FFFFFF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color w:val="252525"/>
              <w:sz w:val="28"/>
              <w:szCs w:val="21"/>
              <w:shd w:val="clear" w:color="auto" w:fill="FFFFFF"/>
              <w:lang w:eastAsia="zh-CN"/>
            </w:rPr>
            <m:t xml:space="preserve"> 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Sup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  <m: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-</m:t>
              </m:r>
            </m:sup>
          </m:sSubSup>
          <m:r>
            <w:rPr>
              <w:rFonts w:ascii="Cambria Math" w:eastAsia="Times New Roman" w:hAnsi="STIXGeneral-Regular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+</m:t>
          </m:r>
          <m:sSub>
            <m:sSubPr>
              <m:ctrlPr>
                <w:rPr>
                  <w:rFonts w:ascii="Cambria Math" w:eastAsia="Times New Roman" w:hAnsi="Cambria Math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K</m:t>
              </m:r>
            </m:e>
            <m:sub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</m:sSub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(</m:t>
          </m:r>
          <m:sSub>
            <m:sSub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z</m:t>
              </m:r>
            </m:e>
            <m:sub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</m:sSub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-</m:t>
          </m:r>
          <m:r>
            <w:rPr>
              <w:rFonts w:ascii="STIXGeneral-Regular" w:eastAsia="Times New Roman" w:hAnsi="STIXGeneral-Regular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H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Sup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1"/>
                      <w:shd w:val="clear" w:color="auto" w:fill="FFFFFF"/>
                      <w:lang w:eastAsia="zh-C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  <m: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-</m:t>
              </m:r>
            </m:sup>
          </m:sSubSup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)</m:t>
          </m:r>
        </m:oMath>
      </m:oMathPara>
    </w:p>
    <w:p w14:paraId="59C8B1F3" w14:textId="77777777" w:rsidR="009E68AA" w:rsidRPr="00374A72" w:rsidRDefault="009E68AA" w:rsidP="002F48FA">
      <w:pPr>
        <w:rPr>
          <w:rFonts w:hint="eastAsia"/>
          <w:color w:val="252525"/>
          <w:sz w:val="28"/>
          <w:szCs w:val="21"/>
          <w:shd w:val="clear" w:color="auto" w:fill="FFFFFF"/>
          <w:lang w:eastAsia="zh-CN"/>
        </w:rPr>
      </w:pPr>
    </w:p>
    <w:p w14:paraId="4A410C30" w14:textId="6067BAFB" w:rsidR="00A7596B" w:rsidRPr="009E68AA" w:rsidRDefault="00A7596B" w:rsidP="002F48FA">
      <w:pPr>
        <w:rPr>
          <w:rFonts w:hint="eastAsia"/>
          <w:color w:val="252525"/>
          <w:sz w:val="28"/>
          <w:szCs w:val="21"/>
          <w:shd w:val="clear" w:color="auto" w:fill="FFFFFF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P</m:t>
              </m:r>
            </m:e>
            <m:sub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color w:val="252525"/>
              <w:sz w:val="28"/>
              <w:szCs w:val="21"/>
              <w:shd w:val="clear" w:color="auto" w:fill="FFFFFF"/>
              <w:lang w:eastAsia="zh-CN"/>
            </w:rPr>
            <m:t xml:space="preserve"> =</m:t>
          </m:r>
          <m:r>
            <w:rPr>
              <w:rFonts w:ascii="Cambria Math" w:eastAsia="Times New Roman" w:hAnsi="Cambria Math" w:cs="Times New Roman"/>
              <w:color w:val="252525"/>
              <w:sz w:val="28"/>
              <w:szCs w:val="21"/>
              <w:shd w:val="clear" w:color="auto" w:fill="FFFFFF"/>
              <w:lang w:eastAsia="zh-CN"/>
            </w:rPr>
            <m:t>(I-</m:t>
          </m:r>
          <m:sSub>
            <m:sSubPr>
              <m:ctrlPr>
                <w:rPr>
                  <w:rFonts w:ascii="Cambria Math" w:eastAsia="Times New Roman" w:hAnsi="Cambria Math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K</m:t>
              </m:r>
            </m:e>
            <m:sub>
              <m:r>
                <w:rPr>
                  <w:rFonts w:ascii="Cambria Math" w:eastAsia="Times New Roman" w:hAnsi="Cambria Math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color w:val="252525"/>
              <w:sz w:val="28"/>
              <w:szCs w:val="21"/>
              <w:shd w:val="clear" w:color="auto" w:fill="FFFFFF"/>
              <w:lang w:eastAsia="zh-CN"/>
            </w:rPr>
            <m:t>H)</m:t>
          </m:r>
          <m:sSubSup>
            <m:sSubSup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SupPr>
            <m:e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P</m:t>
              </m:r>
            </m:e>
            <m:sub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  <m:sup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-</m:t>
              </m:r>
            </m:sup>
          </m:sSubSup>
        </m:oMath>
      </m:oMathPara>
    </w:p>
    <w:p w14:paraId="707D46DC" w14:textId="77777777" w:rsidR="009E68AA" w:rsidRDefault="009E68AA" w:rsidP="002F48FA">
      <w:pPr>
        <w:rPr>
          <w:rFonts w:hint="eastAsia"/>
          <w:color w:val="252525"/>
          <w:sz w:val="28"/>
          <w:szCs w:val="21"/>
          <w:shd w:val="clear" w:color="auto" w:fill="FFFFFF"/>
          <w:lang w:eastAsia="zh-CN"/>
        </w:rPr>
      </w:pPr>
    </w:p>
    <w:p w14:paraId="11146886" w14:textId="07436C16" w:rsidR="009E68AA" w:rsidRDefault="009E68AA" w:rsidP="002F48FA">
      <w:pPr>
        <w:rPr>
          <w:rFonts w:hint="eastAsia"/>
          <w:color w:val="252525"/>
          <w:sz w:val="28"/>
          <w:szCs w:val="21"/>
          <w:shd w:val="clear" w:color="auto" w:fill="FFFFFF"/>
          <w:lang w:eastAsia="zh-CN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252525"/>
                <w:sz w:val="28"/>
                <w:szCs w:val="21"/>
                <w:shd w:val="clear" w:color="auto" w:fill="FFFFFF"/>
                <w:lang w:eastAsia="zh-CN"/>
              </w:rPr>
            </m:ctrlPr>
          </m:sSubSup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28"/>
                    <w:szCs w:val="21"/>
                    <w:shd w:val="clear" w:color="auto" w:fill="FFFFFF"/>
                    <w:lang w:eastAsia="zh-CN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252525"/>
                    <w:sz w:val="28"/>
                    <w:szCs w:val="21"/>
                    <w:shd w:val="clear" w:color="auto" w:fill="FFFFFF"/>
                    <w:lang w:eastAsia="zh-CN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252525"/>
                <w:sz w:val="28"/>
                <w:szCs w:val="21"/>
                <w:shd w:val="clear" w:color="auto" w:fill="FFFFFF"/>
                <w:lang w:eastAsia="zh-CN"/>
              </w:rPr>
              <m:t>t</m:t>
            </m:r>
          </m:sub>
          <m:sup>
            <m:r>
              <w:rPr>
                <w:rFonts w:ascii="Cambria Math" w:eastAsia="Times New Roman" w:hAnsi="Cambria Math" w:cs="Times New Roman"/>
                <w:color w:val="252525"/>
                <w:sz w:val="28"/>
                <w:szCs w:val="21"/>
                <w:shd w:val="clear" w:color="auto" w:fill="FFFFFF"/>
                <w:lang w:eastAsia="zh-CN"/>
              </w:rPr>
              <m:t>-</m:t>
            </m:r>
          </m:sup>
        </m:sSubSup>
      </m:oMath>
      <w:r w:rsidR="00B85315">
        <w:rPr>
          <w:rFonts w:hint="eastAsia"/>
          <w:color w:val="252525"/>
          <w:sz w:val="28"/>
          <w:szCs w:val="21"/>
          <w:shd w:val="clear" w:color="auto" w:fill="FFFFFF"/>
          <w:lang w:eastAsia="zh-CN"/>
        </w:rPr>
        <w:t>/</w:t>
      </w:r>
      <m:oMath>
        <m:sSub>
          <m:sSubPr>
            <m:ctrlPr>
              <w:rPr>
                <w:rFonts w:ascii="Cambria Math" w:eastAsia="Times New Roman" w:hAnsi="STIXGeneral-Regular" w:cs="STIXGeneral-Regular"/>
                <w:i/>
                <w:color w:val="252525"/>
                <w:sz w:val="28"/>
                <w:szCs w:val="21"/>
                <w:shd w:val="clear" w:color="auto" w:fill="FFFFFF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28"/>
                    <w:szCs w:val="21"/>
                    <w:shd w:val="clear" w:color="auto" w:fill="FFFFFF"/>
                    <w:lang w:eastAsia="zh-CN"/>
                  </w:rPr>
                </m:ctrlPr>
              </m:accPr>
              <m:e>
                <w:proofErr w:type="gramStart"/>
                <m:r>
                  <w:rPr>
                    <w:rFonts w:ascii="Cambria Math" w:eastAsia="Times New Roman" w:hAnsi="Cambria Math" w:cs="Times New Roman"/>
                    <w:color w:val="252525"/>
                    <w:sz w:val="28"/>
                    <w:szCs w:val="21"/>
                    <w:shd w:val="clear" w:color="auto" w:fill="FFFFFF"/>
                    <w:lang w:eastAsia="zh-CN"/>
                  </w:rPr>
                  <m:t>x</m:t>
                </m:r>
                <w:proofErr w:type="gramEnd"/>
              </m:e>
            </m:acc>
          </m:e>
          <m:sub>
            <m:r>
              <w:rPr>
                <w:rFonts w:ascii="Cambria Math" w:eastAsia="Times New Roman" w:hAnsi="STIXGeneral-Regular" w:cs="STIXGeneral-Regular"/>
                <w:color w:val="252525"/>
                <w:sz w:val="28"/>
                <w:szCs w:val="21"/>
                <w:shd w:val="clear" w:color="auto" w:fill="FFFFFF"/>
                <w:lang w:eastAsia="zh-CN"/>
              </w:rPr>
              <m:t>t</m:t>
            </m:r>
          </m:sub>
        </m:sSub>
      </m:oMath>
      <w:r>
        <w:rPr>
          <w:rFonts w:hint="eastAsia"/>
          <w:color w:val="252525"/>
          <w:sz w:val="28"/>
          <w:szCs w:val="21"/>
          <w:shd w:val="clear" w:color="auto" w:fill="FFFFFF"/>
          <w:lang w:eastAsia="zh-CN"/>
        </w:rPr>
        <w:t>: prior</w:t>
      </w:r>
      <w:r w:rsidR="00B85315">
        <w:rPr>
          <w:rFonts w:hint="eastAsia"/>
          <w:color w:val="252525"/>
          <w:sz w:val="28"/>
          <w:szCs w:val="21"/>
          <w:shd w:val="clear" w:color="auto" w:fill="FFFFFF"/>
          <w:lang w:eastAsia="zh-CN"/>
        </w:rPr>
        <w:t>/posterior</w:t>
      </w:r>
      <w:r>
        <w:rPr>
          <w:rFonts w:hint="eastAsia"/>
          <w:color w:val="252525"/>
          <w:sz w:val="28"/>
          <w:szCs w:val="21"/>
          <w:shd w:val="clear" w:color="auto" w:fill="FFFFFF"/>
          <w:lang w:eastAsia="zh-CN"/>
        </w:rPr>
        <w:t xml:space="preserve"> state estimate</w:t>
      </w:r>
    </w:p>
    <w:p w14:paraId="4085AF4C" w14:textId="692D39F5" w:rsidR="009E68AA" w:rsidRPr="009E68AA" w:rsidRDefault="009E68AA" w:rsidP="002F48FA">
      <w:pPr>
        <w:rPr>
          <w:color w:val="252525"/>
          <w:sz w:val="28"/>
          <w:szCs w:val="21"/>
          <w:shd w:val="clear" w:color="auto" w:fill="FFFFFF"/>
          <w:lang w:eastAsia="zh-C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  <m: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-</m:t>
              </m:r>
            </m:sup>
          </m:sSubSup>
          <m:r>
            <w:rPr>
              <w:rFonts w:ascii="Cambria Math" w:eastAsia="Times New Roman" w:hAnsi="Cambria Math" w:cs="Times New Roman"/>
              <w:color w:val="252525"/>
              <w:sz w:val="28"/>
              <w:szCs w:val="21"/>
              <w:shd w:val="clear" w:color="auto" w:fill="FFFFFF"/>
              <w:lang w:eastAsia="zh-CN"/>
            </w:rPr>
            <m:t>/</m:t>
          </m:r>
          <m:sSub>
            <m:sSub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P</m:t>
              </m:r>
            </m:e>
            <m:sub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color w:val="252525"/>
              <w:sz w:val="28"/>
              <w:szCs w:val="21"/>
              <w:shd w:val="clear" w:color="auto" w:fill="FFFFFF"/>
              <w:lang w:eastAsia="zh-CN"/>
            </w:rPr>
            <m:t>:</m:t>
          </m:r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prior</m:t>
          </m:r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/</m:t>
          </m:r>
          <m:r>
            <w:rPr>
              <w:rFonts w:ascii="STIXGeneral-Regular" w:eastAsia="Times New Roman" w:hAnsi="STIXGeneral-Regular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posterior</m:t>
          </m:r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 xml:space="preserve"> state</m:t>
          </m:r>
          <m:r>
            <w:rPr>
              <w:rFonts w:ascii="Cambria Math" w:eastAsia="Times New Roman" w:hAnsi="STIXGeneral-Regular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 xml:space="preserve"> </m:t>
          </m:r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covariance</m:t>
          </m:r>
        </m:oMath>
      </m:oMathPara>
    </w:p>
    <w:p w14:paraId="27EAFDCD" w14:textId="1992B689" w:rsidR="009E68AA" w:rsidRPr="00D807E3" w:rsidRDefault="009E68AA" w:rsidP="002F48FA">
      <w:pPr>
        <w:rPr>
          <w:color w:val="252525"/>
          <w:sz w:val="28"/>
          <w:szCs w:val="21"/>
          <w:shd w:val="clear" w:color="auto" w:fill="FFFFFF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STIXGeneral-Regular" w:cs="STIXGeneral-Regular"/>
                  <w:i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K</m:t>
              </m:r>
            </m:e>
            <m:sub>
              <m:r>
                <w:rPr>
                  <w:rFonts w:ascii="Cambria Math" w:eastAsia="Times New Roman" w:hAnsi="STIXGeneral-Regular" w:cs="STIXGeneral-Regular"/>
                  <w:color w:val="252525"/>
                  <w:sz w:val="28"/>
                  <w:szCs w:val="21"/>
                  <w:shd w:val="clear" w:color="auto" w:fill="FFFFFF"/>
                  <w:lang w:eastAsia="zh-CN"/>
                </w:rPr>
                <m:t>t</m:t>
              </m:r>
            </m:sub>
          </m:sSub>
          <m:r>
            <w:rPr>
              <w:rFonts w:ascii="Cambria Math" w:eastAsia="Times New Roman" w:hAnsi="STIXGeneral-Regular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:</m:t>
          </m:r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k</m:t>
          </m:r>
          <m:r>
            <w:rPr>
              <w:rFonts w:ascii="Cambria Math" w:eastAsia="Times New Roman" w:hAnsi="STIXGeneral-Regular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 xml:space="preserve">alman </m:t>
          </m:r>
          <m:r>
            <w:rPr>
              <w:rFonts w:ascii="STIXGeneral-Regular" w:eastAsia="Times New Roman" w:hAnsi="STIXGeneral-Regular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parameter</m:t>
          </m:r>
        </m:oMath>
      </m:oMathPara>
    </w:p>
    <w:p w14:paraId="7EE61328" w14:textId="73584772" w:rsidR="00D807E3" w:rsidRPr="00D807E3" w:rsidRDefault="00D807E3" w:rsidP="002F48FA">
      <w:pPr>
        <w:rPr>
          <w:rFonts w:ascii="Cambria Math" w:hAnsi="Cambria Math" w:hint="eastAsia"/>
          <w:i/>
          <w:color w:val="252525"/>
          <w:sz w:val="28"/>
          <w:szCs w:val="21"/>
          <w:shd w:val="clear" w:color="auto" w:fill="FFFFFF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H</m:t>
          </m:r>
          <m:r>
            <w:rPr>
              <w:rFonts w:ascii="Cambria Math" w:eastAsia="Times New Roman" w:hAnsi="STIXGeneral-Regular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:</m:t>
          </m:r>
          <w:bookmarkStart w:id="0" w:name="_GoBack"/>
          <w:bookmarkEnd w:id="0"/>
          <m:r>
            <w:rPr>
              <w:rFonts w:ascii="STIXGeneral-Regular" w:eastAsia="Times New Roman" w:hAnsi="STIXGeneral-Regular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>observation</m:t>
          </m:r>
          <m:r>
            <w:rPr>
              <w:rFonts w:ascii="Cambria Math" w:eastAsia="Times New Roman" w:hAnsi="Cambria Math" w:cs="STIXGeneral-Regular"/>
              <w:color w:val="252525"/>
              <w:sz w:val="28"/>
              <w:szCs w:val="21"/>
              <w:shd w:val="clear" w:color="auto" w:fill="FFFFFF"/>
              <w:lang w:eastAsia="zh-CN"/>
            </w:rPr>
            <m:t xml:space="preserve"> matrix</m:t>
          </m:r>
        </m:oMath>
      </m:oMathPara>
    </w:p>
    <w:p w14:paraId="23EEF3E3" w14:textId="07155355" w:rsidR="009E68AA" w:rsidRPr="009E68AA" w:rsidRDefault="009E68AA" w:rsidP="002F48FA">
      <w:pPr>
        <w:rPr>
          <w:rFonts w:ascii="Cambria Math" w:hAnsi="Cambria Math" w:hint="eastAsia"/>
          <w:i/>
          <w:sz w:val="36"/>
          <w:lang w:eastAsia="zh-CN"/>
        </w:rPr>
      </w:pPr>
    </w:p>
    <w:sectPr w:rsidR="009E68AA" w:rsidRPr="009E68AA" w:rsidSect="003F6D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133C"/>
    <w:multiLevelType w:val="hybridMultilevel"/>
    <w:tmpl w:val="2A42A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9050F"/>
    <w:multiLevelType w:val="hybridMultilevel"/>
    <w:tmpl w:val="7A56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15051"/>
    <w:multiLevelType w:val="hybridMultilevel"/>
    <w:tmpl w:val="F4B448E8"/>
    <w:lvl w:ilvl="0" w:tplc="46384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21A1E">
      <w:start w:val="-16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AC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5C6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28D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C8D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BAD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580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72E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B5E"/>
    <w:rsid w:val="00083BE6"/>
    <w:rsid w:val="000F2C86"/>
    <w:rsid w:val="001163E2"/>
    <w:rsid w:val="00130FF7"/>
    <w:rsid w:val="00153739"/>
    <w:rsid w:val="0019439F"/>
    <w:rsid w:val="001A7CFD"/>
    <w:rsid w:val="00251AB3"/>
    <w:rsid w:val="00286B5E"/>
    <w:rsid w:val="002F48FA"/>
    <w:rsid w:val="00305B74"/>
    <w:rsid w:val="00351DAE"/>
    <w:rsid w:val="00374A72"/>
    <w:rsid w:val="003F6D3C"/>
    <w:rsid w:val="00424EEC"/>
    <w:rsid w:val="0044191D"/>
    <w:rsid w:val="004B083E"/>
    <w:rsid w:val="004C6DEC"/>
    <w:rsid w:val="00575186"/>
    <w:rsid w:val="005B0472"/>
    <w:rsid w:val="006134B5"/>
    <w:rsid w:val="006648B3"/>
    <w:rsid w:val="006828A0"/>
    <w:rsid w:val="00725177"/>
    <w:rsid w:val="00737193"/>
    <w:rsid w:val="007842AD"/>
    <w:rsid w:val="007F245A"/>
    <w:rsid w:val="00842221"/>
    <w:rsid w:val="00872C64"/>
    <w:rsid w:val="009E68AA"/>
    <w:rsid w:val="00A7596B"/>
    <w:rsid w:val="00AE4DFC"/>
    <w:rsid w:val="00B85315"/>
    <w:rsid w:val="00BB13CF"/>
    <w:rsid w:val="00C963D9"/>
    <w:rsid w:val="00D05F09"/>
    <w:rsid w:val="00D659FC"/>
    <w:rsid w:val="00D710AE"/>
    <w:rsid w:val="00D72809"/>
    <w:rsid w:val="00D7393C"/>
    <w:rsid w:val="00D807E3"/>
    <w:rsid w:val="00D83711"/>
    <w:rsid w:val="00ED0B9B"/>
    <w:rsid w:val="00F76E9B"/>
    <w:rsid w:val="00F8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2BFF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1DAE"/>
  </w:style>
  <w:style w:type="paragraph" w:styleId="ListParagraph">
    <w:name w:val="List Paragraph"/>
    <w:basedOn w:val="Normal"/>
    <w:uiPriority w:val="34"/>
    <w:qFormat/>
    <w:rsid w:val="00872C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373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9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93C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7280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1DAE"/>
  </w:style>
  <w:style w:type="paragraph" w:styleId="ListParagraph">
    <w:name w:val="List Paragraph"/>
    <w:basedOn w:val="Normal"/>
    <w:uiPriority w:val="34"/>
    <w:qFormat/>
    <w:rsid w:val="00872C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373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9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93C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7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9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1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49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1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48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36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9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7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5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4</Pages>
  <Words>582</Words>
  <Characters>3318</Characters>
  <Application>Microsoft Macintosh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Zhuangdi ZHU</dc:creator>
  <cp:keywords/>
  <dc:description/>
  <cp:lastModifiedBy>Zhuangdi ZHU</cp:lastModifiedBy>
  <cp:revision>17</cp:revision>
  <dcterms:created xsi:type="dcterms:W3CDTF">2016-03-11T11:48:00Z</dcterms:created>
  <dcterms:modified xsi:type="dcterms:W3CDTF">2016-03-15T05:21:00Z</dcterms:modified>
</cp:coreProperties>
</file>