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46E89" w14:textId="77777777" w:rsidR="006D79D4" w:rsidRPr="00696042" w:rsidRDefault="00B76BA8" w:rsidP="00B76BA8">
      <w:pPr>
        <w:jc w:val="center"/>
        <w:rPr>
          <w:rFonts w:asciiTheme="majorHAnsi" w:hAnsiTheme="majorHAnsi"/>
          <w:b/>
          <w:sz w:val="28"/>
          <w:szCs w:val="28"/>
        </w:rPr>
      </w:pPr>
      <w:r w:rsidRPr="00696042">
        <w:rPr>
          <w:rFonts w:asciiTheme="majorHAnsi" w:hAnsiTheme="majorHAnsi"/>
          <w:b/>
          <w:sz w:val="28"/>
          <w:szCs w:val="28"/>
        </w:rPr>
        <w:t>Paper to download</w:t>
      </w:r>
    </w:p>
    <w:p w14:paraId="220132F9" w14:textId="77777777" w:rsidR="00B76BA8" w:rsidRPr="00696042" w:rsidRDefault="00B76BA8" w:rsidP="00B76BA8">
      <w:pPr>
        <w:jc w:val="center"/>
        <w:rPr>
          <w:rFonts w:asciiTheme="majorHAnsi" w:hAnsiTheme="majorHAnsi"/>
          <w:b/>
          <w:sz w:val="28"/>
          <w:szCs w:val="28"/>
        </w:rPr>
      </w:pPr>
    </w:p>
    <w:p w14:paraId="230D2C96" w14:textId="0FBD330C" w:rsidR="007321C4" w:rsidRPr="00696042" w:rsidRDefault="007321C4" w:rsidP="00B76BA8">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color w:val="333333"/>
          <w:sz w:val="24"/>
          <w:szCs w:val="24"/>
        </w:rPr>
      </w:pPr>
      <w:r w:rsidRPr="0079704A">
        <w:rPr>
          <w:rFonts w:asciiTheme="majorHAnsi" w:eastAsia="Times New Roman" w:hAnsiTheme="majorHAnsi" w:cs="Times New Roman"/>
          <w:color w:val="333333"/>
          <w:sz w:val="24"/>
          <w:szCs w:val="24"/>
        </w:rPr>
        <w:t>A review of current routing protocols for ad hoc mobile wireless networks</w:t>
      </w:r>
      <w:r w:rsidR="00637FB4">
        <w:rPr>
          <w:rFonts w:asciiTheme="majorHAnsi" w:eastAsia="Times New Roman" w:hAnsiTheme="majorHAnsi" w:cs="Times New Roman"/>
          <w:b w:val="0"/>
          <w:color w:val="333333"/>
          <w:sz w:val="24"/>
          <w:szCs w:val="24"/>
          <w:lang w:eastAsia="zh-CN"/>
        </w:rPr>
        <w:br/>
      </w:r>
      <w:r w:rsidR="00637FB4">
        <w:rPr>
          <w:rFonts w:asciiTheme="majorHAnsi" w:eastAsia="Times New Roman" w:hAnsiTheme="majorHAnsi" w:cs="Times New Roman" w:hint="eastAsia"/>
          <w:b w:val="0"/>
          <w:color w:val="333333"/>
          <w:sz w:val="24"/>
          <w:szCs w:val="24"/>
          <w:lang w:eastAsia="zh-CN"/>
        </w:rPr>
        <w:t xml:space="preserve">IEEE Personal </w:t>
      </w:r>
      <w:proofErr w:type="spellStart"/>
      <w:r w:rsidR="00637FB4">
        <w:rPr>
          <w:rFonts w:asciiTheme="majorHAnsi" w:eastAsia="Times New Roman" w:hAnsiTheme="majorHAnsi" w:cs="Times New Roman" w:hint="eastAsia"/>
          <w:b w:val="0"/>
          <w:color w:val="333333"/>
          <w:sz w:val="24"/>
          <w:szCs w:val="24"/>
          <w:lang w:eastAsia="zh-CN"/>
        </w:rPr>
        <w:t>Comm</w:t>
      </w:r>
      <w:proofErr w:type="spellEnd"/>
      <w:r w:rsidR="00637FB4">
        <w:rPr>
          <w:rFonts w:asciiTheme="majorHAnsi" w:eastAsia="Times New Roman" w:hAnsiTheme="majorHAnsi" w:cs="Times New Roman" w:hint="eastAsia"/>
          <w:b w:val="0"/>
          <w:color w:val="333333"/>
          <w:sz w:val="24"/>
          <w:szCs w:val="24"/>
          <w:lang w:eastAsia="zh-CN"/>
        </w:rPr>
        <w:t xml:space="preserve"> (</w:t>
      </w:r>
      <w:r w:rsidR="00637FB4" w:rsidRPr="00637FB4">
        <w:rPr>
          <w:rFonts w:asciiTheme="majorHAnsi" w:eastAsia="Times New Roman" w:hAnsiTheme="majorHAnsi" w:cs="Times New Roman" w:hint="eastAsia"/>
          <w:b w:val="0"/>
          <w:color w:val="C0504D" w:themeColor="accent2"/>
          <w:sz w:val="24"/>
          <w:szCs w:val="24"/>
          <w:lang w:eastAsia="zh-CN"/>
        </w:rPr>
        <w:t>OK</w:t>
      </w:r>
      <w:r w:rsidR="00637FB4">
        <w:rPr>
          <w:rFonts w:asciiTheme="majorHAnsi" w:eastAsia="Times New Roman" w:hAnsiTheme="majorHAnsi" w:cs="Times New Roman" w:hint="eastAsia"/>
          <w:b w:val="0"/>
          <w:color w:val="333333"/>
          <w:sz w:val="24"/>
          <w:szCs w:val="24"/>
          <w:lang w:eastAsia="zh-CN"/>
        </w:rPr>
        <w:t>) 1999 (</w:t>
      </w:r>
      <w:r w:rsidR="00637FB4" w:rsidRPr="00637FB4">
        <w:rPr>
          <w:rFonts w:asciiTheme="majorHAnsi" w:eastAsia="Times New Roman" w:hAnsiTheme="majorHAnsi" w:cs="Times New Roman" w:hint="eastAsia"/>
          <w:b w:val="0"/>
          <w:color w:val="C0504D" w:themeColor="accent2"/>
          <w:sz w:val="24"/>
          <w:szCs w:val="24"/>
          <w:lang w:eastAsia="zh-CN"/>
        </w:rPr>
        <w:t>Very Old</w:t>
      </w:r>
      <w:r w:rsidR="00637FB4">
        <w:rPr>
          <w:rFonts w:asciiTheme="majorHAnsi" w:eastAsia="Times New Roman" w:hAnsiTheme="majorHAnsi" w:cs="Times New Roman" w:hint="eastAsia"/>
          <w:b w:val="0"/>
          <w:color w:val="333333"/>
          <w:sz w:val="24"/>
          <w:szCs w:val="24"/>
          <w:lang w:eastAsia="zh-CN"/>
        </w:rPr>
        <w:t xml:space="preserve">) </w:t>
      </w:r>
      <w:r w:rsidR="00637FB4">
        <w:rPr>
          <w:rFonts w:asciiTheme="majorHAnsi" w:eastAsia="Times New Roman" w:hAnsiTheme="majorHAnsi" w:cs="Times New Roman"/>
          <w:b w:val="0"/>
          <w:color w:val="333333"/>
          <w:sz w:val="24"/>
          <w:szCs w:val="24"/>
          <w:lang w:eastAsia="zh-CN"/>
        </w:rPr>
        <w:t>UCSB (</w:t>
      </w:r>
      <w:r w:rsidR="00637FB4">
        <w:rPr>
          <w:rFonts w:asciiTheme="majorHAnsi" w:eastAsia="Times New Roman" w:hAnsiTheme="majorHAnsi" w:cs="Times New Roman" w:hint="eastAsia"/>
          <w:b w:val="0"/>
          <w:color w:val="C0504D" w:themeColor="accent2"/>
          <w:sz w:val="24"/>
          <w:szCs w:val="24"/>
          <w:lang w:eastAsia="zh-CN"/>
        </w:rPr>
        <w:t>Good</w:t>
      </w:r>
      <w:r w:rsidR="00637FB4">
        <w:rPr>
          <w:rFonts w:asciiTheme="majorHAnsi" w:eastAsia="Times New Roman" w:hAnsiTheme="majorHAnsi" w:cs="Times New Roman"/>
          <w:b w:val="0"/>
          <w:color w:val="333333"/>
          <w:sz w:val="24"/>
          <w:szCs w:val="24"/>
          <w:lang w:eastAsia="zh-CN"/>
        </w:rPr>
        <w:t>)</w:t>
      </w:r>
    </w:p>
    <w:p w14:paraId="4B743DD3" w14:textId="3C3CFFB6" w:rsidR="00B76BA8" w:rsidRPr="00696042" w:rsidRDefault="00B76BA8" w:rsidP="00B76BA8">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color w:val="333333"/>
          <w:sz w:val="24"/>
          <w:szCs w:val="24"/>
        </w:rPr>
      </w:pPr>
      <w:r w:rsidRPr="00696042">
        <w:rPr>
          <w:rFonts w:asciiTheme="majorHAnsi" w:eastAsia="Times New Roman" w:hAnsiTheme="majorHAnsi" w:cs="Times New Roman"/>
          <w:b w:val="0"/>
          <w:color w:val="333333"/>
          <w:sz w:val="24"/>
          <w:szCs w:val="24"/>
        </w:rPr>
        <w:t>A tutorial survey on vehicular ad hoc networks</w:t>
      </w:r>
      <w:r w:rsidR="00233328">
        <w:rPr>
          <w:rFonts w:asciiTheme="majorHAnsi" w:eastAsia="Times New Roman" w:hAnsiTheme="majorHAnsi" w:cs="Times New Roman"/>
          <w:b w:val="0"/>
          <w:color w:val="333333"/>
          <w:sz w:val="24"/>
          <w:szCs w:val="24"/>
          <w:lang w:eastAsia="zh-CN"/>
        </w:rPr>
        <w:br/>
      </w:r>
      <w:r w:rsidR="00637FB4">
        <w:rPr>
          <w:rFonts w:asciiTheme="majorHAnsi" w:eastAsia="Times New Roman" w:hAnsiTheme="majorHAnsi" w:cs="Times New Roman" w:hint="eastAsia"/>
          <w:b w:val="0"/>
          <w:color w:val="333333"/>
          <w:sz w:val="24"/>
          <w:szCs w:val="24"/>
          <w:lang w:eastAsia="zh-CN"/>
        </w:rPr>
        <w:t>IEEE Communications (</w:t>
      </w:r>
      <w:r w:rsidR="00637FB4" w:rsidRPr="00637FB4">
        <w:rPr>
          <w:rFonts w:asciiTheme="majorHAnsi" w:eastAsia="Times New Roman" w:hAnsiTheme="majorHAnsi" w:cs="Times New Roman" w:hint="eastAsia"/>
          <w:b w:val="0"/>
          <w:color w:val="C0504D" w:themeColor="accent2"/>
          <w:sz w:val="24"/>
          <w:szCs w:val="24"/>
          <w:lang w:eastAsia="zh-CN"/>
        </w:rPr>
        <w:t>Good</w:t>
      </w:r>
      <w:r w:rsidR="00637FB4">
        <w:rPr>
          <w:rFonts w:asciiTheme="majorHAnsi" w:eastAsia="Times New Roman" w:hAnsiTheme="majorHAnsi" w:cs="Times New Roman" w:hint="eastAsia"/>
          <w:b w:val="0"/>
          <w:color w:val="333333"/>
          <w:sz w:val="24"/>
          <w:szCs w:val="24"/>
          <w:lang w:eastAsia="zh-CN"/>
        </w:rPr>
        <w:t>) 2008 (</w:t>
      </w:r>
      <w:r w:rsidR="00637FB4" w:rsidRPr="00637FB4">
        <w:rPr>
          <w:rFonts w:asciiTheme="majorHAnsi" w:eastAsia="Times New Roman" w:hAnsiTheme="majorHAnsi" w:cs="Times New Roman" w:hint="eastAsia"/>
          <w:b w:val="0"/>
          <w:color w:val="C0504D" w:themeColor="accent2"/>
          <w:sz w:val="24"/>
          <w:szCs w:val="24"/>
          <w:lang w:eastAsia="zh-CN"/>
        </w:rPr>
        <w:t>Old</w:t>
      </w:r>
      <w:r w:rsidR="00637FB4">
        <w:rPr>
          <w:rFonts w:asciiTheme="majorHAnsi" w:eastAsia="Times New Roman" w:hAnsiTheme="majorHAnsi" w:cs="Times New Roman" w:hint="eastAsia"/>
          <w:b w:val="0"/>
          <w:color w:val="333333"/>
          <w:sz w:val="24"/>
          <w:szCs w:val="24"/>
          <w:lang w:eastAsia="zh-CN"/>
        </w:rPr>
        <w:t>) Germany (</w:t>
      </w:r>
      <w:r w:rsidR="001E37A0">
        <w:rPr>
          <w:rFonts w:asciiTheme="majorHAnsi" w:eastAsia="Times New Roman" w:hAnsiTheme="majorHAnsi" w:cs="Times New Roman" w:hint="eastAsia"/>
          <w:b w:val="0"/>
          <w:color w:val="C0504D" w:themeColor="accent2"/>
          <w:sz w:val="24"/>
          <w:szCs w:val="24"/>
          <w:lang w:eastAsia="zh-CN"/>
        </w:rPr>
        <w:t>OK</w:t>
      </w:r>
      <w:r w:rsidR="00637FB4">
        <w:rPr>
          <w:rFonts w:asciiTheme="majorHAnsi" w:eastAsia="Times New Roman" w:hAnsiTheme="majorHAnsi" w:cs="Times New Roman" w:hint="eastAsia"/>
          <w:b w:val="0"/>
          <w:color w:val="333333"/>
          <w:sz w:val="24"/>
          <w:szCs w:val="24"/>
          <w:lang w:eastAsia="zh-CN"/>
        </w:rPr>
        <w:t>)</w:t>
      </w:r>
    </w:p>
    <w:p w14:paraId="45749E7F" w14:textId="1FFB4684" w:rsidR="004E7D2A" w:rsidRPr="00696042" w:rsidRDefault="004E7D2A" w:rsidP="004E7D2A">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color w:val="333333"/>
          <w:sz w:val="24"/>
          <w:szCs w:val="24"/>
        </w:rPr>
      </w:pPr>
      <w:r w:rsidRPr="00696042">
        <w:rPr>
          <w:rFonts w:asciiTheme="majorHAnsi" w:eastAsia="Times New Roman" w:hAnsiTheme="majorHAnsi" w:cs="Times New Roman"/>
          <w:b w:val="0"/>
          <w:color w:val="333333"/>
          <w:sz w:val="24"/>
          <w:szCs w:val="24"/>
        </w:rPr>
        <w:t>Vehicular Ad Hoc Networks (VANETs): Challenges and Perspectives</w:t>
      </w:r>
      <w:r w:rsidR="00557C1A">
        <w:rPr>
          <w:rFonts w:asciiTheme="majorHAnsi" w:eastAsia="Times New Roman" w:hAnsiTheme="majorHAnsi" w:cs="Times New Roman"/>
          <w:b w:val="0"/>
          <w:color w:val="333333"/>
          <w:sz w:val="24"/>
          <w:szCs w:val="24"/>
          <w:lang w:eastAsia="zh-CN"/>
        </w:rPr>
        <w:br/>
      </w:r>
      <w:r w:rsidR="00557C1A">
        <w:rPr>
          <w:rFonts w:asciiTheme="majorHAnsi" w:eastAsia="Times New Roman" w:hAnsiTheme="majorHAnsi" w:cs="Times New Roman" w:hint="eastAsia"/>
          <w:b w:val="0"/>
          <w:color w:val="333333"/>
          <w:sz w:val="24"/>
          <w:szCs w:val="24"/>
          <w:lang w:eastAsia="zh-CN"/>
        </w:rPr>
        <w:t>ITS Telecommunications (</w:t>
      </w:r>
      <w:r w:rsidR="00557C1A" w:rsidRPr="00557C1A">
        <w:rPr>
          <w:rFonts w:asciiTheme="majorHAnsi" w:eastAsia="Times New Roman" w:hAnsiTheme="majorHAnsi" w:cs="Times New Roman" w:hint="eastAsia"/>
          <w:b w:val="0"/>
          <w:color w:val="C0504D" w:themeColor="accent2"/>
          <w:sz w:val="24"/>
          <w:szCs w:val="24"/>
          <w:lang w:eastAsia="zh-CN"/>
        </w:rPr>
        <w:t>Unknown</w:t>
      </w:r>
      <w:r w:rsidR="00557C1A">
        <w:rPr>
          <w:rFonts w:asciiTheme="majorHAnsi" w:eastAsia="Times New Roman" w:hAnsiTheme="majorHAnsi" w:cs="Times New Roman" w:hint="eastAsia"/>
          <w:b w:val="0"/>
          <w:color w:val="333333"/>
          <w:sz w:val="24"/>
          <w:szCs w:val="24"/>
          <w:lang w:eastAsia="zh-CN"/>
        </w:rPr>
        <w:t>), 2006 (</w:t>
      </w:r>
      <w:r w:rsidR="00557C1A" w:rsidRPr="00557C1A">
        <w:rPr>
          <w:rFonts w:asciiTheme="majorHAnsi" w:eastAsia="Times New Roman" w:hAnsiTheme="majorHAnsi" w:cs="Times New Roman" w:hint="eastAsia"/>
          <w:b w:val="0"/>
          <w:color w:val="C0504D" w:themeColor="accent2"/>
          <w:sz w:val="24"/>
          <w:szCs w:val="24"/>
          <w:lang w:eastAsia="zh-CN"/>
        </w:rPr>
        <w:t>Old</w:t>
      </w:r>
      <w:r w:rsidR="00557C1A">
        <w:rPr>
          <w:rFonts w:asciiTheme="majorHAnsi" w:eastAsia="Times New Roman" w:hAnsiTheme="majorHAnsi" w:cs="Times New Roman" w:hint="eastAsia"/>
          <w:b w:val="0"/>
          <w:color w:val="333333"/>
          <w:sz w:val="24"/>
          <w:szCs w:val="24"/>
          <w:lang w:eastAsia="zh-CN"/>
        </w:rPr>
        <w:t xml:space="preserve">), </w:t>
      </w:r>
      <w:r w:rsidR="00557C1A">
        <w:rPr>
          <w:rFonts w:asciiTheme="majorHAnsi" w:eastAsia="Times New Roman" w:hAnsiTheme="majorHAnsi" w:cs="Times New Roman"/>
          <w:b w:val="0"/>
          <w:color w:val="333333"/>
          <w:sz w:val="24"/>
          <w:szCs w:val="24"/>
          <w:lang w:eastAsia="zh-CN"/>
        </w:rPr>
        <w:t>Iran (</w:t>
      </w:r>
      <w:r w:rsidR="00557C1A" w:rsidRPr="00557C1A">
        <w:rPr>
          <w:rFonts w:asciiTheme="majorHAnsi" w:eastAsia="Times New Roman" w:hAnsiTheme="majorHAnsi" w:cs="Times New Roman" w:hint="eastAsia"/>
          <w:b w:val="0"/>
          <w:color w:val="C0504D" w:themeColor="accent2"/>
          <w:sz w:val="24"/>
          <w:szCs w:val="24"/>
          <w:lang w:eastAsia="zh-CN"/>
        </w:rPr>
        <w:t>Bad</w:t>
      </w:r>
      <w:r w:rsidR="00557C1A">
        <w:rPr>
          <w:rFonts w:asciiTheme="majorHAnsi" w:eastAsia="Times New Roman" w:hAnsiTheme="majorHAnsi" w:cs="Times New Roman"/>
          <w:b w:val="0"/>
          <w:color w:val="333333"/>
          <w:sz w:val="24"/>
          <w:szCs w:val="24"/>
          <w:lang w:eastAsia="zh-CN"/>
        </w:rPr>
        <w:t>)</w:t>
      </w:r>
    </w:p>
    <w:p w14:paraId="25F1359F" w14:textId="5DC1253D" w:rsidR="004E7D2A" w:rsidRPr="00696042" w:rsidRDefault="004E7D2A" w:rsidP="004E7D2A">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color w:val="333333"/>
          <w:sz w:val="24"/>
          <w:szCs w:val="24"/>
        </w:rPr>
      </w:pPr>
      <w:r w:rsidRPr="00696042">
        <w:rPr>
          <w:rFonts w:asciiTheme="majorHAnsi" w:eastAsia="Times New Roman" w:hAnsiTheme="majorHAnsi" w:cs="Times New Roman"/>
          <w:b w:val="0"/>
          <w:color w:val="333333"/>
          <w:sz w:val="24"/>
          <w:szCs w:val="24"/>
        </w:rPr>
        <w:t>Broadcast communication in Vehicular Ad-Hoc Network safety applications</w:t>
      </w:r>
      <w:r w:rsidR="00B7278E">
        <w:rPr>
          <w:rFonts w:asciiTheme="majorHAnsi" w:eastAsia="Times New Roman" w:hAnsiTheme="majorHAnsi" w:cs="Times New Roman"/>
          <w:b w:val="0"/>
          <w:color w:val="333333"/>
          <w:sz w:val="24"/>
          <w:szCs w:val="24"/>
          <w:lang w:eastAsia="zh-CN"/>
        </w:rPr>
        <w:br/>
      </w:r>
      <w:r w:rsidR="00557C1A">
        <w:rPr>
          <w:rFonts w:asciiTheme="majorHAnsi" w:eastAsia="Times New Roman" w:hAnsiTheme="majorHAnsi" w:cs="Times New Roman" w:hint="eastAsia"/>
          <w:b w:val="0"/>
          <w:color w:val="333333"/>
          <w:sz w:val="24"/>
          <w:szCs w:val="24"/>
          <w:lang w:eastAsia="zh-CN"/>
        </w:rPr>
        <w:t>IEEE CCNC (</w:t>
      </w:r>
      <w:r w:rsidR="00557C1A" w:rsidRPr="00557C1A">
        <w:rPr>
          <w:rFonts w:asciiTheme="majorHAnsi" w:eastAsia="Times New Roman" w:hAnsiTheme="majorHAnsi" w:cs="Times New Roman" w:hint="eastAsia"/>
          <w:b w:val="0"/>
          <w:color w:val="C0504D" w:themeColor="accent2"/>
          <w:sz w:val="24"/>
          <w:szCs w:val="24"/>
          <w:lang w:eastAsia="zh-CN"/>
        </w:rPr>
        <w:t>Normal</w:t>
      </w:r>
      <w:r w:rsidR="00557C1A">
        <w:rPr>
          <w:rFonts w:asciiTheme="majorHAnsi" w:eastAsia="Times New Roman" w:hAnsiTheme="majorHAnsi" w:cs="Times New Roman" w:hint="eastAsia"/>
          <w:b w:val="0"/>
          <w:color w:val="333333"/>
          <w:sz w:val="24"/>
          <w:szCs w:val="24"/>
          <w:lang w:eastAsia="zh-CN"/>
        </w:rPr>
        <w:t xml:space="preserve">) </w:t>
      </w:r>
      <w:r w:rsidR="00A26303">
        <w:rPr>
          <w:rFonts w:asciiTheme="majorHAnsi" w:eastAsia="Times New Roman" w:hAnsiTheme="majorHAnsi" w:cs="Times New Roman" w:hint="eastAsia"/>
          <w:b w:val="0"/>
          <w:color w:val="333333"/>
          <w:sz w:val="24"/>
          <w:szCs w:val="24"/>
          <w:lang w:eastAsia="zh-CN"/>
        </w:rPr>
        <w:t>2011 (</w:t>
      </w:r>
      <w:r w:rsidR="00557C1A" w:rsidRPr="00557C1A">
        <w:rPr>
          <w:rFonts w:asciiTheme="majorHAnsi" w:eastAsia="Times New Roman" w:hAnsiTheme="majorHAnsi" w:cs="Times New Roman" w:hint="eastAsia"/>
          <w:b w:val="0"/>
          <w:color w:val="C0504D" w:themeColor="accent2"/>
          <w:sz w:val="24"/>
          <w:szCs w:val="24"/>
          <w:lang w:eastAsia="zh-CN"/>
        </w:rPr>
        <w:t>OK</w:t>
      </w:r>
      <w:r w:rsidR="00A26303">
        <w:rPr>
          <w:rFonts w:asciiTheme="majorHAnsi" w:eastAsia="Times New Roman" w:hAnsiTheme="majorHAnsi" w:cs="Times New Roman" w:hint="eastAsia"/>
          <w:b w:val="0"/>
          <w:color w:val="333333"/>
          <w:sz w:val="24"/>
          <w:szCs w:val="24"/>
          <w:lang w:eastAsia="zh-CN"/>
        </w:rPr>
        <w:t>)</w:t>
      </w:r>
      <w:r w:rsidR="00557C1A">
        <w:rPr>
          <w:rFonts w:asciiTheme="majorHAnsi" w:eastAsia="Times New Roman" w:hAnsiTheme="majorHAnsi" w:cs="Times New Roman" w:hint="eastAsia"/>
          <w:b w:val="0"/>
          <w:color w:val="333333"/>
          <w:sz w:val="24"/>
          <w:szCs w:val="24"/>
          <w:lang w:eastAsia="zh-CN"/>
        </w:rPr>
        <w:t xml:space="preserve"> France (</w:t>
      </w:r>
      <w:r w:rsidR="00557C1A" w:rsidRPr="00557C1A">
        <w:rPr>
          <w:rFonts w:asciiTheme="majorHAnsi" w:eastAsia="Times New Roman" w:hAnsiTheme="majorHAnsi" w:cs="Times New Roman" w:hint="eastAsia"/>
          <w:b w:val="0"/>
          <w:color w:val="C0504D" w:themeColor="accent2"/>
          <w:sz w:val="24"/>
          <w:szCs w:val="24"/>
          <w:lang w:eastAsia="zh-CN"/>
        </w:rPr>
        <w:t>OK</w:t>
      </w:r>
      <w:r w:rsidR="00557C1A">
        <w:rPr>
          <w:rFonts w:asciiTheme="majorHAnsi" w:eastAsia="Times New Roman" w:hAnsiTheme="majorHAnsi" w:cs="Times New Roman" w:hint="eastAsia"/>
          <w:b w:val="0"/>
          <w:color w:val="333333"/>
          <w:sz w:val="24"/>
          <w:szCs w:val="24"/>
          <w:lang w:eastAsia="zh-CN"/>
        </w:rPr>
        <w:t>)</w:t>
      </w:r>
    </w:p>
    <w:p w14:paraId="31A2D32E" w14:textId="0A580441" w:rsidR="004E7D2A" w:rsidRPr="00696042" w:rsidRDefault="004E7D2A" w:rsidP="004E7D2A">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color w:val="333333"/>
          <w:sz w:val="24"/>
          <w:szCs w:val="24"/>
        </w:rPr>
      </w:pPr>
      <w:r w:rsidRPr="0005378B">
        <w:rPr>
          <w:rFonts w:asciiTheme="majorHAnsi" w:eastAsia="Times New Roman" w:hAnsiTheme="majorHAnsi" w:cs="Times New Roman"/>
          <w:color w:val="333333"/>
          <w:sz w:val="24"/>
          <w:szCs w:val="24"/>
        </w:rPr>
        <w:t>Routing in vehicular ad hoc networks: A survey</w:t>
      </w:r>
      <w:r w:rsidR="00B7278E" w:rsidRPr="0005378B">
        <w:rPr>
          <w:rFonts w:asciiTheme="majorHAnsi" w:eastAsia="Times New Roman" w:hAnsiTheme="majorHAnsi" w:cs="Times New Roman"/>
          <w:color w:val="333333"/>
          <w:sz w:val="24"/>
          <w:szCs w:val="24"/>
          <w:lang w:eastAsia="zh-CN"/>
        </w:rPr>
        <w:br/>
      </w:r>
      <w:r w:rsidR="00B7278E">
        <w:rPr>
          <w:rFonts w:asciiTheme="majorHAnsi" w:eastAsia="Times New Roman" w:hAnsiTheme="majorHAnsi" w:cs="Times New Roman" w:hint="eastAsia"/>
          <w:b w:val="0"/>
          <w:color w:val="333333"/>
          <w:sz w:val="24"/>
          <w:szCs w:val="24"/>
          <w:lang w:eastAsia="zh-CN"/>
        </w:rPr>
        <w:t>Journal (</w:t>
      </w:r>
      <w:r w:rsidR="00B7278E" w:rsidRPr="00B7278E">
        <w:rPr>
          <w:rFonts w:asciiTheme="majorHAnsi" w:eastAsia="Times New Roman" w:hAnsiTheme="majorHAnsi" w:cs="Times New Roman" w:hint="eastAsia"/>
          <w:b w:val="0"/>
          <w:color w:val="C0504D" w:themeColor="accent2"/>
          <w:sz w:val="24"/>
          <w:szCs w:val="24"/>
          <w:lang w:eastAsia="zh-CN"/>
        </w:rPr>
        <w:t>Unknown</w:t>
      </w:r>
      <w:r w:rsidR="00B7278E">
        <w:rPr>
          <w:rFonts w:asciiTheme="majorHAnsi" w:eastAsia="Times New Roman" w:hAnsiTheme="majorHAnsi" w:cs="Times New Roman" w:hint="eastAsia"/>
          <w:b w:val="0"/>
          <w:color w:val="333333"/>
          <w:sz w:val="24"/>
          <w:szCs w:val="24"/>
          <w:lang w:eastAsia="zh-CN"/>
        </w:rPr>
        <w:t xml:space="preserve">) </w:t>
      </w:r>
      <w:r w:rsidR="00B7278E">
        <w:rPr>
          <w:rFonts w:asciiTheme="majorHAnsi" w:eastAsia="Times New Roman" w:hAnsiTheme="majorHAnsi" w:cs="Times New Roman"/>
          <w:b w:val="0"/>
          <w:color w:val="333333"/>
          <w:sz w:val="24"/>
          <w:szCs w:val="24"/>
          <w:lang w:eastAsia="zh-CN"/>
        </w:rPr>
        <w:t>2007</w:t>
      </w:r>
      <w:r w:rsidR="00B7278E">
        <w:rPr>
          <w:rFonts w:asciiTheme="majorHAnsi" w:eastAsia="Times New Roman" w:hAnsiTheme="majorHAnsi" w:cs="Times New Roman" w:hint="eastAsia"/>
          <w:b w:val="0"/>
          <w:color w:val="333333"/>
          <w:sz w:val="24"/>
          <w:szCs w:val="24"/>
          <w:lang w:eastAsia="zh-CN"/>
        </w:rPr>
        <w:t xml:space="preserve"> (</w:t>
      </w:r>
      <w:r w:rsidR="00B7278E" w:rsidRPr="00B7278E">
        <w:rPr>
          <w:rFonts w:asciiTheme="majorHAnsi" w:eastAsia="Times New Roman" w:hAnsiTheme="majorHAnsi" w:cs="Times New Roman" w:hint="eastAsia"/>
          <w:b w:val="0"/>
          <w:color w:val="C0504D" w:themeColor="accent2"/>
          <w:sz w:val="24"/>
          <w:szCs w:val="24"/>
          <w:lang w:eastAsia="zh-CN"/>
        </w:rPr>
        <w:t>Old</w:t>
      </w:r>
      <w:r w:rsidR="00B7278E">
        <w:rPr>
          <w:rFonts w:asciiTheme="majorHAnsi" w:eastAsia="Times New Roman" w:hAnsiTheme="majorHAnsi" w:cs="Times New Roman" w:hint="eastAsia"/>
          <w:b w:val="0"/>
          <w:color w:val="333333"/>
          <w:sz w:val="24"/>
          <w:szCs w:val="24"/>
          <w:lang w:eastAsia="zh-CN"/>
        </w:rPr>
        <w:t xml:space="preserve">), </w:t>
      </w:r>
      <w:proofErr w:type="spellStart"/>
      <w:r w:rsidR="00B7278E">
        <w:rPr>
          <w:rFonts w:asciiTheme="majorHAnsi" w:eastAsia="Times New Roman" w:hAnsiTheme="majorHAnsi" w:cs="Times New Roman" w:hint="eastAsia"/>
          <w:b w:val="0"/>
          <w:color w:val="333333"/>
          <w:sz w:val="24"/>
          <w:szCs w:val="24"/>
          <w:lang w:eastAsia="zh-CN"/>
        </w:rPr>
        <w:t>Univ</w:t>
      </w:r>
      <w:proofErr w:type="spellEnd"/>
      <w:r w:rsidR="00B7278E">
        <w:rPr>
          <w:rFonts w:asciiTheme="majorHAnsi" w:eastAsia="Times New Roman" w:hAnsiTheme="majorHAnsi" w:cs="Times New Roman" w:hint="eastAsia"/>
          <w:b w:val="0"/>
          <w:color w:val="333333"/>
          <w:sz w:val="24"/>
          <w:szCs w:val="24"/>
          <w:lang w:eastAsia="zh-CN"/>
        </w:rPr>
        <w:t xml:space="preserve"> North Carolina (</w:t>
      </w:r>
      <w:r w:rsidR="00B7278E" w:rsidRPr="00B7278E">
        <w:rPr>
          <w:rFonts w:asciiTheme="majorHAnsi" w:eastAsia="Times New Roman" w:hAnsiTheme="majorHAnsi" w:cs="Times New Roman" w:hint="eastAsia"/>
          <w:b w:val="0"/>
          <w:color w:val="C0504D" w:themeColor="accent2"/>
          <w:sz w:val="24"/>
          <w:szCs w:val="24"/>
          <w:lang w:eastAsia="zh-CN"/>
        </w:rPr>
        <w:t>Good</w:t>
      </w:r>
      <w:r w:rsidR="00B7278E">
        <w:rPr>
          <w:rFonts w:asciiTheme="majorHAnsi" w:eastAsia="Times New Roman" w:hAnsiTheme="majorHAnsi" w:cs="Times New Roman" w:hint="eastAsia"/>
          <w:b w:val="0"/>
          <w:color w:val="333333"/>
          <w:sz w:val="24"/>
          <w:szCs w:val="24"/>
          <w:lang w:eastAsia="zh-CN"/>
        </w:rPr>
        <w:t>)</w:t>
      </w:r>
    </w:p>
    <w:p w14:paraId="4E8C4AF3" w14:textId="351A1D9C" w:rsidR="004E7D2A" w:rsidRPr="00E62C8C" w:rsidRDefault="004E7D2A" w:rsidP="004E7D2A">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sz w:val="24"/>
          <w:szCs w:val="24"/>
        </w:rPr>
      </w:pPr>
      <w:r w:rsidRPr="00696042">
        <w:rPr>
          <w:rFonts w:asciiTheme="majorHAnsi" w:eastAsia="Times New Roman" w:hAnsiTheme="majorHAnsi" w:cs="Times New Roman"/>
          <w:b w:val="0"/>
          <w:color w:val="333333"/>
          <w:sz w:val="24"/>
          <w:szCs w:val="24"/>
        </w:rPr>
        <w:t>Vehicle-to-Vehicle Communications: Readiness of V2V Technology for Application</w:t>
      </w:r>
      <w:r w:rsidR="004819AE">
        <w:rPr>
          <w:rFonts w:asciiTheme="majorHAnsi" w:eastAsia="Times New Roman" w:hAnsiTheme="majorHAnsi" w:cs="Times New Roman"/>
          <w:b w:val="0"/>
          <w:color w:val="333333"/>
          <w:sz w:val="24"/>
          <w:szCs w:val="24"/>
          <w:lang w:eastAsia="zh-CN"/>
        </w:rPr>
        <w:br/>
      </w:r>
      <w:r w:rsidR="00E62C8C" w:rsidRPr="00E62C8C">
        <w:rPr>
          <w:rFonts w:asciiTheme="majorHAnsi" w:eastAsia="Times New Roman" w:hAnsiTheme="majorHAnsi" w:cs="Times New Roman" w:hint="eastAsia"/>
          <w:b w:val="0"/>
          <w:sz w:val="24"/>
          <w:szCs w:val="24"/>
          <w:lang w:eastAsia="zh-CN"/>
        </w:rPr>
        <w:t>Government document</w:t>
      </w:r>
      <w:r w:rsidR="00E62C8C">
        <w:rPr>
          <w:rFonts w:asciiTheme="majorHAnsi" w:eastAsia="Times New Roman" w:hAnsiTheme="majorHAnsi" w:cs="Times New Roman" w:hint="eastAsia"/>
          <w:b w:val="0"/>
          <w:sz w:val="24"/>
          <w:szCs w:val="24"/>
          <w:lang w:eastAsia="zh-CN"/>
        </w:rPr>
        <w:t xml:space="preserve"> (</w:t>
      </w:r>
      <w:r w:rsidR="00C86C4D" w:rsidRPr="00C86C4D">
        <w:rPr>
          <w:rFonts w:asciiTheme="majorHAnsi" w:eastAsia="Times New Roman" w:hAnsiTheme="majorHAnsi" w:cs="Times New Roman" w:hint="eastAsia"/>
          <w:b w:val="0"/>
          <w:color w:val="C0504D" w:themeColor="accent2"/>
          <w:sz w:val="24"/>
          <w:szCs w:val="24"/>
          <w:lang w:eastAsia="zh-CN"/>
        </w:rPr>
        <w:t>good to read, but may be not academic</w:t>
      </w:r>
      <w:r w:rsidR="00E62C8C">
        <w:rPr>
          <w:rFonts w:asciiTheme="majorHAnsi" w:eastAsia="Times New Roman" w:hAnsiTheme="majorHAnsi" w:cs="Times New Roman" w:hint="eastAsia"/>
          <w:b w:val="0"/>
          <w:sz w:val="24"/>
          <w:szCs w:val="24"/>
          <w:lang w:eastAsia="zh-CN"/>
        </w:rPr>
        <w:t>)</w:t>
      </w:r>
      <w:r w:rsidR="006E58C8">
        <w:rPr>
          <w:rFonts w:asciiTheme="majorHAnsi" w:eastAsia="Times New Roman" w:hAnsiTheme="majorHAnsi" w:cs="Times New Roman" w:hint="eastAsia"/>
          <w:b w:val="0"/>
          <w:sz w:val="24"/>
          <w:szCs w:val="24"/>
          <w:lang w:eastAsia="zh-CN"/>
        </w:rPr>
        <w:t>, 2014 (</w:t>
      </w:r>
      <w:r w:rsidR="006E58C8" w:rsidRPr="006E58C8">
        <w:rPr>
          <w:rFonts w:asciiTheme="majorHAnsi" w:eastAsia="Times New Roman" w:hAnsiTheme="majorHAnsi" w:cs="Times New Roman" w:hint="eastAsia"/>
          <w:b w:val="0"/>
          <w:color w:val="C0504D" w:themeColor="accent2"/>
          <w:sz w:val="24"/>
          <w:szCs w:val="24"/>
          <w:lang w:eastAsia="zh-CN"/>
        </w:rPr>
        <w:t>Good</w:t>
      </w:r>
      <w:r w:rsidR="006E58C8">
        <w:rPr>
          <w:rFonts w:asciiTheme="majorHAnsi" w:eastAsia="Times New Roman" w:hAnsiTheme="majorHAnsi" w:cs="Times New Roman" w:hint="eastAsia"/>
          <w:b w:val="0"/>
          <w:sz w:val="24"/>
          <w:szCs w:val="24"/>
          <w:lang w:eastAsia="zh-CN"/>
        </w:rPr>
        <w:t>)</w:t>
      </w:r>
      <w:r w:rsidR="002D5B48">
        <w:rPr>
          <w:rFonts w:asciiTheme="majorHAnsi" w:eastAsia="Times New Roman" w:hAnsiTheme="majorHAnsi" w:cs="Times New Roman"/>
          <w:b w:val="0"/>
          <w:sz w:val="24"/>
          <w:szCs w:val="24"/>
          <w:lang w:eastAsia="zh-CN"/>
        </w:rPr>
        <w:br/>
      </w:r>
      <w:r w:rsidR="002D5B48" w:rsidRPr="002D5B48">
        <w:rPr>
          <w:rFonts w:asciiTheme="majorHAnsi" w:eastAsia="Times New Roman" w:hAnsiTheme="majorHAnsi" w:cs="Times New Roman"/>
          <w:b w:val="0"/>
          <w:color w:val="C0504D" w:themeColor="accent2"/>
          <w:sz w:val="24"/>
          <w:szCs w:val="24"/>
          <w:lang w:eastAsia="zh-CN"/>
        </w:rPr>
        <w:t>Recommend fast reads</w:t>
      </w:r>
    </w:p>
    <w:p w14:paraId="772431CD" w14:textId="02A539CA" w:rsidR="00D8369E" w:rsidRPr="00696042" w:rsidRDefault="00D8369E" w:rsidP="00D8369E">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color w:val="333333"/>
          <w:sz w:val="24"/>
          <w:szCs w:val="24"/>
        </w:rPr>
      </w:pPr>
      <w:r w:rsidRPr="00696042">
        <w:rPr>
          <w:rFonts w:asciiTheme="majorHAnsi" w:eastAsia="Times New Roman" w:hAnsiTheme="majorHAnsi" w:cs="Times New Roman"/>
          <w:b w:val="0"/>
          <w:color w:val="333333"/>
          <w:sz w:val="24"/>
          <w:szCs w:val="24"/>
        </w:rPr>
        <w:t>Mobility models for vehicular ad hoc networks: a survey and taxonomy</w:t>
      </w:r>
      <w:r w:rsidR="00696042" w:rsidRPr="00696042">
        <w:rPr>
          <w:rFonts w:asciiTheme="majorHAnsi" w:eastAsia="Times New Roman" w:hAnsiTheme="majorHAnsi" w:cs="Times New Roman"/>
          <w:b w:val="0"/>
          <w:color w:val="333333"/>
          <w:sz w:val="24"/>
          <w:szCs w:val="24"/>
          <w:lang w:eastAsia="zh-CN"/>
        </w:rPr>
        <w:br/>
      </w:r>
      <w:r w:rsidR="00696042">
        <w:rPr>
          <w:rFonts w:asciiTheme="majorHAnsi" w:eastAsia="Times New Roman" w:hAnsiTheme="majorHAnsi" w:cs="Lantinghei TC Heavy" w:hint="eastAsia"/>
          <w:b w:val="0"/>
          <w:color w:val="333333"/>
          <w:sz w:val="24"/>
          <w:szCs w:val="24"/>
          <w:lang w:eastAsia="zh-CN"/>
        </w:rPr>
        <w:t xml:space="preserve">Journal (IEEE Communication </w:t>
      </w:r>
      <w:r w:rsidR="00696042" w:rsidRPr="00696042">
        <w:rPr>
          <w:rFonts w:asciiTheme="majorHAnsi" w:eastAsia="Times New Roman" w:hAnsiTheme="majorHAnsi" w:cs="Lantinghei TC Heavy" w:hint="eastAsia"/>
          <w:b w:val="0"/>
          <w:color w:val="C0504D" w:themeColor="accent2"/>
          <w:sz w:val="24"/>
          <w:szCs w:val="24"/>
          <w:lang w:eastAsia="zh-CN"/>
        </w:rPr>
        <w:t>Good</w:t>
      </w:r>
      <w:r w:rsidR="00696042">
        <w:rPr>
          <w:rFonts w:asciiTheme="majorHAnsi" w:eastAsia="Times New Roman" w:hAnsiTheme="majorHAnsi" w:cs="Lantinghei TC Heavy" w:hint="eastAsia"/>
          <w:b w:val="0"/>
          <w:color w:val="333333"/>
          <w:sz w:val="24"/>
          <w:szCs w:val="24"/>
          <w:lang w:eastAsia="zh-CN"/>
        </w:rPr>
        <w:t>), 2009 (</w:t>
      </w:r>
      <w:r w:rsidR="00696042" w:rsidRPr="00696042">
        <w:rPr>
          <w:rFonts w:asciiTheme="majorHAnsi" w:eastAsia="Times New Roman" w:hAnsiTheme="majorHAnsi" w:cs="Lantinghei TC Heavy" w:hint="eastAsia"/>
          <w:b w:val="0"/>
          <w:color w:val="C0504D" w:themeColor="accent2"/>
          <w:sz w:val="24"/>
          <w:szCs w:val="24"/>
          <w:lang w:eastAsia="zh-CN"/>
        </w:rPr>
        <w:t>Old</w:t>
      </w:r>
      <w:r w:rsidR="00696042">
        <w:rPr>
          <w:rFonts w:asciiTheme="majorHAnsi" w:eastAsia="Times New Roman" w:hAnsiTheme="majorHAnsi" w:cs="Lantinghei TC Heavy" w:hint="eastAsia"/>
          <w:b w:val="0"/>
          <w:color w:val="333333"/>
          <w:sz w:val="24"/>
          <w:szCs w:val="24"/>
          <w:lang w:eastAsia="zh-CN"/>
        </w:rPr>
        <w:t xml:space="preserve">), </w:t>
      </w:r>
      <w:r w:rsidR="00696042" w:rsidRPr="00696042">
        <w:rPr>
          <w:rFonts w:asciiTheme="majorHAnsi" w:eastAsia="Times New Roman" w:hAnsiTheme="majorHAnsi" w:cs="Lantinghei TC Heavy"/>
          <w:b w:val="0"/>
          <w:color w:val="333333"/>
          <w:sz w:val="24"/>
          <w:szCs w:val="24"/>
          <w:lang w:eastAsia="zh-CN"/>
        </w:rPr>
        <w:t>Germany</w:t>
      </w:r>
      <w:r w:rsidR="00696042">
        <w:rPr>
          <w:rFonts w:asciiTheme="majorHAnsi" w:eastAsia="Times New Roman" w:hAnsiTheme="majorHAnsi" w:cs="Lantinghei TC Heavy" w:hint="eastAsia"/>
          <w:b w:val="0"/>
          <w:color w:val="333333"/>
          <w:sz w:val="24"/>
          <w:szCs w:val="24"/>
          <w:lang w:eastAsia="zh-CN"/>
        </w:rPr>
        <w:t xml:space="preserve"> (</w:t>
      </w:r>
      <w:r w:rsidR="00FA0532">
        <w:rPr>
          <w:rFonts w:asciiTheme="majorHAnsi" w:eastAsia="Times New Roman" w:hAnsiTheme="majorHAnsi" w:cs="Lantinghei TC Heavy" w:hint="eastAsia"/>
          <w:b w:val="0"/>
          <w:color w:val="C0504D" w:themeColor="accent2"/>
          <w:sz w:val="24"/>
          <w:szCs w:val="24"/>
          <w:lang w:eastAsia="zh-CN"/>
        </w:rPr>
        <w:t>OK</w:t>
      </w:r>
      <w:r w:rsidR="00696042">
        <w:rPr>
          <w:rFonts w:asciiTheme="majorHAnsi" w:eastAsia="Times New Roman" w:hAnsiTheme="majorHAnsi" w:cs="Lantinghei TC Heavy" w:hint="eastAsia"/>
          <w:b w:val="0"/>
          <w:color w:val="333333"/>
          <w:sz w:val="24"/>
          <w:szCs w:val="24"/>
          <w:lang w:eastAsia="zh-CN"/>
        </w:rPr>
        <w:t>)</w:t>
      </w:r>
    </w:p>
    <w:p w14:paraId="65071D90" w14:textId="02F1ABE4" w:rsidR="00865253" w:rsidRPr="00637FB4" w:rsidRDefault="00CA6123" w:rsidP="00637FB4">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color w:val="333333"/>
          <w:sz w:val="24"/>
          <w:szCs w:val="24"/>
        </w:rPr>
      </w:pPr>
      <w:r w:rsidRPr="00696042">
        <w:rPr>
          <w:rFonts w:asciiTheme="majorHAnsi" w:eastAsia="Times New Roman" w:hAnsiTheme="majorHAnsi" w:cs="Times New Roman"/>
          <w:b w:val="0"/>
          <w:color w:val="333333"/>
          <w:sz w:val="24"/>
          <w:szCs w:val="24"/>
        </w:rPr>
        <w:t>A Review of Information Dissemination Protocols for Vehicular Ad Hoc Networks</w:t>
      </w:r>
      <w:r w:rsidR="00637FB4">
        <w:rPr>
          <w:rFonts w:asciiTheme="majorHAnsi" w:eastAsia="Times New Roman" w:hAnsiTheme="majorHAnsi" w:cs="Times New Roman"/>
          <w:b w:val="0"/>
          <w:color w:val="333333"/>
          <w:sz w:val="24"/>
          <w:szCs w:val="24"/>
          <w:lang w:eastAsia="zh-CN"/>
        </w:rPr>
        <w:br/>
      </w:r>
      <w:r w:rsidR="002028F7" w:rsidRPr="00637FB4">
        <w:rPr>
          <w:rFonts w:asciiTheme="majorHAnsi" w:eastAsia="Times New Roman" w:hAnsiTheme="majorHAnsi" w:cs="Times New Roman"/>
          <w:b w:val="0"/>
          <w:color w:val="333333"/>
          <w:sz w:val="24"/>
          <w:szCs w:val="24"/>
          <w:lang w:eastAsia="zh-CN"/>
        </w:rPr>
        <w:t>Journal (IEEE Communication</w:t>
      </w:r>
      <w:r w:rsidR="008B7BEF" w:rsidRPr="00637FB4">
        <w:rPr>
          <w:rFonts w:asciiTheme="majorHAnsi" w:eastAsia="Times New Roman" w:hAnsiTheme="majorHAnsi" w:cs="Times New Roman"/>
          <w:b w:val="0"/>
          <w:color w:val="333333"/>
          <w:sz w:val="24"/>
          <w:szCs w:val="24"/>
          <w:lang w:eastAsia="zh-CN"/>
        </w:rPr>
        <w:t xml:space="preserve"> </w:t>
      </w:r>
      <w:r w:rsidR="008B7BEF" w:rsidRPr="00637FB4">
        <w:rPr>
          <w:rFonts w:asciiTheme="majorHAnsi" w:eastAsia="Times New Roman" w:hAnsiTheme="majorHAnsi" w:cs="Times New Roman"/>
          <w:b w:val="0"/>
          <w:color w:val="C0504D" w:themeColor="accent2"/>
          <w:sz w:val="24"/>
          <w:szCs w:val="24"/>
          <w:lang w:eastAsia="zh-CN"/>
        </w:rPr>
        <w:t>Good</w:t>
      </w:r>
      <w:r w:rsidR="002028F7" w:rsidRPr="00637FB4">
        <w:rPr>
          <w:rFonts w:asciiTheme="majorHAnsi" w:eastAsia="Times New Roman" w:hAnsiTheme="majorHAnsi" w:cs="Times New Roman"/>
          <w:b w:val="0"/>
          <w:color w:val="333333"/>
          <w:sz w:val="24"/>
          <w:szCs w:val="24"/>
          <w:lang w:eastAsia="zh-CN"/>
        </w:rPr>
        <w:t>)</w:t>
      </w:r>
      <w:r w:rsidR="00CE4A59" w:rsidRPr="00637FB4">
        <w:rPr>
          <w:rFonts w:asciiTheme="majorHAnsi" w:eastAsia="Times New Roman" w:hAnsiTheme="majorHAnsi" w:cs="Times New Roman"/>
          <w:b w:val="0"/>
          <w:color w:val="333333"/>
          <w:sz w:val="24"/>
          <w:szCs w:val="24"/>
          <w:lang w:eastAsia="zh-CN"/>
        </w:rPr>
        <w:t xml:space="preserve">, </w:t>
      </w:r>
      <w:r w:rsidR="00D71560" w:rsidRPr="00637FB4">
        <w:rPr>
          <w:rFonts w:asciiTheme="majorHAnsi" w:eastAsia="Times New Roman" w:hAnsiTheme="majorHAnsi" w:cs="Times New Roman"/>
          <w:b w:val="0"/>
          <w:color w:val="333333"/>
          <w:sz w:val="24"/>
          <w:szCs w:val="24"/>
          <w:lang w:eastAsia="zh-CN"/>
        </w:rPr>
        <w:t>2012 (</w:t>
      </w:r>
      <w:r w:rsidR="008404E3" w:rsidRPr="00637FB4">
        <w:rPr>
          <w:rFonts w:asciiTheme="majorHAnsi" w:eastAsia="Times New Roman" w:hAnsiTheme="majorHAnsi" w:cs="Times New Roman"/>
          <w:b w:val="0"/>
          <w:color w:val="C0504D" w:themeColor="accent2"/>
          <w:sz w:val="24"/>
          <w:szCs w:val="24"/>
          <w:lang w:eastAsia="zh-CN"/>
        </w:rPr>
        <w:t>OK</w:t>
      </w:r>
      <w:r w:rsidR="00D71560" w:rsidRPr="00637FB4">
        <w:rPr>
          <w:rFonts w:asciiTheme="majorHAnsi" w:eastAsia="Times New Roman" w:hAnsiTheme="majorHAnsi" w:cs="Times New Roman"/>
          <w:b w:val="0"/>
          <w:color w:val="333333"/>
          <w:sz w:val="24"/>
          <w:szCs w:val="24"/>
          <w:lang w:eastAsia="zh-CN"/>
        </w:rPr>
        <w:t>)</w:t>
      </w:r>
      <w:r w:rsidR="00C66B1B" w:rsidRPr="00637FB4">
        <w:rPr>
          <w:rFonts w:asciiTheme="majorHAnsi" w:eastAsia="Times New Roman" w:hAnsiTheme="majorHAnsi" w:cs="Times New Roman"/>
          <w:b w:val="0"/>
          <w:color w:val="333333"/>
          <w:sz w:val="24"/>
          <w:szCs w:val="24"/>
          <w:lang w:eastAsia="zh-CN"/>
        </w:rPr>
        <w:t xml:space="preserve">, </w:t>
      </w:r>
      <w:r w:rsidR="00C86C4D" w:rsidRPr="00637FB4">
        <w:rPr>
          <w:rFonts w:asciiTheme="majorHAnsi" w:eastAsia="Songti SC Regular" w:hAnsiTheme="majorHAnsi" w:cs="Lantinghei TC Heavy"/>
          <w:b w:val="0"/>
          <w:color w:val="333333"/>
          <w:sz w:val="24"/>
          <w:szCs w:val="24"/>
          <w:lang w:eastAsia="zh-CN"/>
        </w:rPr>
        <w:t xml:space="preserve">Thailand University AP, but get PhD from </w:t>
      </w:r>
      <w:r w:rsidR="00651580" w:rsidRPr="00637FB4">
        <w:rPr>
          <w:rFonts w:asciiTheme="majorHAnsi" w:eastAsia="Songti SC Regular" w:hAnsiTheme="majorHAnsi" w:cs="Lantinghei TC Heavy"/>
          <w:b w:val="0"/>
          <w:color w:val="333333"/>
          <w:sz w:val="24"/>
          <w:szCs w:val="24"/>
          <w:lang w:eastAsia="zh-CN"/>
        </w:rPr>
        <w:t>CMU</w:t>
      </w:r>
      <w:r w:rsidR="00C86C4D" w:rsidRPr="00637FB4">
        <w:rPr>
          <w:rFonts w:asciiTheme="majorHAnsi" w:eastAsia="Songti SC Regular" w:hAnsiTheme="majorHAnsi" w:cs="Lantinghei TC Heavy"/>
          <w:b w:val="0"/>
          <w:color w:val="333333"/>
          <w:sz w:val="24"/>
          <w:szCs w:val="24"/>
          <w:lang w:eastAsia="zh-CN"/>
        </w:rPr>
        <w:t xml:space="preserve"> </w:t>
      </w:r>
      <w:r w:rsidR="00884194" w:rsidRPr="00637FB4">
        <w:rPr>
          <w:rFonts w:asciiTheme="majorHAnsi" w:eastAsia="Songti SC Regular" w:hAnsiTheme="majorHAnsi" w:cs="Lantinghei TC Heavy"/>
          <w:b w:val="0"/>
          <w:color w:val="333333"/>
          <w:sz w:val="24"/>
          <w:szCs w:val="24"/>
          <w:lang w:eastAsia="zh-CN"/>
        </w:rPr>
        <w:t>(</w:t>
      </w:r>
      <w:r w:rsidR="00696042" w:rsidRPr="00637FB4">
        <w:rPr>
          <w:rFonts w:asciiTheme="majorHAnsi" w:eastAsia="Songti SC Regular" w:hAnsiTheme="majorHAnsi" w:cs="Lantinghei TC Heavy" w:hint="eastAsia"/>
          <w:b w:val="0"/>
          <w:color w:val="C0504D" w:themeColor="accent2"/>
          <w:sz w:val="24"/>
          <w:szCs w:val="24"/>
          <w:lang w:eastAsia="zh-CN"/>
        </w:rPr>
        <w:t>OK</w:t>
      </w:r>
      <w:r w:rsidR="00884194" w:rsidRPr="00637FB4">
        <w:rPr>
          <w:rFonts w:asciiTheme="majorHAnsi" w:eastAsia="Songti SC Regular" w:hAnsiTheme="majorHAnsi" w:cs="Lantinghei TC Heavy"/>
          <w:b w:val="0"/>
          <w:color w:val="333333"/>
          <w:sz w:val="24"/>
          <w:szCs w:val="24"/>
          <w:lang w:eastAsia="zh-CN"/>
        </w:rPr>
        <w:t>)</w:t>
      </w:r>
      <w:r w:rsidR="00651580" w:rsidRPr="00637FB4">
        <w:rPr>
          <w:rFonts w:asciiTheme="majorHAnsi" w:eastAsia="Songti SC Regular" w:hAnsiTheme="majorHAnsi" w:cs="Lantinghei TC Heavy"/>
          <w:b w:val="0"/>
          <w:color w:val="333333"/>
          <w:sz w:val="24"/>
          <w:szCs w:val="24"/>
          <w:lang w:eastAsia="zh-CN"/>
        </w:rPr>
        <w:t>。</w:t>
      </w:r>
      <w:r w:rsidR="00E97735" w:rsidRPr="00E97735">
        <w:rPr>
          <w:rFonts w:asciiTheme="majorHAnsi" w:eastAsia="Songti SC Regular" w:hAnsiTheme="majorHAnsi" w:cs="Lantinghei TC Heavy" w:hint="eastAsia"/>
          <w:b w:val="0"/>
          <w:color w:val="C0504D" w:themeColor="accent2"/>
          <w:sz w:val="24"/>
          <w:szCs w:val="24"/>
          <w:lang w:eastAsia="zh-CN"/>
        </w:rPr>
        <w:t>Recommend</w:t>
      </w:r>
      <w:r w:rsidR="00E97735">
        <w:rPr>
          <w:rFonts w:asciiTheme="majorHAnsi" w:eastAsia="Songti SC Regular" w:hAnsiTheme="majorHAnsi" w:cs="Lantinghei TC Heavy" w:hint="eastAsia"/>
          <w:b w:val="0"/>
          <w:color w:val="C0504D" w:themeColor="accent2"/>
          <w:sz w:val="24"/>
          <w:szCs w:val="24"/>
          <w:lang w:eastAsia="zh-CN"/>
        </w:rPr>
        <w:t xml:space="preserve"> </w:t>
      </w:r>
    </w:p>
    <w:p w14:paraId="4AA52786" w14:textId="5B2B7FEE" w:rsidR="00CA6123" w:rsidRPr="00696042" w:rsidRDefault="00CA6123" w:rsidP="00CA6123">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color w:val="333333"/>
          <w:sz w:val="24"/>
          <w:szCs w:val="24"/>
        </w:rPr>
      </w:pPr>
      <w:r w:rsidRPr="00696042">
        <w:rPr>
          <w:rFonts w:asciiTheme="majorHAnsi" w:eastAsia="Times New Roman" w:hAnsiTheme="majorHAnsi" w:cs="Times New Roman"/>
          <w:b w:val="0"/>
          <w:color w:val="333333"/>
          <w:sz w:val="24"/>
          <w:szCs w:val="24"/>
        </w:rPr>
        <w:t>A survey and comparative study of simulators for vehicular ad hoc networks (VANETs)</w:t>
      </w:r>
      <w:r w:rsidR="00652266" w:rsidRPr="00696042">
        <w:rPr>
          <w:rFonts w:asciiTheme="majorHAnsi" w:eastAsia="Times New Roman" w:hAnsiTheme="majorHAnsi" w:cs="Times New Roman"/>
          <w:b w:val="0"/>
          <w:color w:val="333333"/>
          <w:sz w:val="24"/>
          <w:szCs w:val="24"/>
          <w:lang w:eastAsia="zh-CN"/>
        </w:rPr>
        <w:br/>
      </w:r>
      <w:r w:rsidR="00F83CBA" w:rsidRPr="00696042">
        <w:rPr>
          <w:rFonts w:asciiTheme="majorHAnsi" w:eastAsia="Times New Roman" w:hAnsiTheme="majorHAnsi" w:cs="Times New Roman"/>
          <w:b w:val="0"/>
          <w:color w:val="333333"/>
          <w:sz w:val="24"/>
          <w:szCs w:val="24"/>
          <w:lang w:eastAsia="zh-CN"/>
        </w:rPr>
        <w:t>Conference IWCMC (</w:t>
      </w:r>
      <w:r w:rsidR="00F83CBA" w:rsidRPr="00696042">
        <w:rPr>
          <w:rFonts w:asciiTheme="majorHAnsi" w:eastAsia="Times New Roman" w:hAnsiTheme="majorHAnsi" w:cs="Times New Roman"/>
          <w:b w:val="0"/>
          <w:color w:val="C0504D" w:themeColor="accent2"/>
          <w:sz w:val="24"/>
          <w:szCs w:val="24"/>
          <w:lang w:eastAsia="zh-CN"/>
        </w:rPr>
        <w:t>Known</w:t>
      </w:r>
      <w:r w:rsidR="00F83CBA" w:rsidRPr="00696042">
        <w:rPr>
          <w:rFonts w:asciiTheme="majorHAnsi" w:eastAsia="Times New Roman" w:hAnsiTheme="majorHAnsi" w:cs="Times New Roman"/>
          <w:b w:val="0"/>
          <w:color w:val="333333"/>
          <w:sz w:val="24"/>
          <w:szCs w:val="24"/>
          <w:lang w:eastAsia="zh-CN"/>
        </w:rPr>
        <w:t>), 2009 (</w:t>
      </w:r>
      <w:r w:rsidR="00F83CBA" w:rsidRPr="00696042">
        <w:rPr>
          <w:rFonts w:asciiTheme="majorHAnsi" w:eastAsia="Times New Roman" w:hAnsiTheme="majorHAnsi" w:cs="Times New Roman"/>
          <w:b w:val="0"/>
          <w:color w:val="C0504D" w:themeColor="accent2"/>
          <w:sz w:val="24"/>
          <w:szCs w:val="24"/>
          <w:lang w:eastAsia="zh-CN"/>
        </w:rPr>
        <w:t>Old</w:t>
      </w:r>
      <w:r w:rsidR="00F83CBA" w:rsidRPr="00696042">
        <w:rPr>
          <w:rFonts w:asciiTheme="majorHAnsi" w:eastAsia="Times New Roman" w:hAnsiTheme="majorHAnsi" w:cs="Times New Roman"/>
          <w:b w:val="0"/>
          <w:color w:val="333333"/>
          <w:sz w:val="24"/>
          <w:szCs w:val="24"/>
          <w:lang w:eastAsia="zh-CN"/>
        </w:rPr>
        <w:t xml:space="preserve">), </w:t>
      </w:r>
      <w:r w:rsidR="000D01AA" w:rsidRPr="00696042">
        <w:rPr>
          <w:rFonts w:asciiTheme="majorHAnsi" w:eastAsia="Times New Roman" w:hAnsiTheme="majorHAnsi" w:cs="Times New Roman"/>
          <w:b w:val="0"/>
          <w:color w:val="333333"/>
          <w:sz w:val="24"/>
          <w:szCs w:val="24"/>
          <w:lang w:eastAsia="zh-CN"/>
        </w:rPr>
        <w:t>Spain &amp; UHK (</w:t>
      </w:r>
      <w:r w:rsidR="00696042">
        <w:rPr>
          <w:rFonts w:asciiTheme="majorHAnsi" w:eastAsia="Times New Roman" w:hAnsiTheme="majorHAnsi" w:cs="Times New Roman" w:hint="eastAsia"/>
          <w:b w:val="0"/>
          <w:color w:val="C0504D" w:themeColor="accent2"/>
          <w:sz w:val="24"/>
          <w:szCs w:val="24"/>
          <w:lang w:eastAsia="zh-CN"/>
        </w:rPr>
        <w:t>OK</w:t>
      </w:r>
      <w:r w:rsidR="000D01AA" w:rsidRPr="00696042">
        <w:rPr>
          <w:rFonts w:asciiTheme="majorHAnsi" w:eastAsia="Times New Roman" w:hAnsiTheme="majorHAnsi" w:cs="Times New Roman"/>
          <w:b w:val="0"/>
          <w:color w:val="333333"/>
          <w:sz w:val="24"/>
          <w:szCs w:val="24"/>
          <w:lang w:eastAsia="zh-CN"/>
        </w:rPr>
        <w:t xml:space="preserve">), </w:t>
      </w:r>
    </w:p>
    <w:p w14:paraId="3CEA098F" w14:textId="77777777" w:rsidR="00CA6123" w:rsidRPr="00696042" w:rsidRDefault="00CA6123" w:rsidP="00CA6123">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color w:val="333333"/>
          <w:sz w:val="24"/>
          <w:szCs w:val="24"/>
        </w:rPr>
      </w:pPr>
      <w:r w:rsidRPr="00696042">
        <w:rPr>
          <w:rFonts w:asciiTheme="majorHAnsi" w:eastAsia="Times New Roman" w:hAnsiTheme="majorHAnsi" w:cs="Times New Roman"/>
          <w:b w:val="0"/>
          <w:color w:val="333333"/>
          <w:sz w:val="24"/>
          <w:szCs w:val="24"/>
        </w:rPr>
        <w:t>A survey and challenges in routing and data dissemination in vehicular ad-hoc networks</w:t>
      </w:r>
    </w:p>
    <w:p w14:paraId="797D9088" w14:textId="397DAA6A" w:rsidR="004E7D2A" w:rsidRPr="00696042" w:rsidRDefault="00AB13F8" w:rsidP="00905C12">
      <w:pPr>
        <w:pStyle w:val="Heading1"/>
        <w:shd w:val="clear" w:color="auto" w:fill="FFFFFF"/>
        <w:spacing w:before="0" w:beforeAutospacing="0" w:after="180" w:afterAutospacing="0"/>
        <w:ind w:left="720"/>
        <w:rPr>
          <w:rFonts w:asciiTheme="majorHAnsi" w:eastAsia="Times New Roman" w:hAnsiTheme="majorHAnsi" w:cs="Times New Roman"/>
          <w:b w:val="0"/>
          <w:color w:val="333333"/>
          <w:sz w:val="24"/>
          <w:szCs w:val="24"/>
          <w:lang w:eastAsia="zh-CN"/>
        </w:rPr>
      </w:pPr>
      <w:r w:rsidRPr="00696042">
        <w:rPr>
          <w:rFonts w:asciiTheme="majorHAnsi" w:eastAsia="Times New Roman" w:hAnsiTheme="majorHAnsi" w:cs="Times New Roman"/>
          <w:b w:val="0"/>
          <w:color w:val="333333"/>
          <w:sz w:val="24"/>
          <w:szCs w:val="24"/>
        </w:rPr>
        <w:t>Conference (Vehicular Electronics ...</w:t>
      </w:r>
      <w:r w:rsidR="006D7A7F" w:rsidRPr="00696042">
        <w:rPr>
          <w:rFonts w:asciiTheme="majorHAnsi" w:eastAsia="Times New Roman" w:hAnsiTheme="majorHAnsi" w:cs="Times New Roman"/>
          <w:b w:val="0"/>
          <w:color w:val="333333"/>
          <w:sz w:val="24"/>
          <w:szCs w:val="24"/>
          <w:lang w:eastAsia="zh-CN"/>
        </w:rPr>
        <w:t xml:space="preserve"> </w:t>
      </w:r>
      <w:r w:rsidR="006D7A7F" w:rsidRPr="00696042">
        <w:rPr>
          <w:rFonts w:asciiTheme="majorHAnsi" w:eastAsia="Times New Roman" w:hAnsiTheme="majorHAnsi" w:cs="Times New Roman"/>
          <w:b w:val="0"/>
          <w:color w:val="C0504D" w:themeColor="accent2"/>
          <w:sz w:val="24"/>
          <w:szCs w:val="24"/>
          <w:lang w:eastAsia="zh-CN"/>
        </w:rPr>
        <w:t>Unknown</w:t>
      </w:r>
      <w:r w:rsidRPr="00696042">
        <w:rPr>
          <w:rFonts w:asciiTheme="majorHAnsi" w:eastAsia="Times New Roman" w:hAnsiTheme="majorHAnsi" w:cs="Times New Roman"/>
          <w:b w:val="0"/>
          <w:color w:val="333333"/>
          <w:sz w:val="24"/>
          <w:szCs w:val="24"/>
        </w:rPr>
        <w:t>)</w:t>
      </w:r>
      <w:r w:rsidR="00905C12" w:rsidRPr="00696042">
        <w:rPr>
          <w:rFonts w:asciiTheme="majorHAnsi" w:eastAsia="Times New Roman" w:hAnsiTheme="majorHAnsi" w:cs="Times New Roman"/>
          <w:b w:val="0"/>
          <w:color w:val="333333"/>
          <w:sz w:val="24"/>
          <w:szCs w:val="24"/>
        </w:rPr>
        <w:t xml:space="preserve">, </w:t>
      </w:r>
      <w:r w:rsidRPr="00696042">
        <w:rPr>
          <w:rFonts w:asciiTheme="majorHAnsi" w:eastAsia="Times New Roman" w:hAnsiTheme="majorHAnsi" w:cs="Times New Roman"/>
          <w:b w:val="0"/>
          <w:color w:val="333333"/>
          <w:sz w:val="24"/>
          <w:szCs w:val="24"/>
        </w:rPr>
        <w:t>2008</w:t>
      </w:r>
      <w:r w:rsidR="006D7A7F" w:rsidRPr="00696042">
        <w:rPr>
          <w:rFonts w:asciiTheme="majorHAnsi" w:eastAsia="Times New Roman" w:hAnsiTheme="majorHAnsi" w:cs="Times New Roman"/>
          <w:b w:val="0"/>
          <w:color w:val="333333"/>
          <w:sz w:val="24"/>
          <w:szCs w:val="24"/>
          <w:lang w:eastAsia="zh-CN"/>
        </w:rPr>
        <w:t xml:space="preserve"> </w:t>
      </w:r>
      <w:r w:rsidR="006D7A7F" w:rsidRPr="00696042">
        <w:rPr>
          <w:rFonts w:asciiTheme="majorHAnsi" w:eastAsia="Times New Roman" w:hAnsiTheme="majorHAnsi" w:cs="Times New Roman"/>
          <w:b w:val="0"/>
          <w:color w:val="C0504D" w:themeColor="accent2"/>
          <w:sz w:val="24"/>
          <w:szCs w:val="24"/>
          <w:lang w:eastAsia="zh-CN"/>
        </w:rPr>
        <w:t>Old</w:t>
      </w:r>
      <w:r w:rsidRPr="00696042">
        <w:rPr>
          <w:rFonts w:asciiTheme="majorHAnsi" w:eastAsia="Times New Roman" w:hAnsiTheme="majorHAnsi" w:cs="Times New Roman"/>
          <w:b w:val="0"/>
          <w:color w:val="333333"/>
          <w:sz w:val="24"/>
          <w:szCs w:val="24"/>
        </w:rPr>
        <w:t>, Company (</w:t>
      </w:r>
      <w:proofErr w:type="spellStart"/>
      <w:r w:rsidR="006D7A7F" w:rsidRPr="00696042">
        <w:rPr>
          <w:rFonts w:asciiTheme="majorHAnsi" w:eastAsia="Times New Roman" w:hAnsiTheme="majorHAnsi" w:cs="Times New Roman"/>
          <w:b w:val="0"/>
          <w:color w:val="333333"/>
          <w:sz w:val="24"/>
          <w:szCs w:val="24"/>
        </w:rPr>
        <w:t>Telcordi</w:t>
      </w:r>
      <w:r w:rsidR="006D7A7F" w:rsidRPr="00696042">
        <w:rPr>
          <w:rFonts w:asciiTheme="majorHAnsi" w:eastAsia="Times New Roman" w:hAnsiTheme="majorHAnsi" w:cs="Times New Roman"/>
          <w:b w:val="0"/>
          <w:color w:val="333333"/>
          <w:sz w:val="24"/>
          <w:szCs w:val="24"/>
          <w:lang w:eastAsia="zh-CN"/>
        </w:rPr>
        <w:t>a</w:t>
      </w:r>
      <w:proofErr w:type="spellEnd"/>
      <w:r w:rsidR="006D7A7F" w:rsidRPr="00696042">
        <w:rPr>
          <w:rFonts w:asciiTheme="majorHAnsi" w:eastAsia="Times New Roman" w:hAnsiTheme="majorHAnsi" w:cs="Times New Roman"/>
          <w:b w:val="0"/>
          <w:color w:val="333333"/>
          <w:sz w:val="24"/>
          <w:szCs w:val="24"/>
          <w:lang w:eastAsia="zh-CN"/>
        </w:rPr>
        <w:t xml:space="preserve"> </w:t>
      </w:r>
      <w:r w:rsidR="006D7A7F" w:rsidRPr="00696042">
        <w:rPr>
          <w:rFonts w:asciiTheme="majorHAnsi" w:eastAsia="Times New Roman" w:hAnsiTheme="majorHAnsi" w:cs="Times New Roman"/>
          <w:b w:val="0"/>
          <w:color w:val="C0504D" w:themeColor="accent2"/>
          <w:sz w:val="24"/>
          <w:szCs w:val="24"/>
          <w:lang w:eastAsia="zh-CN"/>
        </w:rPr>
        <w:t>Unknown</w:t>
      </w:r>
      <w:r w:rsidRPr="00696042">
        <w:rPr>
          <w:rFonts w:asciiTheme="majorHAnsi" w:eastAsia="Times New Roman" w:hAnsiTheme="majorHAnsi" w:cs="Times New Roman"/>
          <w:b w:val="0"/>
          <w:color w:val="333333"/>
          <w:sz w:val="24"/>
          <w:szCs w:val="24"/>
        </w:rPr>
        <w:t>)</w:t>
      </w:r>
      <w:r w:rsidR="006D7A7F" w:rsidRPr="00696042">
        <w:rPr>
          <w:rFonts w:asciiTheme="majorHAnsi" w:eastAsia="Times New Roman" w:hAnsiTheme="majorHAnsi" w:cs="Times New Roman"/>
          <w:b w:val="0"/>
          <w:color w:val="333333"/>
          <w:sz w:val="24"/>
          <w:szCs w:val="24"/>
        </w:rPr>
        <w:t xml:space="preserve"> </w:t>
      </w:r>
    </w:p>
    <w:p w14:paraId="611EAC96" w14:textId="77777777" w:rsidR="00B76BA8" w:rsidRDefault="00B76BA8" w:rsidP="004E7D2A">
      <w:pPr>
        <w:pStyle w:val="Heading1"/>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p>
    <w:p w14:paraId="0EC2E365" w14:textId="66D27D42" w:rsidR="00792A97" w:rsidRDefault="00792A97" w:rsidP="004E7D2A">
      <w:pPr>
        <w:pStyle w:val="Heading1"/>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r>
        <w:rPr>
          <w:rFonts w:asciiTheme="majorHAnsi" w:eastAsia="Times New Roman" w:hAnsiTheme="majorHAnsi" w:cs="Times New Roman"/>
          <w:b w:val="0"/>
          <w:color w:val="333333"/>
          <w:sz w:val="24"/>
          <w:szCs w:val="24"/>
          <w:lang w:eastAsia="zh-CN"/>
        </w:rPr>
        <w:t>Surveys worth thorough reading:</w:t>
      </w:r>
    </w:p>
    <w:p w14:paraId="60E0573F" w14:textId="35DC8F2B" w:rsidR="00792A97" w:rsidRPr="00792A97" w:rsidRDefault="00792A97" w:rsidP="00792A97">
      <w:pPr>
        <w:pStyle w:val="Heading1"/>
        <w:numPr>
          <w:ilvl w:val="0"/>
          <w:numId w:val="1"/>
        </w:numPr>
        <w:shd w:val="clear" w:color="auto" w:fill="FFFFFF"/>
        <w:spacing w:before="0" w:beforeAutospacing="0" w:after="180" w:afterAutospacing="0"/>
        <w:rPr>
          <w:rFonts w:asciiTheme="majorHAnsi" w:eastAsia="Times New Roman" w:hAnsiTheme="majorHAnsi" w:cs="Times New Roman"/>
          <w:b w:val="0"/>
          <w:color w:val="333333"/>
          <w:sz w:val="24"/>
          <w:szCs w:val="24"/>
        </w:rPr>
      </w:pPr>
      <w:r>
        <w:rPr>
          <w:rFonts w:asciiTheme="majorHAnsi" w:eastAsia="Times New Roman" w:hAnsiTheme="majorHAnsi" w:cs="Times New Roman"/>
          <w:b w:val="0"/>
          <w:color w:val="333333"/>
          <w:sz w:val="24"/>
          <w:szCs w:val="24"/>
          <w:lang w:eastAsia="zh-CN"/>
        </w:rPr>
        <w:t xml:space="preserve">1. </w:t>
      </w:r>
      <w:r w:rsidRPr="00792A97">
        <w:rPr>
          <w:rFonts w:asciiTheme="majorHAnsi" w:eastAsia="Times New Roman" w:hAnsiTheme="majorHAnsi" w:cs="Times New Roman"/>
          <w:b w:val="0"/>
          <w:color w:val="333333"/>
          <w:sz w:val="24"/>
          <w:szCs w:val="24"/>
        </w:rPr>
        <w:t xml:space="preserve">A Review of Information Dissemination Protocols for Vehicular Ad Hoc Networks </w:t>
      </w:r>
    </w:p>
    <w:p w14:paraId="341C356D" w14:textId="393A7861" w:rsidR="00792A97" w:rsidRDefault="00792A97" w:rsidP="004E7D2A">
      <w:pPr>
        <w:pStyle w:val="Heading1"/>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p>
    <w:p w14:paraId="198000C7" w14:textId="77777777" w:rsidR="00792A97" w:rsidRPr="00696042" w:rsidRDefault="00792A97" w:rsidP="004E7D2A">
      <w:pPr>
        <w:pStyle w:val="Heading1"/>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p>
    <w:p w14:paraId="70CFE802" w14:textId="77777777" w:rsidR="004E7D2A" w:rsidRPr="00696042" w:rsidRDefault="004E7D2A" w:rsidP="004E7D2A">
      <w:pPr>
        <w:pStyle w:val="Heading1"/>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p>
    <w:p w14:paraId="730475AE" w14:textId="77777777" w:rsidR="007321C4" w:rsidRPr="00696042" w:rsidRDefault="007321C4"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r w:rsidRPr="00696042">
        <w:rPr>
          <w:rFonts w:asciiTheme="majorHAnsi" w:eastAsia="Times New Roman" w:hAnsiTheme="majorHAnsi" w:cs="Times New Roman"/>
          <w:b w:val="0"/>
          <w:color w:val="333333"/>
          <w:sz w:val="24"/>
          <w:szCs w:val="24"/>
          <w:lang w:eastAsia="zh-CN"/>
        </w:rPr>
        <w:lastRenderedPageBreak/>
        <w:t>http://ieeexplore.ieee.org/xpl/abstractAuthors.jsp</w:t>
      </w:r>
      <w:proofErr w:type="gramStart"/>
      <w:r w:rsidRPr="00696042">
        <w:rPr>
          <w:rFonts w:asciiTheme="majorHAnsi" w:eastAsia="Times New Roman" w:hAnsiTheme="majorHAnsi" w:cs="Times New Roman"/>
          <w:b w:val="0"/>
          <w:color w:val="333333"/>
          <w:sz w:val="24"/>
          <w:szCs w:val="24"/>
          <w:lang w:eastAsia="zh-CN"/>
        </w:rPr>
        <w:t>?tp</w:t>
      </w:r>
      <w:proofErr w:type="gramEnd"/>
      <w:r w:rsidRPr="00696042">
        <w:rPr>
          <w:rFonts w:asciiTheme="majorHAnsi" w:eastAsia="Times New Roman" w:hAnsiTheme="majorHAnsi" w:cs="Times New Roman"/>
          <w:b w:val="0"/>
          <w:color w:val="333333"/>
          <w:sz w:val="24"/>
          <w:szCs w:val="24"/>
          <w:lang w:eastAsia="zh-CN"/>
        </w:rPr>
        <w:t>=&amp;arnumber=760423&amp;url=http%3A%2F%2Fieeexplore.ieee.org%2Fxpls%2Fabs_all.jsp%3Farnumber%3D760423</w:t>
      </w:r>
    </w:p>
    <w:p w14:paraId="0D239637" w14:textId="77777777" w:rsidR="004E7D2A" w:rsidRPr="00696042" w:rsidRDefault="007321C4"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r w:rsidRPr="00696042">
        <w:rPr>
          <w:rFonts w:asciiTheme="majorHAnsi" w:eastAsia="Times New Roman" w:hAnsiTheme="majorHAnsi" w:cs="Times New Roman"/>
          <w:b w:val="0"/>
          <w:color w:val="333333"/>
          <w:sz w:val="24"/>
          <w:szCs w:val="24"/>
          <w:lang w:eastAsia="zh-CN"/>
        </w:rPr>
        <w:t>http://ieeexplore.ieee.org/xpl/abstractCitations.jsp</w:t>
      </w:r>
      <w:proofErr w:type="gramStart"/>
      <w:r w:rsidRPr="00696042">
        <w:rPr>
          <w:rFonts w:asciiTheme="majorHAnsi" w:eastAsia="Times New Roman" w:hAnsiTheme="majorHAnsi" w:cs="Times New Roman"/>
          <w:b w:val="0"/>
          <w:color w:val="333333"/>
          <w:sz w:val="24"/>
          <w:szCs w:val="24"/>
          <w:lang w:eastAsia="zh-CN"/>
        </w:rPr>
        <w:t>?tp</w:t>
      </w:r>
      <w:proofErr w:type="gramEnd"/>
      <w:r w:rsidRPr="00696042">
        <w:rPr>
          <w:rFonts w:asciiTheme="majorHAnsi" w:eastAsia="Times New Roman" w:hAnsiTheme="majorHAnsi" w:cs="Times New Roman"/>
          <w:b w:val="0"/>
          <w:color w:val="333333"/>
          <w:sz w:val="24"/>
          <w:szCs w:val="24"/>
          <w:lang w:eastAsia="zh-CN"/>
        </w:rPr>
        <w:t>=&amp;arnumber=4539481&amp;url=http%3A%2F%2Fieeexplore.ieee.org%2Fxpls%2Fabs_all.jsp%3Farnumber%3D4539481</w:t>
      </w:r>
    </w:p>
    <w:p w14:paraId="29467527" w14:textId="77777777" w:rsidR="004E7D2A" w:rsidRPr="00696042" w:rsidRDefault="00C45134"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hyperlink r:id="rId6" w:history="1">
        <w:r w:rsidR="004E7D2A" w:rsidRPr="00696042">
          <w:rPr>
            <w:rStyle w:val="Hyperlink"/>
            <w:rFonts w:asciiTheme="majorHAnsi" w:eastAsia="Times New Roman" w:hAnsiTheme="majorHAnsi" w:cs="Times New Roman"/>
            <w:b w:val="0"/>
            <w:sz w:val="24"/>
            <w:szCs w:val="24"/>
            <w:lang w:eastAsia="zh-CN"/>
          </w:rPr>
          <w:t>http://ieeexplore.ieee.org/xpl/abstractAuthors.jsp?tp=&amp;arnumber=4068700&amp;url=http%3A%2F%2Fieeexplore.ieee.org%2Fxpls%2Fabs_all.jsp%3Farnumber%3D4068700</w:t>
        </w:r>
      </w:hyperlink>
    </w:p>
    <w:p w14:paraId="0F09235A" w14:textId="77777777" w:rsidR="004E7D2A" w:rsidRPr="00696042" w:rsidRDefault="00C45134"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hyperlink r:id="rId7" w:history="1">
        <w:r w:rsidR="004E7D2A" w:rsidRPr="00696042">
          <w:rPr>
            <w:rStyle w:val="Hyperlink"/>
            <w:rFonts w:asciiTheme="majorHAnsi" w:eastAsia="Times New Roman" w:hAnsiTheme="majorHAnsi" w:cs="Times New Roman"/>
            <w:b w:val="0"/>
            <w:sz w:val="24"/>
            <w:szCs w:val="24"/>
            <w:lang w:eastAsia="zh-CN"/>
          </w:rPr>
          <w:t>http://ieeexplore.ieee.org/xpl/abstractAuthors.jsp?tp=&amp;arnumber=5766513&amp;url=http%3A%2F%2Fieeexplore.ieee.org%2Fxpls%2Fabs_all.jsp%3Farnumber%3D5766513</w:t>
        </w:r>
      </w:hyperlink>
    </w:p>
    <w:p w14:paraId="6C9DE06D" w14:textId="77777777" w:rsidR="004E7D2A" w:rsidRPr="00696042" w:rsidRDefault="00C45134"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hyperlink r:id="rId8" w:history="1">
        <w:r w:rsidR="004E7D2A" w:rsidRPr="00696042">
          <w:rPr>
            <w:rStyle w:val="Hyperlink"/>
            <w:rFonts w:asciiTheme="majorHAnsi" w:eastAsia="Times New Roman" w:hAnsiTheme="majorHAnsi" w:cs="Times New Roman"/>
            <w:b w:val="0"/>
            <w:sz w:val="24"/>
            <w:szCs w:val="24"/>
            <w:lang w:eastAsia="zh-CN"/>
          </w:rPr>
          <w:t>http://ieeexplore.ieee.org/xpl/login.jsp?tp=&amp;arnumber=4450627&amp;url=http%3A%2F%2Fieeexplore.ieee.org%2Fxpls%2Fabs_all.jsp%3Farnumber%3D4450627</w:t>
        </w:r>
      </w:hyperlink>
    </w:p>
    <w:p w14:paraId="7FB7A04B" w14:textId="77777777" w:rsidR="004E7D2A" w:rsidRPr="00696042" w:rsidRDefault="00C45134"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hyperlink r:id="rId9" w:history="1">
        <w:r w:rsidR="004E7D2A" w:rsidRPr="00696042">
          <w:rPr>
            <w:rStyle w:val="Hyperlink"/>
            <w:rFonts w:asciiTheme="majorHAnsi" w:eastAsia="Times New Roman" w:hAnsiTheme="majorHAnsi" w:cs="Times New Roman"/>
            <w:b w:val="0"/>
            <w:sz w:val="24"/>
            <w:szCs w:val="24"/>
            <w:lang w:eastAsia="zh-CN"/>
          </w:rPr>
          <w:t>http://trid.trb.org/view.aspx?id=1323282</w:t>
        </w:r>
      </w:hyperlink>
    </w:p>
    <w:p w14:paraId="428D5043" w14:textId="77777777" w:rsidR="004E7D2A" w:rsidRPr="00696042" w:rsidRDefault="00C45134"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hyperlink r:id="rId10" w:history="1">
        <w:r w:rsidR="00D8369E" w:rsidRPr="00696042">
          <w:rPr>
            <w:rStyle w:val="Hyperlink"/>
            <w:rFonts w:asciiTheme="majorHAnsi" w:eastAsia="Times New Roman" w:hAnsiTheme="majorHAnsi" w:cs="Times New Roman"/>
            <w:b w:val="0"/>
            <w:sz w:val="24"/>
            <w:szCs w:val="24"/>
            <w:lang w:eastAsia="zh-CN"/>
          </w:rPr>
          <w:t>http://ieeexplore.ieee.org/xpl/articleDetails.jsp?tp=&amp;arnumber=5343061&amp;url=http%3A%2F%2Fieeexplore.ieee.org%2Fxpls%2Fabs_all.jsp%3Farnumber%3D5343061</w:t>
        </w:r>
      </w:hyperlink>
    </w:p>
    <w:p w14:paraId="424CED49" w14:textId="77777777" w:rsidR="00D8369E" w:rsidRPr="00696042" w:rsidRDefault="00C45134"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hyperlink r:id="rId11" w:history="1">
        <w:r w:rsidR="00CA6123" w:rsidRPr="00696042">
          <w:rPr>
            <w:rStyle w:val="Hyperlink"/>
            <w:rFonts w:asciiTheme="majorHAnsi" w:eastAsia="Times New Roman" w:hAnsiTheme="majorHAnsi" w:cs="Times New Roman"/>
            <w:b w:val="0"/>
            <w:sz w:val="24"/>
            <w:szCs w:val="24"/>
            <w:lang w:eastAsia="zh-CN"/>
          </w:rPr>
          <w:t>http://ieeexplore.ieee.org/xpl/login.jsp?tp=&amp;arnumber=5989903&amp;url=http%3A%2F%2Fieeexplore.ieee.org%2Fxpls%2Fabs_all.jsp%3Farnumber%3D5989903</w:t>
        </w:r>
      </w:hyperlink>
    </w:p>
    <w:p w14:paraId="1C37E649" w14:textId="77777777" w:rsidR="00CA6123" w:rsidRPr="00696042" w:rsidRDefault="00C45134"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hyperlink r:id="rId12" w:history="1">
        <w:r w:rsidR="00CA6123" w:rsidRPr="00696042">
          <w:rPr>
            <w:rStyle w:val="Hyperlink"/>
            <w:rFonts w:asciiTheme="majorHAnsi" w:eastAsia="Times New Roman" w:hAnsiTheme="majorHAnsi" w:cs="Times New Roman"/>
            <w:b w:val="0"/>
            <w:sz w:val="24"/>
            <w:szCs w:val="24"/>
            <w:lang w:eastAsia="zh-CN"/>
          </w:rPr>
          <w:t>http://onlinelibrary.wiley.com/doi/10.1002/wcm.859/abstract?systemMessage=Wiley+Online+Library+will+be+unavailable+on+Saturday+27th+February+from+09%3A00-14%3A00+GMT+%2F+04%3A00-09%3A00+EST+%2F+17%3A00-22%3A00+SGT+for+essential+maintenance.++Apologies+for+the+inconvenience.&amp;userIsAuthenticated=false&amp;deniedAccessCustomisedMessage</w:t>
        </w:r>
      </w:hyperlink>
      <w:r w:rsidR="00CA6123" w:rsidRPr="00696042">
        <w:rPr>
          <w:rFonts w:asciiTheme="majorHAnsi" w:eastAsia="Times New Roman" w:hAnsiTheme="majorHAnsi" w:cs="Times New Roman"/>
          <w:b w:val="0"/>
          <w:color w:val="333333"/>
          <w:sz w:val="24"/>
          <w:szCs w:val="24"/>
          <w:lang w:eastAsia="zh-CN"/>
        </w:rPr>
        <w:t>=</w:t>
      </w:r>
    </w:p>
    <w:p w14:paraId="278A2D0D" w14:textId="77777777" w:rsidR="00CA6123" w:rsidRPr="00696042" w:rsidRDefault="00C45134"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hyperlink r:id="rId13" w:history="1">
        <w:r w:rsidR="00CA6123" w:rsidRPr="00696042">
          <w:rPr>
            <w:rStyle w:val="Hyperlink"/>
            <w:rFonts w:asciiTheme="majorHAnsi" w:eastAsia="Times New Roman" w:hAnsiTheme="majorHAnsi" w:cs="Times New Roman"/>
            <w:b w:val="0"/>
            <w:sz w:val="24"/>
            <w:szCs w:val="24"/>
            <w:lang w:eastAsia="zh-CN"/>
          </w:rPr>
          <w:t>http://ieeexplore.ieee.org/xpl/articleDetails.jsp?arnumber=4640900</w:t>
        </w:r>
      </w:hyperlink>
    </w:p>
    <w:p w14:paraId="7AEF1DD7" w14:textId="77777777" w:rsidR="00CA6123" w:rsidRPr="00696042" w:rsidRDefault="00CA6123" w:rsidP="004E7D2A">
      <w:pPr>
        <w:pStyle w:val="Heading1"/>
        <w:numPr>
          <w:ilvl w:val="0"/>
          <w:numId w:val="2"/>
        </w:numPr>
        <w:shd w:val="clear" w:color="auto" w:fill="FFFFFF"/>
        <w:spacing w:before="0" w:beforeAutospacing="0" w:after="180" w:afterAutospacing="0"/>
        <w:rPr>
          <w:rFonts w:asciiTheme="majorHAnsi" w:eastAsia="Times New Roman" w:hAnsiTheme="majorHAnsi" w:cs="Times New Roman"/>
          <w:b w:val="0"/>
          <w:color w:val="333333"/>
          <w:sz w:val="24"/>
          <w:szCs w:val="24"/>
          <w:lang w:eastAsia="zh-CN"/>
        </w:rPr>
      </w:pPr>
    </w:p>
    <w:p w14:paraId="4258C44E" w14:textId="77777777" w:rsidR="00B76BA8" w:rsidRDefault="00B76BA8" w:rsidP="00B76BA8">
      <w:pPr>
        <w:rPr>
          <w:rFonts w:asciiTheme="majorHAnsi" w:hAnsiTheme="majorHAnsi"/>
          <w:lang w:eastAsia="zh-CN"/>
        </w:rPr>
      </w:pPr>
    </w:p>
    <w:p w14:paraId="5410F6BF" w14:textId="77777777" w:rsidR="0015206B" w:rsidRDefault="0015206B" w:rsidP="00B76BA8">
      <w:pPr>
        <w:rPr>
          <w:rFonts w:asciiTheme="majorHAnsi" w:hAnsiTheme="majorHAnsi"/>
          <w:lang w:eastAsia="zh-CN"/>
        </w:rPr>
      </w:pPr>
    </w:p>
    <w:p w14:paraId="29D6CE80" w14:textId="39E30E19" w:rsidR="0015206B" w:rsidRDefault="006407C5" w:rsidP="00B76BA8">
      <w:pPr>
        <w:rPr>
          <w:rFonts w:asciiTheme="majorHAnsi" w:hAnsiTheme="majorHAnsi"/>
          <w:lang w:eastAsia="zh-CN"/>
        </w:rPr>
      </w:pPr>
      <w:r>
        <w:rPr>
          <w:rFonts w:asciiTheme="majorHAnsi" w:hAnsiTheme="majorHAnsi" w:hint="eastAsia"/>
          <w:lang w:eastAsia="zh-CN"/>
        </w:rPr>
        <w:t>P</w:t>
      </w:r>
      <w:r w:rsidR="0015206B">
        <w:rPr>
          <w:rFonts w:asciiTheme="majorHAnsi" w:hAnsiTheme="majorHAnsi" w:hint="eastAsia"/>
          <w:lang w:eastAsia="zh-CN"/>
        </w:rPr>
        <w:t>ossibly useful material:</w:t>
      </w:r>
    </w:p>
    <w:p w14:paraId="6D778480" w14:textId="639337A1" w:rsidR="006407C5" w:rsidRPr="006407C5" w:rsidRDefault="0015206B" w:rsidP="006407C5">
      <w:pPr>
        <w:pStyle w:val="ListParagraph"/>
        <w:widowControl w:val="0"/>
        <w:numPr>
          <w:ilvl w:val="0"/>
          <w:numId w:val="3"/>
        </w:numPr>
        <w:autoSpaceDE w:val="0"/>
        <w:autoSpaceDN w:val="0"/>
        <w:adjustRightInd w:val="0"/>
        <w:spacing w:after="240"/>
        <w:rPr>
          <w:rFonts w:ascii="Times" w:hAnsi="Times" w:cs="Times"/>
          <w:lang w:eastAsia="zh-CN"/>
        </w:rPr>
      </w:pPr>
      <w:r w:rsidRPr="006407C5">
        <w:rPr>
          <w:rFonts w:ascii="Times" w:hAnsi="Times" w:cs="Times"/>
        </w:rPr>
        <w:t xml:space="preserve">Both radio (very high frequency [VHF], micro, and millimeter waves) and infrared waves have been used in experimental V2V systems. Infrared and millimeter waves allow </w:t>
      </w:r>
      <w:proofErr w:type="spellStart"/>
      <w:r w:rsidRPr="006407C5">
        <w:rPr>
          <w:rFonts w:ascii="Times" w:hAnsi="Times" w:cs="Times"/>
        </w:rPr>
        <w:t>communi</w:t>
      </w:r>
      <w:proofErr w:type="spellEnd"/>
      <w:r w:rsidRPr="006407C5">
        <w:rPr>
          <w:rFonts w:ascii="Times" w:hAnsi="Times" w:cs="Times"/>
        </w:rPr>
        <w:t xml:space="preserve">- </w:t>
      </w:r>
      <w:proofErr w:type="spellStart"/>
      <w:r w:rsidRPr="006407C5">
        <w:rPr>
          <w:rFonts w:ascii="Times" w:hAnsi="Times" w:cs="Times"/>
        </w:rPr>
        <w:t>cation</w:t>
      </w:r>
      <w:proofErr w:type="spellEnd"/>
      <w:r w:rsidRPr="006407C5">
        <w:rPr>
          <w:rFonts w:ascii="Times" w:hAnsi="Times" w:cs="Times"/>
        </w:rPr>
        <w:t xml:space="preserve"> only in line of sight;</w:t>
      </w:r>
      <w:r w:rsidRPr="006407C5">
        <w:rPr>
          <w:rFonts w:ascii="Times" w:hAnsi="Times" w:cs="Times"/>
          <w:position w:val="8"/>
          <w:sz w:val="18"/>
          <w:szCs w:val="18"/>
        </w:rPr>
        <w:t xml:space="preserve">3 </w:t>
      </w:r>
      <w:r w:rsidRPr="006407C5">
        <w:rPr>
          <w:rFonts w:ascii="Times" w:hAnsi="Times" w:cs="Times"/>
        </w:rPr>
        <w:t>VHF and microwaves allow broadcast communications. VHF can provide long links but at low speed; the mainstream is microwaves</w:t>
      </w:r>
      <w:r w:rsidR="006407C5" w:rsidRPr="006407C5">
        <w:rPr>
          <w:rFonts w:ascii="Times" w:hAnsi="Times" w:cs="Times" w:hint="eastAsia"/>
          <w:lang w:eastAsia="zh-CN"/>
        </w:rPr>
        <w:t>。</w:t>
      </w:r>
    </w:p>
    <w:p w14:paraId="3DB0BCFC" w14:textId="368AF796" w:rsidR="006407C5" w:rsidRDefault="00A27AEF" w:rsidP="006407C5">
      <w:pPr>
        <w:pStyle w:val="ListParagraph"/>
        <w:widowControl w:val="0"/>
        <w:numPr>
          <w:ilvl w:val="0"/>
          <w:numId w:val="3"/>
        </w:numPr>
        <w:autoSpaceDE w:val="0"/>
        <w:autoSpaceDN w:val="0"/>
        <w:adjustRightInd w:val="0"/>
        <w:spacing w:after="240"/>
        <w:rPr>
          <w:rFonts w:ascii="Times" w:hAnsi="Times" w:cs="Times"/>
        </w:rPr>
      </w:pPr>
      <w:r>
        <w:rPr>
          <w:rFonts w:ascii="Times" w:hAnsi="Times" w:cs="Times"/>
        </w:rPr>
        <w:t>The major dif</w:t>
      </w:r>
      <w:r w:rsidR="006407C5" w:rsidRPr="006407C5">
        <w:rPr>
          <w:rFonts w:ascii="Times" w:hAnsi="Times" w:cs="Times"/>
        </w:rPr>
        <w:t xml:space="preserve">ference will be that the physical parameter values are doubled in the time domain to decrease the inter-symbol interference caused by the multipath delay spread and the Doppler spread effect. IEEE 802.11p targets a transmission range between 300 m and 1 km. The signal bandwidth thus is reduced from 20 to 10 MHz, and the data throughput ranges from 3 to 27 Mb/s instead of 6 to 54 Mb/s. </w:t>
      </w:r>
    </w:p>
    <w:p w14:paraId="30BC8CE0" w14:textId="77777777" w:rsidR="00A376CA" w:rsidRDefault="006151C4" w:rsidP="006407C5">
      <w:pPr>
        <w:pStyle w:val="ListParagraph"/>
        <w:widowControl w:val="0"/>
        <w:numPr>
          <w:ilvl w:val="0"/>
          <w:numId w:val="3"/>
        </w:numPr>
        <w:autoSpaceDE w:val="0"/>
        <w:autoSpaceDN w:val="0"/>
        <w:adjustRightInd w:val="0"/>
        <w:spacing w:after="240"/>
        <w:rPr>
          <w:rFonts w:ascii="Times" w:hAnsi="Times" w:cs="Times"/>
        </w:rPr>
      </w:pPr>
      <w:r>
        <w:rPr>
          <w:rFonts w:ascii="Times" w:hAnsi="Times" w:cs="Times" w:hint="eastAsia"/>
        </w:rPr>
        <w:t xml:space="preserve">MAC/PHY Layer: </w:t>
      </w:r>
      <w:r>
        <w:rPr>
          <w:rFonts w:ascii="Times" w:hAnsi="Times" w:cs="Times"/>
        </w:rPr>
        <w:t>Using the IEEE 802.11 access method and operating in the 5.9-GHz band</w:t>
      </w:r>
      <w:proofErr w:type="gramStart"/>
      <w:r>
        <w:rPr>
          <w:rFonts w:ascii="Times" w:hAnsi="Times" w:cs="Times"/>
        </w:rPr>
        <w:t>,</w:t>
      </w:r>
      <w:r w:rsidRPr="006151C4">
        <w:rPr>
          <w:rFonts w:ascii="Times" w:hAnsi="Times" w:cs="Times"/>
        </w:rPr>
        <w:t>6</w:t>
      </w:r>
      <w:proofErr w:type="gramEnd"/>
      <w:r w:rsidRPr="006151C4">
        <w:rPr>
          <w:rFonts w:ascii="Times" w:hAnsi="Times" w:cs="Times"/>
        </w:rPr>
        <w:t xml:space="preserve"> </w:t>
      </w:r>
      <w:r>
        <w:rPr>
          <w:rFonts w:ascii="Times" w:hAnsi="Times" w:cs="Times"/>
        </w:rPr>
        <w:t xml:space="preserve">the dedicated short range communications system (DSRC) [22] was proposed recently. DSRC is a short- to-medium range communications system that supports both safety and user applications in roadside-to-vehicle and vehicle- to-vehicle communication environments. DSRC is now </w:t>
      </w:r>
      <w:proofErr w:type="spellStart"/>
      <w:r>
        <w:rPr>
          <w:rFonts w:ascii="Times" w:hAnsi="Times" w:cs="Times"/>
        </w:rPr>
        <w:t>stan</w:t>
      </w:r>
      <w:proofErr w:type="spellEnd"/>
      <w:r>
        <w:rPr>
          <w:rFonts w:ascii="Times" w:hAnsi="Times" w:cs="Times"/>
        </w:rPr>
        <w:t xml:space="preserve">- </w:t>
      </w:r>
      <w:proofErr w:type="spellStart"/>
      <w:r>
        <w:rPr>
          <w:rFonts w:ascii="Times" w:hAnsi="Times" w:cs="Times"/>
        </w:rPr>
        <w:t>dardized</w:t>
      </w:r>
      <w:proofErr w:type="spellEnd"/>
      <w:r>
        <w:rPr>
          <w:rFonts w:ascii="Times" w:hAnsi="Times" w:cs="Times"/>
        </w:rPr>
        <w:t xml:space="preserve"> as 802.11p within the IEEE 802.11 working group, and it also is the MAC and PHY layer of the IEEE P1609 standard family</w:t>
      </w:r>
      <w:r w:rsidR="00A376CA">
        <w:rPr>
          <w:rFonts w:ascii="Times" w:hAnsi="Times" w:cs="Times" w:hint="eastAsia"/>
          <w:lang w:eastAsia="zh-CN"/>
        </w:rPr>
        <w:t>.</w:t>
      </w:r>
    </w:p>
    <w:p w14:paraId="727FFA07" w14:textId="7D3B4904" w:rsidR="004632D9" w:rsidRPr="004632D9" w:rsidRDefault="00DE6A93" w:rsidP="004632D9">
      <w:pPr>
        <w:pStyle w:val="ListParagraph"/>
        <w:widowControl w:val="0"/>
        <w:numPr>
          <w:ilvl w:val="0"/>
          <w:numId w:val="3"/>
        </w:numPr>
        <w:autoSpaceDE w:val="0"/>
        <w:autoSpaceDN w:val="0"/>
        <w:adjustRightInd w:val="0"/>
        <w:spacing w:after="240"/>
        <w:rPr>
          <w:rFonts w:ascii="Times" w:hAnsi="Times" w:cs="Times"/>
        </w:rPr>
      </w:pPr>
      <w:r>
        <w:rPr>
          <w:rFonts w:ascii="Times" w:hAnsi="Times" w:cs="Times" w:hint="eastAsia"/>
          <w:lang w:eastAsia="zh-CN"/>
        </w:rPr>
        <w:t>MAC Protocols: TDMA: periodic exchange of control message, bounded delay</w:t>
      </w:r>
      <w:r w:rsidR="004632D9">
        <w:rPr>
          <w:rFonts w:ascii="Times" w:hAnsi="Times" w:cs="Times" w:hint="eastAsia"/>
        </w:rPr>
        <w:t xml:space="preserve">. </w:t>
      </w:r>
      <w:r w:rsidR="004632D9" w:rsidRPr="004632D9">
        <w:rPr>
          <w:rFonts w:ascii="Times" w:hAnsi="Times" w:cs="Times" w:hint="eastAsia"/>
          <w:lang w:eastAsia="zh-CN"/>
        </w:rPr>
        <w:t>Fit following requirements:</w:t>
      </w:r>
    </w:p>
    <w:p w14:paraId="1052EB49" w14:textId="29733DE5" w:rsidR="004632D9" w:rsidRDefault="004632D9" w:rsidP="004632D9">
      <w:pPr>
        <w:pStyle w:val="ListParagraph"/>
        <w:widowControl w:val="0"/>
        <w:numPr>
          <w:ilvl w:val="1"/>
          <w:numId w:val="3"/>
        </w:numPr>
        <w:autoSpaceDE w:val="0"/>
        <w:autoSpaceDN w:val="0"/>
        <w:adjustRightInd w:val="0"/>
        <w:spacing w:after="240"/>
        <w:rPr>
          <w:rFonts w:ascii="Times" w:hAnsi="Times" w:cs="Times"/>
        </w:rPr>
      </w:pPr>
      <w:proofErr w:type="gramStart"/>
      <w:r>
        <w:rPr>
          <w:rFonts w:ascii="Times" w:hAnsi="Times" w:cs="Times" w:hint="eastAsia"/>
        </w:rPr>
        <w:t>frequent</w:t>
      </w:r>
      <w:proofErr w:type="gramEnd"/>
      <w:r>
        <w:rPr>
          <w:rFonts w:ascii="Times" w:hAnsi="Times" w:cs="Times" w:hint="eastAsia"/>
        </w:rPr>
        <w:t xml:space="preserve"> topology change</w:t>
      </w:r>
    </w:p>
    <w:p w14:paraId="7452D99C" w14:textId="53B22176" w:rsidR="004632D9" w:rsidRDefault="004632D9" w:rsidP="004632D9">
      <w:pPr>
        <w:pStyle w:val="ListParagraph"/>
        <w:widowControl w:val="0"/>
        <w:numPr>
          <w:ilvl w:val="1"/>
          <w:numId w:val="3"/>
        </w:numPr>
        <w:autoSpaceDE w:val="0"/>
        <w:autoSpaceDN w:val="0"/>
        <w:adjustRightInd w:val="0"/>
        <w:spacing w:after="240"/>
        <w:rPr>
          <w:rFonts w:ascii="Times" w:hAnsi="Times" w:cs="Times"/>
        </w:rPr>
      </w:pPr>
      <w:proofErr w:type="gramStart"/>
      <w:r>
        <w:rPr>
          <w:rFonts w:ascii="Times" w:hAnsi="Times" w:cs="Times" w:hint="eastAsia"/>
        </w:rPr>
        <w:t>different</w:t>
      </w:r>
      <w:proofErr w:type="gramEnd"/>
      <w:r>
        <w:rPr>
          <w:rFonts w:ascii="Times" w:hAnsi="Times" w:cs="Times" w:hint="eastAsia"/>
        </w:rPr>
        <w:t xml:space="preserve"> spatial density</w:t>
      </w:r>
    </w:p>
    <w:p w14:paraId="26D4FB1C" w14:textId="724D8E94" w:rsidR="004632D9" w:rsidRDefault="004632D9" w:rsidP="004632D9">
      <w:pPr>
        <w:pStyle w:val="ListParagraph"/>
        <w:widowControl w:val="0"/>
        <w:numPr>
          <w:ilvl w:val="1"/>
          <w:numId w:val="3"/>
        </w:numPr>
        <w:autoSpaceDE w:val="0"/>
        <w:autoSpaceDN w:val="0"/>
        <w:adjustRightInd w:val="0"/>
        <w:spacing w:after="240"/>
        <w:rPr>
          <w:rFonts w:ascii="Times" w:hAnsi="Times" w:cs="Times"/>
        </w:rPr>
      </w:pPr>
      <w:proofErr w:type="spellStart"/>
      <w:proofErr w:type="gramStart"/>
      <w:r>
        <w:rPr>
          <w:rFonts w:ascii="Times" w:hAnsi="Times" w:cs="Times" w:hint="eastAsia"/>
        </w:rPr>
        <w:t>hiden</w:t>
      </w:r>
      <w:proofErr w:type="spellEnd"/>
      <w:proofErr w:type="gramEnd"/>
      <w:r>
        <w:rPr>
          <w:rFonts w:ascii="Times" w:hAnsi="Times" w:cs="Times" w:hint="eastAsia"/>
        </w:rPr>
        <w:t xml:space="preserve"> node problem: RTS/CTS partially fix this issue, decrease the throughput, in conjunction with CSMA/CA.</w:t>
      </w:r>
    </w:p>
    <w:p w14:paraId="5D22C22A" w14:textId="4C6BA906" w:rsidR="00632048" w:rsidRPr="00632048" w:rsidRDefault="00632048" w:rsidP="00632048">
      <w:pPr>
        <w:pStyle w:val="ListParagraph"/>
        <w:widowControl w:val="0"/>
        <w:numPr>
          <w:ilvl w:val="1"/>
          <w:numId w:val="3"/>
        </w:numPr>
        <w:autoSpaceDE w:val="0"/>
        <w:autoSpaceDN w:val="0"/>
        <w:adjustRightInd w:val="0"/>
        <w:spacing w:after="240"/>
        <w:rPr>
          <w:rFonts w:ascii="Times" w:hAnsi="Times" w:cs="Times"/>
        </w:rPr>
      </w:pPr>
      <w:r>
        <w:rPr>
          <w:rFonts w:ascii="Times" w:hAnsi="Times" w:cs="Times" w:hint="eastAsia"/>
          <w:sz w:val="26"/>
          <w:szCs w:val="26"/>
          <w:lang w:eastAsia="zh-CN"/>
        </w:rPr>
        <w:t xml:space="preserve">Contention-free </w:t>
      </w:r>
      <w:proofErr w:type="spellStart"/>
      <w:r>
        <w:rPr>
          <w:rFonts w:ascii="Times" w:hAnsi="Times" w:cs="Times" w:hint="eastAsia"/>
          <w:sz w:val="26"/>
          <w:szCs w:val="26"/>
          <w:lang w:eastAsia="zh-CN"/>
        </w:rPr>
        <w:t>protocls</w:t>
      </w:r>
      <w:proofErr w:type="spellEnd"/>
      <w:r>
        <w:rPr>
          <w:rFonts w:ascii="Times" w:hAnsi="Times" w:cs="Times" w:hint="eastAsia"/>
          <w:sz w:val="26"/>
          <w:szCs w:val="26"/>
          <w:lang w:eastAsia="zh-CN"/>
        </w:rPr>
        <w:t xml:space="preserve">: </w:t>
      </w:r>
      <w:r w:rsidRPr="00632048">
        <w:rPr>
          <w:rFonts w:ascii="Times" w:hAnsi="Times" w:cs="Times"/>
          <w:sz w:val="26"/>
          <w:szCs w:val="26"/>
        </w:rPr>
        <w:t xml:space="preserve">These protocols help avoid the disadvantages of the IEEE 802.11p standard by eliminating the need for a vehicle to listen to the channel before it starts its transmission and by reducing the time to access the channel when node density is high. </w:t>
      </w:r>
    </w:p>
    <w:p w14:paraId="185F69BC" w14:textId="77777777" w:rsidR="00AF7B9D" w:rsidRDefault="009B609A" w:rsidP="00AF7B9D">
      <w:pPr>
        <w:pStyle w:val="ListParagraph"/>
        <w:widowControl w:val="0"/>
        <w:numPr>
          <w:ilvl w:val="0"/>
          <w:numId w:val="3"/>
        </w:numPr>
        <w:autoSpaceDE w:val="0"/>
        <w:autoSpaceDN w:val="0"/>
        <w:adjustRightInd w:val="0"/>
        <w:spacing w:after="240"/>
        <w:rPr>
          <w:rFonts w:ascii="Times" w:hAnsi="Times" w:cs="Times"/>
          <w:lang w:eastAsia="zh-CN"/>
        </w:rPr>
      </w:pPr>
      <w:r>
        <w:rPr>
          <w:rFonts w:ascii="Times" w:hAnsi="Times" w:cs="Times" w:hint="eastAsia"/>
          <w:lang w:eastAsia="zh-CN"/>
        </w:rPr>
        <w:t xml:space="preserve">DSRC: </w:t>
      </w:r>
      <w:r w:rsidRPr="009B609A">
        <w:rPr>
          <w:rFonts w:ascii="Times" w:hAnsi="Times" w:cs="Times"/>
          <w:lang w:eastAsia="zh-CN"/>
        </w:rPr>
        <w:t xml:space="preserve">1) Dedicated Short Range Communication: Dedicated Short-Range Communication (DSRC) [19] was initially coined in USA [20] by the FCC (Federal Communication </w:t>
      </w:r>
      <w:proofErr w:type="spellStart"/>
      <w:r w:rsidRPr="009B609A">
        <w:rPr>
          <w:rFonts w:ascii="Times" w:hAnsi="Times" w:cs="Times"/>
          <w:lang w:eastAsia="zh-CN"/>
        </w:rPr>
        <w:t>Commis</w:t>
      </w:r>
      <w:proofErr w:type="spellEnd"/>
      <w:r w:rsidRPr="009B609A">
        <w:rPr>
          <w:rFonts w:ascii="Times" w:hAnsi="Times" w:cs="Times"/>
          <w:lang w:eastAsia="zh-CN"/>
        </w:rPr>
        <w:t xml:space="preserve">- </w:t>
      </w:r>
      <w:proofErr w:type="spellStart"/>
      <w:proofErr w:type="gramStart"/>
      <w:r w:rsidRPr="009B609A">
        <w:rPr>
          <w:rFonts w:ascii="Times" w:hAnsi="Times" w:cs="Times"/>
          <w:lang w:eastAsia="zh-CN"/>
        </w:rPr>
        <w:t>sion</w:t>
      </w:r>
      <w:proofErr w:type="spellEnd"/>
      <w:proofErr w:type="gramEnd"/>
      <w:r w:rsidRPr="009B609A">
        <w:rPr>
          <w:rFonts w:ascii="Times" w:hAnsi="Times" w:cs="Times"/>
          <w:lang w:eastAsia="zh-CN"/>
        </w:rPr>
        <w:t xml:space="preserve">) [21]. It was developed to support vehicle-to-vehicle and vehicle-to-infrastructure communications. This standard sup- ports vehicle speeds up to </w:t>
      </w:r>
      <w:r w:rsidRPr="005D678A">
        <w:rPr>
          <w:rFonts w:ascii="Times" w:hAnsi="Times" w:cs="Times"/>
          <w:lang w:eastAsia="zh-CN"/>
        </w:rPr>
        <w:t>190 km/h</w:t>
      </w:r>
      <w:r w:rsidRPr="009B609A">
        <w:rPr>
          <w:rFonts w:ascii="Times" w:hAnsi="Times" w:cs="Times"/>
          <w:lang w:eastAsia="zh-CN"/>
        </w:rPr>
        <w:t xml:space="preserve">, a data rate of </w:t>
      </w:r>
      <w:r w:rsidRPr="005D678A">
        <w:rPr>
          <w:rFonts w:ascii="Times" w:hAnsi="Times" w:cs="Times"/>
          <w:lang w:eastAsia="zh-CN"/>
        </w:rPr>
        <w:t>6 Mbps</w:t>
      </w:r>
      <w:r w:rsidRPr="009B609A">
        <w:rPr>
          <w:rFonts w:ascii="Times" w:hAnsi="Times" w:cs="Times"/>
          <w:lang w:eastAsia="zh-CN"/>
        </w:rPr>
        <w:t xml:space="preserve"> (up to </w:t>
      </w:r>
      <w:r w:rsidRPr="005D678A">
        <w:rPr>
          <w:rFonts w:ascii="Times" w:hAnsi="Times" w:cs="Times"/>
          <w:lang w:eastAsia="zh-CN"/>
        </w:rPr>
        <w:t>27 Mbps</w:t>
      </w:r>
      <w:r w:rsidRPr="009B609A">
        <w:rPr>
          <w:rFonts w:ascii="Times" w:hAnsi="Times" w:cs="Times"/>
          <w:lang w:eastAsia="zh-CN"/>
        </w:rPr>
        <w:t xml:space="preserve">) and a nominal transmission range of </w:t>
      </w:r>
      <w:r w:rsidRPr="005D678A">
        <w:rPr>
          <w:rFonts w:ascii="Times" w:hAnsi="Times" w:cs="Times"/>
          <w:lang w:eastAsia="zh-CN"/>
        </w:rPr>
        <w:t xml:space="preserve">300 m (up to 1000 m). </w:t>
      </w:r>
      <w:r w:rsidRPr="009B609A">
        <w:rPr>
          <w:rFonts w:ascii="Times" w:hAnsi="Times" w:cs="Times"/>
          <w:lang w:eastAsia="zh-CN"/>
        </w:rPr>
        <w:t xml:space="preserve">DSRC is defined in the frequency band of 5.9 GHz on a total bandwidth of 75 MHz (from 5.850 GHz to 5.925 GHz). This band is divided into 7 channels of 10 MHz (see Fig. 2). These channels are divided functionally into one control </w:t>
      </w:r>
      <w:proofErr w:type="spellStart"/>
      <w:r w:rsidRPr="009B609A">
        <w:rPr>
          <w:rFonts w:ascii="Times" w:hAnsi="Times" w:cs="Times"/>
          <w:lang w:eastAsia="zh-CN"/>
        </w:rPr>
        <w:t>chan</w:t>
      </w:r>
      <w:proofErr w:type="spellEnd"/>
      <w:r w:rsidRPr="009B609A">
        <w:rPr>
          <w:rFonts w:ascii="Times" w:hAnsi="Times" w:cs="Times"/>
          <w:lang w:eastAsia="zh-CN"/>
        </w:rPr>
        <w:t xml:space="preserve">- </w:t>
      </w:r>
      <w:proofErr w:type="spellStart"/>
      <w:r w:rsidRPr="009B609A">
        <w:rPr>
          <w:rFonts w:ascii="Times" w:hAnsi="Times" w:cs="Times"/>
          <w:lang w:eastAsia="zh-CN"/>
        </w:rPr>
        <w:t>nel</w:t>
      </w:r>
      <w:proofErr w:type="spellEnd"/>
      <w:r w:rsidRPr="009B609A">
        <w:rPr>
          <w:rFonts w:ascii="Times" w:hAnsi="Times" w:cs="Times"/>
          <w:lang w:eastAsia="zh-CN"/>
        </w:rPr>
        <w:t xml:space="preserve"> and six service channels</w:t>
      </w:r>
      <w:r w:rsidR="005D678A">
        <w:rPr>
          <w:rFonts w:ascii="Times" w:hAnsi="Times" w:cs="Times" w:hint="eastAsia"/>
          <w:lang w:eastAsia="zh-CN"/>
        </w:rPr>
        <w:t xml:space="preserve">. </w:t>
      </w:r>
      <w:r w:rsidR="005D678A" w:rsidRPr="005D678A">
        <w:rPr>
          <w:rFonts w:ascii="Times" w:hAnsi="Times" w:cs="Times"/>
          <w:lang w:eastAsia="zh-CN"/>
        </w:rPr>
        <w:t xml:space="preserve">The control channel, CCH, is reserved for the transmission of network management messages (resource reservation, topology management) </w:t>
      </w:r>
      <w:r w:rsidRPr="005D678A">
        <w:rPr>
          <w:rFonts w:ascii="Times" w:hAnsi="Times" w:cs="Times"/>
          <w:lang w:eastAsia="zh-CN"/>
        </w:rPr>
        <w:t xml:space="preserve"> </w:t>
      </w:r>
    </w:p>
    <w:p w14:paraId="2F1EC76B" w14:textId="1F680CDE" w:rsidR="00AF7B9D" w:rsidRPr="00AF7B9D" w:rsidRDefault="00AF7B9D" w:rsidP="00AF7B9D">
      <w:pPr>
        <w:pStyle w:val="ListParagraph"/>
        <w:widowControl w:val="0"/>
        <w:numPr>
          <w:ilvl w:val="0"/>
          <w:numId w:val="3"/>
        </w:numPr>
        <w:autoSpaceDE w:val="0"/>
        <w:autoSpaceDN w:val="0"/>
        <w:adjustRightInd w:val="0"/>
        <w:spacing w:after="240"/>
        <w:rPr>
          <w:rFonts w:ascii="Times" w:hAnsi="Times" w:cs="Times"/>
          <w:lang w:eastAsia="zh-CN"/>
        </w:rPr>
      </w:pPr>
      <w:r w:rsidRPr="00AF7B9D">
        <w:rPr>
          <w:rFonts w:ascii="Times" w:hAnsi="Times" w:cs="Times" w:hint="eastAsia"/>
          <w:lang w:eastAsia="zh-CN"/>
        </w:rPr>
        <w:t xml:space="preserve">IEEE 802.11 P: </w:t>
      </w:r>
      <w:r w:rsidRPr="00AF7B9D">
        <w:rPr>
          <w:rFonts w:ascii="Times" w:hAnsi="Times" w:cs="Times"/>
          <w:sz w:val="26"/>
          <w:szCs w:val="26"/>
        </w:rPr>
        <w:t xml:space="preserve">This standard improves </w:t>
      </w:r>
      <w:proofErr w:type="spellStart"/>
      <w:r w:rsidRPr="00AF7B9D">
        <w:rPr>
          <w:rFonts w:ascii="Times" w:hAnsi="Times" w:cs="Times"/>
          <w:sz w:val="26"/>
          <w:szCs w:val="26"/>
        </w:rPr>
        <w:t>QoS</w:t>
      </w:r>
      <w:proofErr w:type="spellEnd"/>
      <w:r w:rsidRPr="00AF7B9D">
        <w:rPr>
          <w:rFonts w:ascii="Times" w:hAnsi="Times" w:cs="Times"/>
          <w:sz w:val="26"/>
          <w:szCs w:val="26"/>
        </w:rPr>
        <w:t xml:space="preserve"> by using the Enhanced Distributed Channel Access (EDCA) functionality, derived from the IEEE 802.11e standard [7]. The EDCA allows safety </w:t>
      </w:r>
      <w:proofErr w:type="gramStart"/>
      <w:r w:rsidRPr="00AF7B9D">
        <w:rPr>
          <w:rFonts w:ascii="Times" w:hAnsi="Times" w:cs="Times"/>
          <w:sz w:val="26"/>
          <w:szCs w:val="26"/>
        </w:rPr>
        <w:t>messages which</w:t>
      </w:r>
      <w:proofErr w:type="gramEnd"/>
      <w:r w:rsidRPr="00AF7B9D">
        <w:rPr>
          <w:rFonts w:ascii="Times" w:hAnsi="Times" w:cs="Times"/>
          <w:sz w:val="26"/>
          <w:szCs w:val="26"/>
        </w:rPr>
        <w:t xml:space="preserve"> have a higher priority (there are 4 categories) to have a better chance of being transmitted than messages with a lower priority. Prioritization is achieved by varying the Contention Windows (CWs) and the Arbitration Inter-Frame Spaces (AIFS), which increase the probability of successful medium access for real time messages </w:t>
      </w:r>
    </w:p>
    <w:p w14:paraId="129FB83B" w14:textId="0748D1F3" w:rsidR="00AF7B9D" w:rsidRPr="005D678A" w:rsidRDefault="00AF7B9D" w:rsidP="00632048">
      <w:pPr>
        <w:pStyle w:val="ListParagraph"/>
        <w:widowControl w:val="0"/>
        <w:numPr>
          <w:ilvl w:val="0"/>
          <w:numId w:val="3"/>
        </w:numPr>
        <w:autoSpaceDE w:val="0"/>
        <w:autoSpaceDN w:val="0"/>
        <w:adjustRightInd w:val="0"/>
        <w:spacing w:after="240"/>
        <w:rPr>
          <w:rFonts w:ascii="Times" w:hAnsi="Times" w:cs="Times"/>
          <w:lang w:eastAsia="zh-CN"/>
        </w:rPr>
      </w:pPr>
    </w:p>
    <w:p w14:paraId="0F34FE06" w14:textId="77777777" w:rsidR="005D678A" w:rsidRPr="005D678A" w:rsidRDefault="005D678A" w:rsidP="005D678A">
      <w:pPr>
        <w:widowControl w:val="0"/>
        <w:autoSpaceDE w:val="0"/>
        <w:autoSpaceDN w:val="0"/>
        <w:adjustRightInd w:val="0"/>
        <w:spacing w:after="240"/>
        <w:rPr>
          <w:rFonts w:ascii="Times" w:hAnsi="Times" w:cs="Times"/>
          <w:lang w:eastAsia="zh-CN"/>
        </w:rPr>
      </w:pPr>
    </w:p>
    <w:p w14:paraId="5A234678" w14:textId="77777777" w:rsidR="00A376CA" w:rsidRPr="00A376CA" w:rsidRDefault="00A376CA" w:rsidP="00A376CA">
      <w:pPr>
        <w:pStyle w:val="ListParagraph"/>
        <w:widowControl w:val="0"/>
        <w:numPr>
          <w:ilvl w:val="0"/>
          <w:numId w:val="3"/>
        </w:numPr>
        <w:autoSpaceDE w:val="0"/>
        <w:autoSpaceDN w:val="0"/>
        <w:adjustRightInd w:val="0"/>
        <w:spacing w:after="240"/>
        <w:rPr>
          <w:rFonts w:ascii="Times" w:hAnsi="Times" w:cs="Times"/>
        </w:rPr>
      </w:pPr>
      <w:r w:rsidRPr="00A376CA">
        <w:rPr>
          <w:rFonts w:ascii="Times" w:hAnsi="Times" w:cs="Times"/>
        </w:rPr>
        <w:t xml:space="preserve">CSMA was adopted by IEEE 802.11, as well as by IEEE 802.11p as the medium access method. IEEE 802.11p most probably will be the default technology for VANETs because it has received backing from industry. </w:t>
      </w:r>
    </w:p>
    <w:p w14:paraId="0DFDA891" w14:textId="4C7537DA" w:rsidR="006151C4" w:rsidRPr="006151C4" w:rsidRDefault="006151C4" w:rsidP="006407C5">
      <w:pPr>
        <w:pStyle w:val="ListParagraph"/>
        <w:widowControl w:val="0"/>
        <w:numPr>
          <w:ilvl w:val="0"/>
          <w:numId w:val="3"/>
        </w:numPr>
        <w:autoSpaceDE w:val="0"/>
        <w:autoSpaceDN w:val="0"/>
        <w:adjustRightInd w:val="0"/>
        <w:spacing w:after="240"/>
        <w:rPr>
          <w:rFonts w:ascii="Times" w:hAnsi="Times" w:cs="Times"/>
        </w:rPr>
      </w:pPr>
      <w:r>
        <w:rPr>
          <w:rFonts w:ascii="Times" w:hAnsi="Times" w:cs="Times"/>
        </w:rPr>
        <w:t xml:space="preserve"> </w:t>
      </w:r>
    </w:p>
    <w:p w14:paraId="4DBF3D61" w14:textId="34E4374B" w:rsidR="008E2EB3" w:rsidRDefault="002752B5" w:rsidP="008E2EB3">
      <w:pPr>
        <w:pStyle w:val="ListParagraph"/>
        <w:widowControl w:val="0"/>
        <w:numPr>
          <w:ilvl w:val="0"/>
          <w:numId w:val="3"/>
        </w:numPr>
        <w:autoSpaceDE w:val="0"/>
        <w:autoSpaceDN w:val="0"/>
        <w:adjustRightInd w:val="0"/>
        <w:spacing w:after="240"/>
        <w:rPr>
          <w:rFonts w:ascii="Times" w:hAnsi="Times" w:cs="Times"/>
        </w:rPr>
      </w:pPr>
      <w:proofErr w:type="spellStart"/>
      <w:r>
        <w:rPr>
          <w:rFonts w:ascii="Times" w:hAnsi="Times" w:cs="Times" w:hint="eastAsia"/>
          <w:lang w:eastAsia="zh-CN"/>
        </w:rPr>
        <w:t>QoS</w:t>
      </w:r>
      <w:proofErr w:type="spellEnd"/>
      <w:r>
        <w:rPr>
          <w:rFonts w:ascii="Times" w:hAnsi="Times" w:cs="Times" w:hint="eastAsia"/>
          <w:lang w:eastAsia="zh-CN"/>
        </w:rPr>
        <w:t xml:space="preserve">: </w:t>
      </w:r>
      <w:r w:rsidR="008E2EB3">
        <w:rPr>
          <w:rFonts w:ascii="Times" w:hAnsi="Times" w:cs="Times" w:hint="eastAsia"/>
          <w:lang w:eastAsia="zh-CN"/>
        </w:rPr>
        <w:t xml:space="preserve"> </w:t>
      </w:r>
      <w:r w:rsidRPr="002752B5">
        <w:rPr>
          <w:rFonts w:ascii="Times" w:hAnsi="Times" w:cs="Times"/>
        </w:rPr>
        <w:t xml:space="preserve">One possibility is to change intelligently the number of vehicles transmitting the emergency messages and </w:t>
      </w:r>
      <w:r w:rsidR="00D73300">
        <w:rPr>
          <w:rFonts w:ascii="Times" w:hAnsi="Times" w:cs="Times"/>
        </w:rPr>
        <w:t xml:space="preserve">the rate at which they are </w:t>
      </w:r>
      <w:proofErr w:type="spellStart"/>
      <w:r w:rsidR="00D73300">
        <w:rPr>
          <w:rFonts w:ascii="Times" w:hAnsi="Times" w:cs="Times"/>
        </w:rPr>
        <w:t>tran</w:t>
      </w:r>
      <w:proofErr w:type="spellEnd"/>
      <w:r w:rsidR="00D73300">
        <w:rPr>
          <w:rFonts w:ascii="Times" w:hAnsi="Times" w:cs="Times" w:hint="eastAsia"/>
          <w:lang w:eastAsia="zh-CN"/>
        </w:rPr>
        <w:t>不会</w:t>
      </w:r>
      <w:proofErr w:type="spellStart"/>
      <w:r w:rsidRPr="002752B5">
        <w:rPr>
          <w:rFonts w:ascii="Times" w:hAnsi="Times" w:cs="Times"/>
        </w:rPr>
        <w:t>mit</w:t>
      </w:r>
      <w:proofErr w:type="spellEnd"/>
      <w:r w:rsidRPr="002752B5">
        <w:rPr>
          <w:rFonts w:ascii="Times" w:hAnsi="Times" w:cs="Times"/>
        </w:rPr>
        <w:t xml:space="preserve">- ting the messages. The second solution is to change the trans- mission range of the emergency messages as the number of affected vehicles increases. </w:t>
      </w:r>
    </w:p>
    <w:p w14:paraId="29CA7D08" w14:textId="3CA287CF" w:rsidR="008E2EB3" w:rsidRPr="008E2EB3" w:rsidRDefault="0015206B" w:rsidP="008E2EB3">
      <w:pPr>
        <w:pStyle w:val="ListParagraph"/>
        <w:widowControl w:val="0"/>
        <w:numPr>
          <w:ilvl w:val="0"/>
          <w:numId w:val="3"/>
        </w:numPr>
        <w:autoSpaceDE w:val="0"/>
        <w:autoSpaceDN w:val="0"/>
        <w:adjustRightInd w:val="0"/>
        <w:spacing w:after="240"/>
        <w:rPr>
          <w:rFonts w:ascii="Times" w:hAnsi="Times" w:cs="Times"/>
        </w:rPr>
      </w:pPr>
      <w:r w:rsidRPr="008E2EB3">
        <w:rPr>
          <w:rFonts w:ascii="Times" w:hAnsi="Times" w:cs="Times"/>
        </w:rPr>
        <w:t xml:space="preserve"> </w:t>
      </w:r>
      <w:proofErr w:type="spellStart"/>
      <w:r w:rsidR="008E2EB3" w:rsidRPr="008E2EB3">
        <w:rPr>
          <w:rFonts w:ascii="Times" w:hAnsi="Times" w:cs="Times" w:hint="eastAsia"/>
          <w:lang w:eastAsia="zh-CN"/>
        </w:rPr>
        <w:t>QoS</w:t>
      </w:r>
      <w:proofErr w:type="spellEnd"/>
      <w:r w:rsidR="008E2EB3" w:rsidRPr="008E2EB3">
        <w:rPr>
          <w:rFonts w:ascii="Times" w:hAnsi="Times" w:cs="Times" w:hint="eastAsia"/>
          <w:lang w:eastAsia="zh-CN"/>
        </w:rPr>
        <w:t xml:space="preserve"> 1</w:t>
      </w:r>
      <w:r w:rsidR="008E2EB3" w:rsidRPr="008E2EB3">
        <w:rPr>
          <w:rFonts w:ascii="Times" w:hAnsi="Times" w:cs="Times" w:hint="eastAsia"/>
          <w:vertAlign w:val="superscript"/>
          <w:lang w:eastAsia="zh-CN"/>
        </w:rPr>
        <w:t>st</w:t>
      </w:r>
      <w:r w:rsidR="008E2EB3" w:rsidRPr="008E2EB3">
        <w:rPr>
          <w:rFonts w:ascii="Times" w:hAnsi="Times" w:cs="Times" w:hint="eastAsia"/>
          <w:lang w:eastAsia="zh-CN"/>
        </w:rPr>
        <w:t xml:space="preserve"> example: </w:t>
      </w:r>
      <w:r w:rsidR="008E2EB3" w:rsidRPr="008E2EB3">
        <w:rPr>
          <w:rFonts w:ascii="Times" w:hAnsi="Times" w:cs="Times"/>
        </w:rPr>
        <w:t xml:space="preserve">The transmission rate depends upon the transmission range, maximum speed, and the deceleration capability of the cars and the channel conditions. The messages include the geographical position, speed, acceleration, and direction. The initial rate of transmission is high but then decreases to cater to other cars. </w:t>
      </w:r>
    </w:p>
    <w:p w14:paraId="0A7F4B78" w14:textId="77777777" w:rsidR="00477A13" w:rsidRDefault="00477A13" w:rsidP="00477A13">
      <w:pPr>
        <w:pStyle w:val="ListParagraph"/>
        <w:widowControl w:val="0"/>
        <w:numPr>
          <w:ilvl w:val="0"/>
          <w:numId w:val="3"/>
        </w:numPr>
        <w:autoSpaceDE w:val="0"/>
        <w:autoSpaceDN w:val="0"/>
        <w:adjustRightInd w:val="0"/>
        <w:spacing w:after="240"/>
        <w:rPr>
          <w:rFonts w:ascii="Times" w:hAnsi="Times" w:cs="Times"/>
        </w:rPr>
      </w:pPr>
      <w:r>
        <w:rPr>
          <w:rFonts w:ascii="Times" w:hAnsi="Times" w:cs="Times" w:hint="eastAsia"/>
          <w:lang w:eastAsia="zh-CN"/>
        </w:rPr>
        <w:t>Routing protocols:</w:t>
      </w:r>
      <w:r>
        <w:rPr>
          <w:rFonts w:ascii="Times" w:hAnsi="Times" w:cs="Times" w:hint="eastAsia"/>
        </w:rPr>
        <w:t xml:space="preserve"> </w:t>
      </w:r>
      <w:r w:rsidRPr="00477A13">
        <w:rPr>
          <w:rFonts w:ascii="Times" w:hAnsi="Times" w:cs="Times"/>
        </w:rPr>
        <w:t xml:space="preserve">These protocols can be divided into two basic types: reactive and proactive. </w:t>
      </w:r>
    </w:p>
    <w:p w14:paraId="23963611" w14:textId="507EEDEB" w:rsidR="00477A13" w:rsidRDefault="00477A13" w:rsidP="00477A13">
      <w:pPr>
        <w:pStyle w:val="ListParagraph"/>
        <w:widowControl w:val="0"/>
        <w:numPr>
          <w:ilvl w:val="1"/>
          <w:numId w:val="3"/>
        </w:numPr>
        <w:autoSpaceDE w:val="0"/>
        <w:autoSpaceDN w:val="0"/>
        <w:adjustRightInd w:val="0"/>
        <w:spacing w:after="240"/>
        <w:rPr>
          <w:rFonts w:ascii="Times" w:hAnsi="Times" w:cs="Times"/>
        </w:rPr>
      </w:pPr>
      <w:r w:rsidRPr="00477A13">
        <w:rPr>
          <w:rFonts w:ascii="Times" w:hAnsi="Times" w:cs="Times"/>
        </w:rPr>
        <w:t xml:space="preserve">Reactive protocols dis- </w:t>
      </w:r>
      <w:proofErr w:type="gramStart"/>
      <w:r w:rsidRPr="00477A13">
        <w:rPr>
          <w:rFonts w:ascii="Times" w:hAnsi="Times" w:cs="Times"/>
        </w:rPr>
        <w:t>cover</w:t>
      </w:r>
      <w:proofErr w:type="gramEnd"/>
      <w:r w:rsidRPr="00477A13">
        <w:rPr>
          <w:rFonts w:ascii="Times" w:hAnsi="Times" w:cs="Times"/>
        </w:rPr>
        <w:t xml:space="preserve"> the route when there is a data packet to be sent. </w:t>
      </w:r>
      <w:proofErr w:type="spellStart"/>
      <w:r w:rsidRPr="00477A13">
        <w:rPr>
          <w:rFonts w:ascii="Times" w:hAnsi="Times" w:cs="Times"/>
        </w:rPr>
        <w:t>Gener</w:t>
      </w:r>
      <w:proofErr w:type="spellEnd"/>
      <w:r w:rsidRPr="00477A13">
        <w:rPr>
          <w:rFonts w:ascii="Times" w:hAnsi="Times" w:cs="Times"/>
        </w:rPr>
        <w:t xml:space="preserve">- ally, a control packet is flooded from the source, and the path of this packet toward the destination node creates the route to the destination. Hence, there is a delay before data can be transmitted. </w:t>
      </w:r>
    </w:p>
    <w:p w14:paraId="647AF141" w14:textId="77777777" w:rsidR="00B959C6" w:rsidRDefault="00477A13" w:rsidP="00B959C6">
      <w:pPr>
        <w:pStyle w:val="ListParagraph"/>
        <w:widowControl w:val="0"/>
        <w:numPr>
          <w:ilvl w:val="1"/>
          <w:numId w:val="3"/>
        </w:numPr>
        <w:autoSpaceDE w:val="0"/>
        <w:autoSpaceDN w:val="0"/>
        <w:adjustRightInd w:val="0"/>
        <w:spacing w:after="240"/>
        <w:rPr>
          <w:rFonts w:ascii="Times" w:hAnsi="Times" w:cs="Times"/>
        </w:rPr>
      </w:pPr>
      <w:r w:rsidRPr="00477A13">
        <w:rPr>
          <w:rFonts w:ascii="Times" w:hAnsi="Times" w:cs="Times"/>
        </w:rPr>
        <w:t>Proactive protocols, on the other hand, maintain a correct routing table at all times by sending periodic control messages tha</w:t>
      </w:r>
      <w:r w:rsidR="00B959C6">
        <w:rPr>
          <w:rFonts w:ascii="Times" w:hAnsi="Times" w:cs="Times"/>
        </w:rPr>
        <w:t>t contain topology information.</w:t>
      </w:r>
    </w:p>
    <w:p w14:paraId="06F27498" w14:textId="5B8644F8" w:rsidR="00B959C6" w:rsidRPr="00B959C6" w:rsidRDefault="00B959C6" w:rsidP="00B959C6">
      <w:pPr>
        <w:pStyle w:val="ListParagraph"/>
        <w:widowControl w:val="0"/>
        <w:numPr>
          <w:ilvl w:val="1"/>
          <w:numId w:val="3"/>
        </w:numPr>
        <w:autoSpaceDE w:val="0"/>
        <w:autoSpaceDN w:val="0"/>
        <w:adjustRightInd w:val="0"/>
        <w:spacing w:after="240"/>
        <w:rPr>
          <w:rFonts w:ascii="Times" w:hAnsi="Times" w:cs="Times"/>
        </w:rPr>
      </w:pPr>
      <w:r w:rsidRPr="00B959C6">
        <w:rPr>
          <w:rFonts w:ascii="Times" w:hAnsi="Times" w:cs="Times" w:hint="eastAsia"/>
          <w:lang w:eastAsia="zh-CN"/>
        </w:rPr>
        <w:t xml:space="preserve">Comparison: </w:t>
      </w:r>
      <w:r w:rsidRPr="00B959C6">
        <w:rPr>
          <w:rFonts w:ascii="Times" w:hAnsi="Times" w:cs="Times"/>
        </w:rPr>
        <w:t xml:space="preserve">However, [42] compares the overhead incurred by reactive and proactive protocols given the following parameters: the network graph, the number of active connections, and the mobility of nodes. The length of routes (source-destination) also is compared, and even though it [42] is not devoted specifically to VANETs, this information could be useful for comparing protocols in VANETs. </w:t>
      </w:r>
    </w:p>
    <w:p w14:paraId="338B3BB7" w14:textId="1830CA77" w:rsidR="001024FC" w:rsidRDefault="00B959C6" w:rsidP="001024FC">
      <w:pPr>
        <w:pStyle w:val="ListParagraph"/>
        <w:widowControl w:val="0"/>
        <w:numPr>
          <w:ilvl w:val="1"/>
          <w:numId w:val="3"/>
        </w:numPr>
        <w:autoSpaceDE w:val="0"/>
        <w:autoSpaceDN w:val="0"/>
        <w:adjustRightInd w:val="0"/>
        <w:spacing w:after="240"/>
        <w:rPr>
          <w:rFonts w:ascii="Times" w:hAnsi="Times" w:cs="Times"/>
        </w:rPr>
      </w:pPr>
      <w:r>
        <w:rPr>
          <w:rFonts w:ascii="Times" w:hAnsi="Times" w:cs="Times" w:hint="eastAsia"/>
          <w:lang w:eastAsia="zh-CN"/>
        </w:rPr>
        <w:t xml:space="preserve"> </w:t>
      </w:r>
      <w:r w:rsidR="001024FC">
        <w:rPr>
          <w:rFonts w:ascii="Times" w:hAnsi="Times" w:cs="Times" w:hint="eastAsia"/>
          <w:lang w:eastAsia="zh-CN"/>
        </w:rPr>
        <w:t xml:space="preserve">MDDV: </w:t>
      </w:r>
    </w:p>
    <w:p w14:paraId="11807F04" w14:textId="7F7E9865" w:rsidR="001024FC" w:rsidRPr="001024FC" w:rsidRDefault="001024FC" w:rsidP="001024FC">
      <w:pPr>
        <w:pStyle w:val="ListParagraph"/>
        <w:widowControl w:val="0"/>
        <w:numPr>
          <w:ilvl w:val="1"/>
          <w:numId w:val="3"/>
        </w:numPr>
        <w:autoSpaceDE w:val="0"/>
        <w:autoSpaceDN w:val="0"/>
        <w:adjustRightInd w:val="0"/>
        <w:spacing w:after="240"/>
        <w:rPr>
          <w:rFonts w:ascii="Times" w:hAnsi="Times" w:cs="Times"/>
        </w:rPr>
      </w:pPr>
      <w:proofErr w:type="gramStart"/>
      <w:r w:rsidRPr="001024FC">
        <w:rPr>
          <w:rFonts w:ascii="Times" w:hAnsi="Times" w:cs="Times" w:hint="eastAsia"/>
          <w:lang w:eastAsia="zh-CN"/>
        </w:rPr>
        <w:t>ferry</w:t>
      </w:r>
      <w:proofErr w:type="gramEnd"/>
      <w:r w:rsidRPr="001024FC">
        <w:rPr>
          <w:rFonts w:ascii="Times" w:hAnsi="Times" w:cs="Times" w:hint="eastAsia"/>
          <w:lang w:eastAsia="zh-CN"/>
        </w:rPr>
        <w:t xml:space="preserve">: </w:t>
      </w:r>
      <w:r w:rsidRPr="001024FC">
        <w:rPr>
          <w:rFonts w:ascii="Times" w:hAnsi="Times" w:cs="Times"/>
        </w:rPr>
        <w:t xml:space="preserve">Tariq </w:t>
      </w:r>
      <w:r w:rsidRPr="001024FC">
        <w:rPr>
          <w:rFonts w:ascii="Times" w:hAnsi="Times" w:cs="Times"/>
          <w:i/>
          <w:iCs/>
        </w:rPr>
        <w:t xml:space="preserve">et al. </w:t>
      </w:r>
      <w:r w:rsidRPr="001024FC">
        <w:rPr>
          <w:rFonts w:ascii="Times" w:hAnsi="Times" w:cs="Times"/>
        </w:rPr>
        <w:t xml:space="preserve">[55] propose an interesting scheme, where a </w:t>
      </w:r>
      <w:proofErr w:type="spellStart"/>
      <w:r w:rsidRPr="001024FC">
        <w:rPr>
          <w:rFonts w:ascii="Times" w:hAnsi="Times" w:cs="Times"/>
        </w:rPr>
        <w:t>spe</w:t>
      </w:r>
      <w:proofErr w:type="spellEnd"/>
      <w:r w:rsidRPr="001024FC">
        <w:rPr>
          <w:rFonts w:ascii="Times" w:hAnsi="Times" w:cs="Times"/>
        </w:rPr>
        <w:t xml:space="preserve">- </w:t>
      </w:r>
      <w:proofErr w:type="spellStart"/>
      <w:r w:rsidRPr="001024FC">
        <w:rPr>
          <w:rFonts w:ascii="Times" w:hAnsi="Times" w:cs="Times"/>
        </w:rPr>
        <w:t>cial</w:t>
      </w:r>
      <w:proofErr w:type="spellEnd"/>
      <w:r w:rsidRPr="001024FC">
        <w:rPr>
          <w:rFonts w:ascii="Times" w:hAnsi="Times" w:cs="Times"/>
        </w:rPr>
        <w:t xml:space="preserve"> node called the ferry, facilitates the connectivity in a MANET by ferrying the messages for other nodes. They have carried out many simulations to show that this scheme is fair and provides good performance. Such a system might be interesting in sparse VANETs where network partitioning is a particular problem. For example, the concept could be </w:t>
      </w:r>
      <w:proofErr w:type="spellStart"/>
      <w:r w:rsidRPr="001024FC">
        <w:rPr>
          <w:rFonts w:ascii="Times" w:hAnsi="Times" w:cs="Times"/>
        </w:rPr>
        <w:t>imple</w:t>
      </w:r>
      <w:proofErr w:type="spellEnd"/>
      <w:r w:rsidRPr="001024FC">
        <w:rPr>
          <w:rFonts w:ascii="Times" w:hAnsi="Times" w:cs="Times"/>
        </w:rPr>
        <w:t xml:space="preserve">- </w:t>
      </w:r>
      <w:proofErr w:type="spellStart"/>
      <w:r w:rsidRPr="001024FC">
        <w:rPr>
          <w:rFonts w:ascii="Times" w:hAnsi="Times" w:cs="Times"/>
        </w:rPr>
        <w:t>mented</w:t>
      </w:r>
      <w:proofErr w:type="spellEnd"/>
      <w:r w:rsidRPr="001024FC">
        <w:rPr>
          <w:rFonts w:ascii="Times" w:hAnsi="Times" w:cs="Times"/>
        </w:rPr>
        <w:t xml:space="preserve"> by using traffic police vehicles to act as message </w:t>
      </w:r>
      <w:proofErr w:type="spellStart"/>
      <w:r w:rsidRPr="001024FC">
        <w:rPr>
          <w:rFonts w:ascii="Times" w:hAnsi="Times" w:cs="Times"/>
        </w:rPr>
        <w:t>fer</w:t>
      </w:r>
      <w:proofErr w:type="spellEnd"/>
      <w:r w:rsidRPr="001024FC">
        <w:rPr>
          <w:rFonts w:ascii="Times" w:hAnsi="Times" w:cs="Times"/>
        </w:rPr>
        <w:t xml:space="preserve">- </w:t>
      </w:r>
      <w:proofErr w:type="spellStart"/>
      <w:r w:rsidRPr="001024FC">
        <w:rPr>
          <w:rFonts w:ascii="Times" w:hAnsi="Times" w:cs="Times"/>
        </w:rPr>
        <w:t>ries</w:t>
      </w:r>
      <w:proofErr w:type="spellEnd"/>
      <w:r w:rsidRPr="001024FC">
        <w:rPr>
          <w:rFonts w:ascii="Times" w:hAnsi="Times" w:cs="Times"/>
        </w:rPr>
        <w:t xml:space="preserve">. </w:t>
      </w:r>
    </w:p>
    <w:p w14:paraId="5EF5DD5C" w14:textId="77777777" w:rsidR="00464041" w:rsidRDefault="00464041" w:rsidP="00464041">
      <w:pPr>
        <w:pStyle w:val="ListParagraph"/>
        <w:widowControl w:val="0"/>
        <w:numPr>
          <w:ilvl w:val="0"/>
          <w:numId w:val="3"/>
        </w:numPr>
        <w:autoSpaceDE w:val="0"/>
        <w:autoSpaceDN w:val="0"/>
        <w:adjustRightInd w:val="0"/>
        <w:spacing w:after="240"/>
        <w:rPr>
          <w:rFonts w:ascii="Times" w:hAnsi="Times" w:cs="Times"/>
        </w:rPr>
      </w:pPr>
      <w:r>
        <w:rPr>
          <w:rFonts w:ascii="Times" w:hAnsi="Times" w:cs="Times"/>
        </w:rPr>
        <w:t xml:space="preserve">Security: </w:t>
      </w:r>
    </w:p>
    <w:p w14:paraId="00BE7471" w14:textId="6045A9E7" w:rsidR="00464041" w:rsidRPr="00464041" w:rsidRDefault="00464041" w:rsidP="00464041">
      <w:pPr>
        <w:pStyle w:val="ListParagraph"/>
        <w:widowControl w:val="0"/>
        <w:numPr>
          <w:ilvl w:val="1"/>
          <w:numId w:val="3"/>
        </w:numPr>
        <w:autoSpaceDE w:val="0"/>
        <w:autoSpaceDN w:val="0"/>
        <w:adjustRightInd w:val="0"/>
        <w:spacing w:after="240"/>
        <w:rPr>
          <w:rFonts w:ascii="Times" w:hAnsi="Times" w:cs="Times"/>
        </w:rPr>
      </w:pPr>
      <w:r w:rsidRPr="00464041">
        <w:rPr>
          <w:rFonts w:ascii="Times" w:hAnsi="Times" w:cs="Times"/>
        </w:rPr>
        <w:t>Did not require the identity of the participating parties and, accordingly, supported the goal of appropriately preserving privacy;  </w:t>
      </w:r>
      <w:r w:rsidR="00252A71">
        <w:rPr>
          <w:rFonts w:ascii="Times" w:hAnsi="Times" w:cs="Times"/>
        </w:rPr>
        <w:t xml:space="preserve">(Anonymity &amp; privacy) </w:t>
      </w:r>
    </w:p>
    <w:p w14:paraId="2585CB53" w14:textId="0ED139F5" w:rsidR="00464041" w:rsidRPr="00464041" w:rsidRDefault="00464041" w:rsidP="00464041">
      <w:pPr>
        <w:pStyle w:val="ListParagraph"/>
        <w:widowControl w:val="0"/>
        <w:numPr>
          <w:ilvl w:val="1"/>
          <w:numId w:val="3"/>
        </w:numPr>
        <w:autoSpaceDE w:val="0"/>
        <w:autoSpaceDN w:val="0"/>
        <w:adjustRightInd w:val="0"/>
        <w:spacing w:after="240"/>
        <w:rPr>
          <w:rFonts w:ascii="Times" w:hAnsi="Times" w:cs="Times"/>
        </w:rPr>
      </w:pPr>
      <w:r w:rsidRPr="00464041">
        <w:rPr>
          <w:rFonts w:ascii="Times" w:hAnsi="Times" w:cs="Times"/>
        </w:rPr>
        <w:t>Was fast enough to fit within the bandwidth constraints of DSRC and the processing constraints of the V2V on-board equipment;  </w:t>
      </w:r>
      <w:r w:rsidR="00252A71">
        <w:rPr>
          <w:rFonts w:ascii="Times" w:hAnsi="Times" w:cs="Times"/>
        </w:rPr>
        <w:t>(fast)</w:t>
      </w:r>
    </w:p>
    <w:p w14:paraId="0E63EEC4" w14:textId="66828FE2" w:rsidR="00464041" w:rsidRPr="00BD1387" w:rsidRDefault="00464041" w:rsidP="009D2644">
      <w:pPr>
        <w:pStyle w:val="ListParagraph"/>
        <w:widowControl w:val="0"/>
        <w:numPr>
          <w:ilvl w:val="1"/>
          <w:numId w:val="3"/>
        </w:numPr>
        <w:autoSpaceDE w:val="0"/>
        <w:autoSpaceDN w:val="0"/>
        <w:adjustRightInd w:val="0"/>
        <w:spacing w:after="240"/>
        <w:rPr>
          <w:rFonts w:ascii="Times" w:hAnsi="Times" w:cs="Times"/>
        </w:rPr>
      </w:pPr>
      <w:r w:rsidRPr="00464041">
        <w:rPr>
          <w:rFonts w:ascii="Times" w:hAnsi="Times" w:cs="Times"/>
        </w:rPr>
        <w:t xml:space="preserve">Entailed a number of over-the-air bytes needed for security that fit within the constraints of DSRC bandwidth and size of the BSM in the message payload; and </w:t>
      </w:r>
      <w:r>
        <w:rPr>
          <w:rFonts w:ascii="Times" w:hAnsi="Times" w:cs="Times"/>
        </w:rPr>
        <w:t>s</w:t>
      </w:r>
      <w:r w:rsidRPr="00464041">
        <w:rPr>
          <w:rFonts w:ascii="Times" w:hAnsi="Times" w:cs="Times"/>
        </w:rPr>
        <w:t>upported non-repudiation.</w:t>
      </w:r>
      <w:r w:rsidRPr="00464041">
        <w:rPr>
          <w:rFonts w:ascii="Times New Roman" w:hAnsi="Times New Roman" w:cs="Times New Roman"/>
          <w:sz w:val="32"/>
          <w:szCs w:val="32"/>
        </w:rPr>
        <w:t xml:space="preserve"> </w:t>
      </w:r>
      <w:r w:rsidRPr="00464041">
        <w:rPr>
          <w:rFonts w:ascii="Times" w:hAnsi="Times" w:cs="Times"/>
          <w:sz w:val="32"/>
          <w:szCs w:val="32"/>
        </w:rPr>
        <w:t> </w:t>
      </w:r>
      <w:r w:rsidR="00252A71">
        <w:rPr>
          <w:rFonts w:ascii="Times" w:hAnsi="Times" w:cs="Times"/>
          <w:sz w:val="32"/>
          <w:szCs w:val="32"/>
        </w:rPr>
        <w:t>(</w:t>
      </w:r>
      <w:proofErr w:type="gramStart"/>
      <w:r w:rsidR="00252A71">
        <w:rPr>
          <w:rFonts w:ascii="Times" w:hAnsi="Times" w:cs="Times"/>
          <w:sz w:val="32"/>
          <w:szCs w:val="32"/>
        </w:rPr>
        <w:t>efficient</w:t>
      </w:r>
      <w:proofErr w:type="gramEnd"/>
      <w:r w:rsidR="00252A71">
        <w:rPr>
          <w:rFonts w:ascii="Times" w:hAnsi="Times" w:cs="Times"/>
          <w:sz w:val="32"/>
          <w:szCs w:val="32"/>
        </w:rPr>
        <w:t xml:space="preserve"> </w:t>
      </w:r>
      <w:r w:rsidR="009D2644">
        <w:rPr>
          <w:rFonts w:ascii="Times" w:hAnsi="Times" w:cs="Times" w:hint="eastAsia"/>
          <w:sz w:val="32"/>
          <w:szCs w:val="32"/>
          <w:lang w:eastAsia="zh-CN"/>
        </w:rPr>
        <w:t>)</w:t>
      </w:r>
    </w:p>
    <w:p w14:paraId="554576B2" w14:textId="042E683F" w:rsidR="00BD1387" w:rsidRPr="00022F6F" w:rsidRDefault="00BD1387" w:rsidP="00BD1387">
      <w:pPr>
        <w:pStyle w:val="ListParagraph"/>
        <w:widowControl w:val="0"/>
        <w:numPr>
          <w:ilvl w:val="0"/>
          <w:numId w:val="3"/>
        </w:numPr>
        <w:autoSpaceDE w:val="0"/>
        <w:autoSpaceDN w:val="0"/>
        <w:adjustRightInd w:val="0"/>
        <w:spacing w:after="240"/>
        <w:rPr>
          <w:rFonts w:ascii="Times" w:hAnsi="Times" w:cs="Times"/>
        </w:rPr>
      </w:pPr>
      <w:r>
        <w:rPr>
          <w:rFonts w:ascii="Times" w:hAnsi="Times" w:cs="Times" w:hint="eastAsia"/>
          <w:sz w:val="32"/>
          <w:szCs w:val="32"/>
          <w:lang w:eastAsia="zh-CN"/>
        </w:rPr>
        <w:t>Safety Application</w:t>
      </w:r>
      <w:r>
        <w:rPr>
          <w:rFonts w:ascii="Times" w:hAnsi="Times" w:cs="Times" w:hint="eastAsia"/>
          <w:sz w:val="32"/>
          <w:szCs w:val="32"/>
          <w:lang w:eastAsia="zh-CN"/>
        </w:rPr>
        <w:t>：</w:t>
      </w:r>
      <w:r>
        <w:rPr>
          <w:rFonts w:ascii="Times" w:hAnsi="Times" w:cs="Times"/>
          <w:sz w:val="32"/>
          <w:szCs w:val="32"/>
          <w:lang w:eastAsia="zh-CN"/>
        </w:rPr>
        <w:br/>
      </w:r>
      <w:r>
        <w:rPr>
          <w:rFonts w:ascii="Times" w:hAnsi="Times" w:cs="Times" w:hint="eastAsia"/>
          <w:sz w:val="32"/>
          <w:szCs w:val="32"/>
          <w:lang w:eastAsia="zh-CN"/>
        </w:rPr>
        <w:t xml:space="preserve">two kinds of safety message in CCH: </w:t>
      </w:r>
      <w:r w:rsidRPr="00BD1387">
        <w:rPr>
          <w:rFonts w:ascii="Times" w:hAnsi="Times" w:cs="Times" w:hint="eastAsia"/>
          <w:sz w:val="32"/>
          <w:szCs w:val="32"/>
          <w:lang w:eastAsia="zh-CN"/>
        </w:rPr>
        <w:t>event driven &amp; periodic</w:t>
      </w:r>
      <w:r w:rsidR="00022F6F">
        <w:rPr>
          <w:rFonts w:ascii="Times" w:hAnsi="Times" w:cs="Times"/>
          <w:sz w:val="32"/>
          <w:szCs w:val="32"/>
          <w:lang w:eastAsia="zh-CN"/>
        </w:rPr>
        <w:t>.</w:t>
      </w:r>
    </w:p>
    <w:p w14:paraId="634C60E7" w14:textId="5D42AE23" w:rsidR="00022F6F" w:rsidRPr="00022F6F" w:rsidRDefault="00022F6F" w:rsidP="00BD1387">
      <w:pPr>
        <w:pStyle w:val="ListParagraph"/>
        <w:widowControl w:val="0"/>
        <w:numPr>
          <w:ilvl w:val="0"/>
          <w:numId w:val="3"/>
        </w:numPr>
        <w:autoSpaceDE w:val="0"/>
        <w:autoSpaceDN w:val="0"/>
        <w:adjustRightInd w:val="0"/>
        <w:spacing w:after="240"/>
        <w:rPr>
          <w:rFonts w:ascii="Times" w:hAnsi="Times" w:cs="Times"/>
        </w:rPr>
      </w:pPr>
      <w:r>
        <w:rPr>
          <w:rFonts w:ascii="Times" w:hAnsi="Times" w:cs="Times"/>
          <w:sz w:val="32"/>
          <w:szCs w:val="32"/>
          <w:lang w:eastAsia="zh-CN"/>
        </w:rPr>
        <w:t>Routing Protocols:</w:t>
      </w:r>
    </w:p>
    <w:p w14:paraId="0361E2B3" w14:textId="6AF21742" w:rsidR="00022F6F" w:rsidRPr="00022F6F" w:rsidRDefault="00022F6F" w:rsidP="00022F6F">
      <w:pPr>
        <w:pStyle w:val="ListParagraph"/>
        <w:widowControl w:val="0"/>
        <w:numPr>
          <w:ilvl w:val="1"/>
          <w:numId w:val="3"/>
        </w:numPr>
        <w:autoSpaceDE w:val="0"/>
        <w:autoSpaceDN w:val="0"/>
        <w:adjustRightInd w:val="0"/>
        <w:spacing w:after="240"/>
        <w:rPr>
          <w:rFonts w:ascii="Times" w:hAnsi="Times" w:cs="Times"/>
        </w:rPr>
      </w:pPr>
      <w:r>
        <w:rPr>
          <w:rFonts w:ascii="Times" w:hAnsi="Times" w:cs="Times"/>
          <w:sz w:val="32"/>
          <w:szCs w:val="32"/>
          <w:lang w:eastAsia="zh-CN"/>
        </w:rPr>
        <w:t>Carry and Forwarding</w:t>
      </w:r>
    </w:p>
    <w:p w14:paraId="64732B05" w14:textId="73509924" w:rsidR="00022F6F" w:rsidRPr="00022F6F" w:rsidRDefault="00022F6F" w:rsidP="00022F6F">
      <w:pPr>
        <w:pStyle w:val="ListParagraph"/>
        <w:widowControl w:val="0"/>
        <w:numPr>
          <w:ilvl w:val="1"/>
          <w:numId w:val="3"/>
        </w:numPr>
        <w:autoSpaceDE w:val="0"/>
        <w:autoSpaceDN w:val="0"/>
        <w:adjustRightInd w:val="0"/>
        <w:spacing w:after="240"/>
        <w:rPr>
          <w:rFonts w:ascii="Times" w:hAnsi="Times" w:cs="Times"/>
        </w:rPr>
      </w:pPr>
      <w:proofErr w:type="spellStart"/>
      <w:r>
        <w:rPr>
          <w:rFonts w:ascii="Times" w:hAnsi="Times" w:cs="Times"/>
          <w:sz w:val="32"/>
          <w:szCs w:val="32"/>
          <w:lang w:eastAsia="zh-CN"/>
        </w:rPr>
        <w:t>Geographicial</w:t>
      </w:r>
      <w:proofErr w:type="spellEnd"/>
    </w:p>
    <w:p w14:paraId="5D2CB779" w14:textId="50F20462" w:rsidR="00022F6F" w:rsidRDefault="00022F6F" w:rsidP="00022F6F">
      <w:pPr>
        <w:pStyle w:val="ListParagraph"/>
        <w:widowControl w:val="0"/>
        <w:numPr>
          <w:ilvl w:val="1"/>
          <w:numId w:val="3"/>
        </w:numPr>
        <w:autoSpaceDE w:val="0"/>
        <w:autoSpaceDN w:val="0"/>
        <w:adjustRightInd w:val="0"/>
        <w:spacing w:after="240"/>
        <w:rPr>
          <w:rFonts w:ascii="Times" w:hAnsi="Times" w:cs="Times"/>
        </w:rPr>
      </w:pPr>
      <w:r>
        <w:rPr>
          <w:rFonts w:ascii="Times" w:hAnsi="Times" w:cs="Times"/>
          <w:sz w:val="32"/>
          <w:szCs w:val="32"/>
          <w:lang w:eastAsia="zh-CN"/>
        </w:rPr>
        <w:t>Trajectory based forwarding: limit data propagation, reduce message overhead</w:t>
      </w:r>
    </w:p>
    <w:p w14:paraId="68CBFBC2" w14:textId="45309E66" w:rsidR="00022F6F" w:rsidRDefault="00022F6F" w:rsidP="00022F6F">
      <w:pPr>
        <w:pStyle w:val="ListParagraph"/>
        <w:widowControl w:val="0"/>
        <w:numPr>
          <w:ilvl w:val="1"/>
          <w:numId w:val="3"/>
        </w:numPr>
        <w:autoSpaceDE w:val="0"/>
        <w:autoSpaceDN w:val="0"/>
        <w:adjustRightInd w:val="0"/>
        <w:spacing w:after="240"/>
        <w:rPr>
          <w:rFonts w:ascii="Times" w:hAnsi="Times" w:cs="Times"/>
          <w:sz w:val="32"/>
          <w:szCs w:val="32"/>
          <w:lang w:eastAsia="zh-CN"/>
        </w:rPr>
      </w:pPr>
      <w:r w:rsidRPr="00022F6F">
        <w:rPr>
          <w:rFonts w:ascii="Times" w:hAnsi="Times" w:cs="Times"/>
          <w:sz w:val="32"/>
          <w:szCs w:val="32"/>
          <w:lang w:eastAsia="zh-CN"/>
        </w:rPr>
        <w:t>Opportunistic forwarding: end-to-end path cannot be assumed to exist. Copy in original node when forwarding in order to improve reliability.</w:t>
      </w:r>
    </w:p>
    <w:p w14:paraId="7A6E20C4" w14:textId="0E848F0E" w:rsidR="00685CFF" w:rsidRDefault="00685CFF" w:rsidP="00685CFF">
      <w:pPr>
        <w:pStyle w:val="ListParagraph"/>
        <w:widowControl w:val="0"/>
        <w:numPr>
          <w:ilvl w:val="0"/>
          <w:numId w:val="3"/>
        </w:numPr>
        <w:autoSpaceDE w:val="0"/>
        <w:autoSpaceDN w:val="0"/>
        <w:adjustRightInd w:val="0"/>
        <w:spacing w:after="240"/>
        <w:rPr>
          <w:rFonts w:ascii="Times" w:hAnsi="Times" w:cs="Times"/>
          <w:sz w:val="32"/>
          <w:szCs w:val="32"/>
          <w:lang w:eastAsia="zh-CN"/>
        </w:rPr>
      </w:pPr>
      <w:r>
        <w:rPr>
          <w:rFonts w:ascii="Times" w:hAnsi="Times" w:cs="Times"/>
          <w:sz w:val="32"/>
          <w:szCs w:val="32"/>
          <w:lang w:eastAsia="zh-CN"/>
        </w:rPr>
        <w:t>Routing Protocols-Broadcasting:</w:t>
      </w:r>
    </w:p>
    <w:p w14:paraId="6DEBEA33" w14:textId="18B0AF1F" w:rsidR="00685CFF" w:rsidRDefault="00685CFF" w:rsidP="00685CFF">
      <w:pPr>
        <w:pStyle w:val="ListParagraph"/>
        <w:widowControl w:val="0"/>
        <w:numPr>
          <w:ilvl w:val="1"/>
          <w:numId w:val="3"/>
        </w:numPr>
        <w:autoSpaceDE w:val="0"/>
        <w:autoSpaceDN w:val="0"/>
        <w:adjustRightInd w:val="0"/>
        <w:spacing w:after="240"/>
        <w:rPr>
          <w:rFonts w:ascii="Times" w:hAnsi="Times" w:cs="Times"/>
          <w:sz w:val="32"/>
          <w:szCs w:val="32"/>
          <w:lang w:eastAsia="zh-CN"/>
        </w:rPr>
      </w:pPr>
      <w:r>
        <w:rPr>
          <w:rFonts w:ascii="Times" w:hAnsi="Times" w:cs="Times"/>
          <w:sz w:val="32"/>
          <w:szCs w:val="32"/>
          <w:lang w:eastAsia="zh-CN"/>
        </w:rPr>
        <w:t>Multi-hop broadcasting</w:t>
      </w:r>
    </w:p>
    <w:p w14:paraId="6B5821F7" w14:textId="084B6A67" w:rsidR="00685CFF" w:rsidRPr="007164BA" w:rsidRDefault="007164BA" w:rsidP="00685CFF">
      <w:pPr>
        <w:pStyle w:val="ListParagraph"/>
        <w:widowControl w:val="0"/>
        <w:numPr>
          <w:ilvl w:val="2"/>
          <w:numId w:val="3"/>
        </w:numPr>
        <w:autoSpaceDE w:val="0"/>
        <w:autoSpaceDN w:val="0"/>
        <w:adjustRightInd w:val="0"/>
        <w:spacing w:after="240"/>
        <w:rPr>
          <w:rFonts w:ascii="Times" w:hAnsi="Times" w:cs="Times"/>
          <w:sz w:val="32"/>
          <w:szCs w:val="32"/>
          <w:lang w:eastAsia="zh-CN"/>
        </w:rPr>
      </w:pPr>
      <w:r>
        <w:rPr>
          <w:rFonts w:ascii="Times" w:hAnsi="Times" w:cs="Times"/>
          <w:sz w:val="32"/>
          <w:szCs w:val="32"/>
          <w:lang w:eastAsia="zh-CN"/>
        </w:rPr>
        <w:t>D</w:t>
      </w:r>
      <w:r w:rsidR="00685CFF">
        <w:rPr>
          <w:rFonts w:ascii="Times" w:hAnsi="Times" w:cs="Times"/>
          <w:sz w:val="32"/>
          <w:szCs w:val="32"/>
          <w:lang w:eastAsia="zh-CN"/>
        </w:rPr>
        <w:t>elay-</w:t>
      </w:r>
      <w:proofErr w:type="gramStart"/>
      <w:r w:rsidR="00685CFF">
        <w:rPr>
          <w:rFonts w:ascii="Times" w:hAnsi="Times" w:cs="Times"/>
          <w:sz w:val="32"/>
          <w:szCs w:val="32"/>
          <w:lang w:eastAsia="zh-CN"/>
        </w:rPr>
        <w:t xml:space="preserve">based </w:t>
      </w:r>
      <w:r>
        <w:rPr>
          <w:rFonts w:ascii="Times" w:hAnsi="Times" w:cs="Times"/>
          <w:sz w:val="32"/>
          <w:szCs w:val="32"/>
          <w:lang w:eastAsia="zh-CN"/>
        </w:rPr>
        <w:t>:</w:t>
      </w:r>
      <w:proofErr w:type="gramEnd"/>
      <w:r w:rsidRPr="007164BA">
        <w:rPr>
          <w:rFonts w:ascii="Times" w:hAnsi="Times" w:cs="Times"/>
          <w:sz w:val="32"/>
          <w:szCs w:val="32"/>
          <w:lang w:eastAsia="zh-CN"/>
        </w:rPr>
        <w:t xml:space="preserve"> </w:t>
      </w:r>
      <w:proofErr w:type="spellStart"/>
      <w:r w:rsidRPr="007164BA">
        <w:rPr>
          <w:rFonts w:ascii="Times" w:hAnsi="Times" w:cs="Times"/>
          <w:sz w:val="32"/>
          <w:szCs w:val="32"/>
          <w:lang w:eastAsia="zh-CN"/>
        </w:rPr>
        <w:t>asically</w:t>
      </w:r>
      <w:proofErr w:type="spellEnd"/>
      <w:r w:rsidRPr="007164BA">
        <w:rPr>
          <w:rFonts w:ascii="Times" w:hAnsi="Times" w:cs="Times"/>
          <w:sz w:val="32"/>
          <w:szCs w:val="32"/>
          <w:lang w:eastAsia="zh-CN"/>
        </w:rPr>
        <w:t xml:space="preserve">, the vehicle with the shortest waiting delay gets the highest priority in rebroadcasting the packet. In addition, in order to avoid redundancy, the other vehicles abort their waiting process once they know that the packet has already been rebroadcasted. Typically, the delay assigned to each vehicle is a function of the distance between the vehicle and the transmitter. Generally, the farthest vehicle is given the shortest delay and is implicitly selected as the next rebroadcast node, since it maximizes the packet forward progress. </w:t>
      </w:r>
    </w:p>
    <w:p w14:paraId="2F1BE510" w14:textId="535C1D59" w:rsidR="00685CFF" w:rsidRDefault="007164BA" w:rsidP="00685CFF">
      <w:pPr>
        <w:pStyle w:val="ListParagraph"/>
        <w:widowControl w:val="0"/>
        <w:numPr>
          <w:ilvl w:val="2"/>
          <w:numId w:val="3"/>
        </w:numPr>
        <w:autoSpaceDE w:val="0"/>
        <w:autoSpaceDN w:val="0"/>
        <w:adjustRightInd w:val="0"/>
        <w:spacing w:after="240"/>
        <w:rPr>
          <w:rFonts w:ascii="Times" w:hAnsi="Times" w:cs="Times"/>
          <w:sz w:val="32"/>
          <w:szCs w:val="32"/>
          <w:lang w:eastAsia="zh-CN"/>
        </w:rPr>
      </w:pPr>
      <w:r>
        <w:rPr>
          <w:rFonts w:ascii="Times" w:hAnsi="Times" w:cs="Times"/>
          <w:sz w:val="32"/>
          <w:szCs w:val="32"/>
          <w:lang w:eastAsia="zh-CN"/>
        </w:rPr>
        <w:t>P</w:t>
      </w:r>
      <w:r w:rsidR="00685CFF">
        <w:rPr>
          <w:rFonts w:ascii="Times" w:hAnsi="Times" w:cs="Times"/>
          <w:sz w:val="32"/>
          <w:szCs w:val="32"/>
          <w:lang w:eastAsia="zh-CN"/>
        </w:rPr>
        <w:t>robabilistic-based</w:t>
      </w:r>
      <w:r>
        <w:rPr>
          <w:rFonts w:ascii="Times" w:hAnsi="Times" w:cs="Times"/>
          <w:sz w:val="32"/>
          <w:szCs w:val="32"/>
          <w:lang w:eastAsia="zh-CN"/>
        </w:rPr>
        <w:t xml:space="preserve">: </w:t>
      </w:r>
      <w:r w:rsidRPr="007164BA">
        <w:rPr>
          <w:rFonts w:ascii="Times" w:hAnsi="Times" w:cs="Times"/>
          <w:sz w:val="32"/>
          <w:szCs w:val="32"/>
          <w:lang w:eastAsia="zh-CN"/>
        </w:rPr>
        <w:t xml:space="preserve">While a different delay is assigned to each vehicle in a delay-based broadcasting protocol, a different rebroadcast probability is assigned to each vehicle in a probabilistic-based protocol. In probabilistic-based broadcasting, each vehicle rebroadcasts a packet according to its assigned rebroadcast probability [29], [30], [31], [32]. Since not all the vehicles will rebroadcast the packet, the </w:t>
      </w:r>
      <w:proofErr w:type="gramStart"/>
      <w:r w:rsidRPr="007164BA">
        <w:rPr>
          <w:rFonts w:ascii="Times" w:hAnsi="Times" w:cs="Times"/>
          <w:sz w:val="32"/>
          <w:szCs w:val="32"/>
          <w:lang w:eastAsia="zh-CN"/>
        </w:rPr>
        <w:t>number of redundant packets as well as the number of collisions are</w:t>
      </w:r>
      <w:proofErr w:type="gramEnd"/>
      <w:r w:rsidRPr="007164BA">
        <w:rPr>
          <w:rFonts w:ascii="Times" w:hAnsi="Times" w:cs="Times"/>
          <w:sz w:val="32"/>
          <w:szCs w:val="32"/>
          <w:lang w:eastAsia="zh-CN"/>
        </w:rPr>
        <w:t xml:space="preserve"> reduced. One of the main challenges in this type of protocols is in determining an optimal probability assignment function. </w:t>
      </w:r>
    </w:p>
    <w:p w14:paraId="6458AFA0" w14:textId="501CC342" w:rsidR="00E46D2A" w:rsidRPr="00C45134" w:rsidRDefault="00E46D2A" w:rsidP="00C45134">
      <w:pPr>
        <w:pStyle w:val="ListParagraph"/>
        <w:widowControl w:val="0"/>
        <w:numPr>
          <w:ilvl w:val="2"/>
          <w:numId w:val="3"/>
        </w:numPr>
        <w:autoSpaceDE w:val="0"/>
        <w:autoSpaceDN w:val="0"/>
        <w:adjustRightInd w:val="0"/>
        <w:spacing w:after="240"/>
        <w:rPr>
          <w:rFonts w:ascii="Times" w:hAnsi="Times" w:cs="Times"/>
          <w:sz w:val="32"/>
          <w:szCs w:val="32"/>
          <w:lang w:eastAsia="zh-CN"/>
        </w:rPr>
      </w:pPr>
      <w:r>
        <w:rPr>
          <w:rFonts w:ascii="Times" w:hAnsi="Times" w:cs="Times"/>
          <w:sz w:val="32"/>
          <w:szCs w:val="32"/>
          <w:lang w:eastAsia="zh-CN"/>
        </w:rPr>
        <w:t>Network-coding based multi-hop broadcasting</w:t>
      </w:r>
    </w:p>
    <w:p w14:paraId="0E70CE8D" w14:textId="7A7BADC3" w:rsidR="00685CFF" w:rsidRDefault="007164BA" w:rsidP="00685CFF">
      <w:pPr>
        <w:pStyle w:val="ListParagraph"/>
        <w:widowControl w:val="0"/>
        <w:numPr>
          <w:ilvl w:val="1"/>
          <w:numId w:val="3"/>
        </w:numPr>
        <w:autoSpaceDE w:val="0"/>
        <w:autoSpaceDN w:val="0"/>
        <w:adjustRightInd w:val="0"/>
        <w:spacing w:after="240"/>
        <w:rPr>
          <w:rFonts w:ascii="Times" w:hAnsi="Times" w:cs="Times"/>
          <w:sz w:val="32"/>
          <w:szCs w:val="32"/>
          <w:lang w:eastAsia="zh-CN"/>
        </w:rPr>
      </w:pPr>
      <w:r>
        <w:rPr>
          <w:rFonts w:ascii="Times" w:hAnsi="Times" w:cs="Times"/>
          <w:sz w:val="32"/>
          <w:szCs w:val="32"/>
          <w:lang w:eastAsia="zh-CN"/>
        </w:rPr>
        <w:t>S</w:t>
      </w:r>
      <w:r w:rsidR="00685CFF">
        <w:rPr>
          <w:rFonts w:ascii="Times" w:hAnsi="Times" w:cs="Times"/>
          <w:sz w:val="32"/>
          <w:szCs w:val="32"/>
          <w:lang w:eastAsia="zh-CN"/>
        </w:rPr>
        <w:t>ingle-hop broadcasting</w:t>
      </w:r>
      <w:r w:rsidR="00C45134">
        <w:rPr>
          <w:rFonts w:ascii="Times" w:hAnsi="Times" w:cs="Times"/>
          <w:sz w:val="32"/>
          <w:szCs w:val="32"/>
          <w:lang w:eastAsia="zh-CN"/>
        </w:rPr>
        <w:t>: broadcast interval &amp; information to be broadcasted</w:t>
      </w:r>
    </w:p>
    <w:p w14:paraId="75C61C87" w14:textId="05649F27" w:rsidR="00C45134" w:rsidRDefault="00C45134" w:rsidP="00C45134">
      <w:pPr>
        <w:pStyle w:val="ListParagraph"/>
        <w:widowControl w:val="0"/>
        <w:numPr>
          <w:ilvl w:val="2"/>
          <w:numId w:val="3"/>
        </w:numPr>
        <w:autoSpaceDE w:val="0"/>
        <w:autoSpaceDN w:val="0"/>
        <w:adjustRightInd w:val="0"/>
        <w:spacing w:after="240"/>
        <w:rPr>
          <w:rFonts w:ascii="Times" w:hAnsi="Times" w:cs="Times"/>
          <w:sz w:val="32"/>
          <w:szCs w:val="32"/>
          <w:lang w:eastAsia="zh-CN"/>
        </w:rPr>
      </w:pPr>
      <w:proofErr w:type="gramStart"/>
      <w:r>
        <w:rPr>
          <w:rFonts w:ascii="Times" w:hAnsi="Times" w:cs="Times"/>
          <w:sz w:val="32"/>
          <w:szCs w:val="32"/>
          <w:lang w:eastAsia="zh-CN"/>
        </w:rPr>
        <w:t>fixed</w:t>
      </w:r>
      <w:proofErr w:type="gramEnd"/>
      <w:r>
        <w:rPr>
          <w:rFonts w:ascii="Times" w:hAnsi="Times" w:cs="Times"/>
          <w:sz w:val="32"/>
          <w:szCs w:val="32"/>
          <w:lang w:eastAsia="zh-CN"/>
        </w:rPr>
        <w:t xml:space="preserve"> broadcast interval</w:t>
      </w:r>
    </w:p>
    <w:p w14:paraId="54F7A78B" w14:textId="60BFCCF5" w:rsidR="00B42F18" w:rsidRPr="00B42F18" w:rsidRDefault="00C45134" w:rsidP="00B42F18">
      <w:pPr>
        <w:pStyle w:val="ListParagraph"/>
        <w:widowControl w:val="0"/>
        <w:numPr>
          <w:ilvl w:val="2"/>
          <w:numId w:val="3"/>
        </w:numPr>
        <w:autoSpaceDE w:val="0"/>
        <w:autoSpaceDN w:val="0"/>
        <w:adjustRightInd w:val="0"/>
        <w:spacing w:after="240"/>
        <w:rPr>
          <w:rFonts w:ascii="Times" w:hAnsi="Times" w:cs="Times" w:hint="eastAsia"/>
          <w:sz w:val="32"/>
          <w:szCs w:val="32"/>
          <w:lang w:eastAsia="zh-CN"/>
        </w:rPr>
      </w:pPr>
      <w:proofErr w:type="gramStart"/>
      <w:r>
        <w:rPr>
          <w:rFonts w:ascii="Times" w:hAnsi="Times" w:cs="Times"/>
          <w:sz w:val="32"/>
          <w:szCs w:val="32"/>
          <w:lang w:eastAsia="zh-CN"/>
        </w:rPr>
        <w:t>adaptive</w:t>
      </w:r>
      <w:proofErr w:type="gramEnd"/>
      <w:r>
        <w:rPr>
          <w:rFonts w:ascii="Times" w:hAnsi="Times" w:cs="Times"/>
          <w:sz w:val="32"/>
          <w:szCs w:val="32"/>
          <w:lang w:eastAsia="zh-CN"/>
        </w:rPr>
        <w:t xml:space="preserve"> broadcast interval</w:t>
      </w:r>
    </w:p>
    <w:p w14:paraId="44F0D33E" w14:textId="69324867" w:rsidR="00803ED2" w:rsidRDefault="00803ED2" w:rsidP="00803ED2">
      <w:pPr>
        <w:widowControl w:val="0"/>
        <w:autoSpaceDE w:val="0"/>
        <w:autoSpaceDN w:val="0"/>
        <w:adjustRightInd w:val="0"/>
        <w:spacing w:after="240"/>
        <w:rPr>
          <w:rFonts w:ascii="Times" w:hAnsi="Times" w:cs="Times" w:hint="eastAsia"/>
          <w:sz w:val="32"/>
          <w:szCs w:val="32"/>
          <w:lang w:eastAsia="zh-CN"/>
        </w:rPr>
      </w:pPr>
    </w:p>
    <w:p w14:paraId="78420752" w14:textId="0D4294AD" w:rsidR="0040679B" w:rsidRDefault="0040679B" w:rsidP="00803ED2">
      <w:pPr>
        <w:widowControl w:val="0"/>
        <w:autoSpaceDE w:val="0"/>
        <w:autoSpaceDN w:val="0"/>
        <w:adjustRightInd w:val="0"/>
        <w:spacing w:after="240"/>
        <w:rPr>
          <w:rFonts w:ascii="Times" w:hAnsi="Times" w:cs="Times" w:hint="eastAsia"/>
          <w:sz w:val="32"/>
          <w:szCs w:val="32"/>
          <w:lang w:eastAsia="zh-CN"/>
        </w:rPr>
      </w:pPr>
      <w:r>
        <w:rPr>
          <w:rFonts w:ascii="Times" w:hAnsi="Times" w:cs="Times" w:hint="eastAsia"/>
          <w:sz w:val="32"/>
          <w:szCs w:val="32"/>
          <w:lang w:eastAsia="zh-CN"/>
        </w:rPr>
        <w:t xml:space="preserve">Models: </w:t>
      </w:r>
    </w:p>
    <w:p w14:paraId="5937D38E" w14:textId="39F05928" w:rsidR="00857BC8" w:rsidRPr="00857BC8" w:rsidRDefault="00857BC8" w:rsidP="00857BC8">
      <w:pPr>
        <w:rPr>
          <w:rFonts w:ascii="Times" w:eastAsia="Times New Roman" w:hAnsi="Times" w:cs="Times New Roman"/>
          <w:sz w:val="20"/>
          <w:szCs w:val="20"/>
        </w:rPr>
      </w:pPr>
    </w:p>
    <w:p w14:paraId="719C58F6" w14:textId="77777777" w:rsidR="00857BC8" w:rsidRDefault="00857BC8" w:rsidP="00803ED2">
      <w:pPr>
        <w:widowControl w:val="0"/>
        <w:autoSpaceDE w:val="0"/>
        <w:autoSpaceDN w:val="0"/>
        <w:adjustRightInd w:val="0"/>
        <w:spacing w:after="240"/>
        <w:rPr>
          <w:rFonts w:ascii="Times" w:hAnsi="Times" w:cs="Times" w:hint="eastAsia"/>
          <w:sz w:val="32"/>
          <w:szCs w:val="32"/>
          <w:lang w:eastAsia="zh-CN"/>
        </w:rPr>
      </w:pPr>
    </w:p>
    <w:p w14:paraId="64E3B03D" w14:textId="77777777" w:rsidR="0040679B" w:rsidRDefault="0040679B" w:rsidP="0040679B">
      <w:pPr>
        <w:widowControl w:val="0"/>
        <w:autoSpaceDE w:val="0"/>
        <w:autoSpaceDN w:val="0"/>
        <w:adjustRightInd w:val="0"/>
        <w:spacing w:after="240"/>
        <w:rPr>
          <w:rFonts w:ascii="Times" w:hAnsi="Times" w:cs="Times"/>
        </w:rPr>
      </w:pPr>
      <w:r>
        <w:rPr>
          <w:rFonts w:ascii="Times" w:hAnsi="Times" w:cs="Times"/>
          <w:sz w:val="26"/>
          <w:szCs w:val="26"/>
        </w:rPr>
        <w:t xml:space="preserve">Synthetic models may be separated into five classes: </w:t>
      </w:r>
      <w:r>
        <w:rPr>
          <w:rFonts w:ascii="Times" w:hAnsi="Times" w:cs="Times"/>
          <w:i/>
          <w:iCs/>
          <w:sz w:val="26"/>
          <w:szCs w:val="26"/>
        </w:rPr>
        <w:t xml:space="preserve">stochastic models </w:t>
      </w:r>
      <w:r>
        <w:rPr>
          <w:rFonts w:ascii="Times" w:hAnsi="Times" w:cs="Times"/>
          <w:sz w:val="26"/>
          <w:szCs w:val="26"/>
        </w:rPr>
        <w:t xml:space="preserve">wrapping all models containing purely random motions, </w:t>
      </w:r>
      <w:r>
        <w:rPr>
          <w:rFonts w:ascii="Times" w:hAnsi="Times" w:cs="Times"/>
          <w:i/>
          <w:iCs/>
          <w:sz w:val="26"/>
          <w:szCs w:val="26"/>
        </w:rPr>
        <w:t xml:space="preserve">traffic stream models </w:t>
      </w:r>
      <w:r>
        <w:rPr>
          <w:rFonts w:ascii="Times" w:hAnsi="Times" w:cs="Times"/>
          <w:sz w:val="26"/>
          <w:szCs w:val="26"/>
        </w:rPr>
        <w:t xml:space="preserve">looking at vehicular mobility as hydrodynamic phenomenon, </w:t>
      </w:r>
      <w:r>
        <w:rPr>
          <w:rFonts w:ascii="Times" w:hAnsi="Times" w:cs="Times"/>
          <w:i/>
          <w:iCs/>
          <w:sz w:val="26"/>
          <w:szCs w:val="26"/>
        </w:rPr>
        <w:t>Car Following Models</w:t>
      </w:r>
      <w:r>
        <w:rPr>
          <w:rFonts w:ascii="Times" w:hAnsi="Times" w:cs="Times"/>
          <w:sz w:val="26"/>
          <w:szCs w:val="26"/>
        </w:rPr>
        <w:t xml:space="preserve">, where the behavior of each driver is modeled according to vehicles ahead, </w:t>
      </w:r>
      <w:r>
        <w:rPr>
          <w:rFonts w:ascii="Times" w:hAnsi="Times" w:cs="Times"/>
          <w:i/>
          <w:iCs/>
          <w:sz w:val="26"/>
          <w:szCs w:val="26"/>
        </w:rPr>
        <w:t xml:space="preserve">Queue </w:t>
      </w:r>
    </w:p>
    <w:p w14:paraId="23FD68D0" w14:textId="7107DE30" w:rsidR="00FF09F8" w:rsidRDefault="00FF09F8" w:rsidP="0040679B">
      <w:pPr>
        <w:widowControl w:val="0"/>
        <w:autoSpaceDE w:val="0"/>
        <w:autoSpaceDN w:val="0"/>
        <w:adjustRightInd w:val="0"/>
        <w:spacing w:after="240"/>
        <w:rPr>
          <w:rFonts w:ascii="Times" w:hAnsi="Times" w:cs="Times" w:hint="eastAsia"/>
          <w:sz w:val="26"/>
          <w:szCs w:val="26"/>
          <w:lang w:eastAsia="zh-CN"/>
        </w:rPr>
      </w:pPr>
      <w:r>
        <w:rPr>
          <w:rFonts w:ascii="Times" w:hAnsi="Times" w:cs="Times" w:hint="eastAsia"/>
          <w:sz w:val="26"/>
          <w:szCs w:val="26"/>
          <w:lang w:eastAsia="zh-CN"/>
        </w:rPr>
        <w:t>Survey</w:t>
      </w:r>
      <w:r w:rsidR="0040679B">
        <w:rPr>
          <w:rFonts w:ascii="Times" w:hAnsi="Times" w:cs="Times" w:hint="eastAsia"/>
          <w:sz w:val="26"/>
          <w:szCs w:val="26"/>
          <w:lang w:eastAsia="zh-CN"/>
        </w:rPr>
        <w:t xml:space="preserve"> based model: </w:t>
      </w:r>
      <w:r w:rsidR="0040679B">
        <w:rPr>
          <w:rFonts w:ascii="Times" w:hAnsi="Times" w:cs="Times"/>
          <w:sz w:val="26"/>
          <w:szCs w:val="26"/>
        </w:rPr>
        <w:t>Surveys are an important source of macroscopic mobility information. The major large scale surveys are provided by the US department of Labor, which gathered extensive statistics of US workers’ behaviors, spanning from the commuting time or lunch time, to traveling distance or preferred lunch types. By including such kind of statistics into a mobility model, one is able to develop a generic mobility model able to reproduce the pseudo-random or deterministic behavior observed in the real urban traffic.</w:t>
      </w:r>
    </w:p>
    <w:p w14:paraId="38E3D7C0" w14:textId="77777777" w:rsidR="00FF09F8" w:rsidRDefault="00FF09F8" w:rsidP="00FF09F8">
      <w:pPr>
        <w:widowControl w:val="0"/>
        <w:autoSpaceDE w:val="0"/>
        <w:autoSpaceDN w:val="0"/>
        <w:adjustRightInd w:val="0"/>
        <w:spacing w:after="240"/>
        <w:rPr>
          <w:rFonts w:ascii="Times" w:hAnsi="Times" w:cs="Times"/>
        </w:rPr>
      </w:pPr>
      <w:r>
        <w:rPr>
          <w:rFonts w:ascii="Times" w:hAnsi="Times" w:cs="Times" w:hint="eastAsia"/>
          <w:sz w:val="26"/>
          <w:szCs w:val="26"/>
          <w:lang w:eastAsia="zh-CN"/>
        </w:rPr>
        <w:t xml:space="preserve">Trace based model: </w:t>
      </w:r>
      <w:r>
        <w:rPr>
          <w:rFonts w:ascii="Times" w:hAnsi="Times" w:cs="Times"/>
          <w:sz w:val="26"/>
          <w:szCs w:val="26"/>
        </w:rPr>
        <w:t xml:space="preserve">a crucial time could be saved by directly extracting generic mobility patterns from movement traces. </w:t>
      </w:r>
    </w:p>
    <w:p w14:paraId="590DFE28" w14:textId="15559E19" w:rsidR="0040679B" w:rsidRDefault="0040679B" w:rsidP="0040679B">
      <w:pPr>
        <w:widowControl w:val="0"/>
        <w:autoSpaceDE w:val="0"/>
        <w:autoSpaceDN w:val="0"/>
        <w:adjustRightInd w:val="0"/>
        <w:spacing w:after="240"/>
        <w:rPr>
          <w:rFonts w:ascii="Times" w:hAnsi="Times" w:cs="Times"/>
        </w:rPr>
      </w:pPr>
      <w:r>
        <w:rPr>
          <w:rFonts w:ascii="Times" w:hAnsi="Times" w:cs="Times"/>
          <w:sz w:val="26"/>
          <w:szCs w:val="26"/>
        </w:rPr>
        <w:t xml:space="preserve"> </w:t>
      </w:r>
    </w:p>
    <w:p w14:paraId="4E4E7ACD" w14:textId="1D86FE90" w:rsidR="0040679B" w:rsidRPr="000D0A6C" w:rsidRDefault="0040679B" w:rsidP="000D0A6C">
      <w:pPr>
        <w:widowControl w:val="0"/>
        <w:autoSpaceDE w:val="0"/>
        <w:autoSpaceDN w:val="0"/>
        <w:adjustRightInd w:val="0"/>
        <w:spacing w:after="240"/>
        <w:rPr>
          <w:rFonts w:ascii="Arial" w:eastAsia="Times New Roman" w:hAnsi="Arial" w:cs="Arial" w:hint="eastAsia"/>
          <w:color w:val="222222"/>
          <w:sz w:val="20"/>
          <w:szCs w:val="20"/>
          <w:shd w:val="clear" w:color="auto" w:fill="FFFFFF"/>
        </w:rPr>
      </w:pPr>
      <w:bookmarkStart w:id="0" w:name="_GoBack"/>
      <w:bookmarkEnd w:id="0"/>
    </w:p>
    <w:sectPr w:rsidR="0040679B" w:rsidRPr="000D0A6C" w:rsidSect="003F6D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Lantinghei TC Heavy">
    <w:panose1 w:val="03000509000000000000"/>
    <w:charset w:val="00"/>
    <w:family w:val="auto"/>
    <w:pitch w:val="variable"/>
    <w:sig w:usb0="00000003" w:usb1="080E0000" w:usb2="00000000" w:usb3="00000000" w:csb0="0010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862826"/>
    <w:multiLevelType w:val="hybridMultilevel"/>
    <w:tmpl w:val="0C766980"/>
    <w:lvl w:ilvl="0" w:tplc="8F4CC3D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95BC6"/>
    <w:multiLevelType w:val="hybridMultilevel"/>
    <w:tmpl w:val="F6C23866"/>
    <w:lvl w:ilvl="0" w:tplc="168C3D32">
      <w:start w:val="1"/>
      <w:numFmt w:val="decimal"/>
      <w:lvlText w:val="%1."/>
      <w:lvlJc w:val="left"/>
      <w:pPr>
        <w:ind w:left="720" w:hanging="360"/>
      </w:pPr>
      <w:rPr>
        <w:rFonts w:asciiTheme="majorHAnsi" w:hAnsiTheme="majorHAnsi" w:cstheme="minorBidi"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A0488"/>
    <w:multiLevelType w:val="hybridMultilevel"/>
    <w:tmpl w:val="1A9C4158"/>
    <w:lvl w:ilvl="0" w:tplc="5E3C808C">
      <w:start w:val="1"/>
      <w:numFmt w:val="decimal"/>
      <w:lvlText w:val="%1."/>
      <w:lvlJc w:val="left"/>
      <w:pPr>
        <w:ind w:left="720" w:hanging="360"/>
      </w:pPr>
      <w:rPr>
        <w:rFonts w:ascii="Times" w:eastAsiaTheme="minorEastAsia" w:hAnsi="Times"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BA8"/>
    <w:rsid w:val="00022F6F"/>
    <w:rsid w:val="0005378B"/>
    <w:rsid w:val="000D01AA"/>
    <w:rsid w:val="000D0A6C"/>
    <w:rsid w:val="001024FC"/>
    <w:rsid w:val="0015206B"/>
    <w:rsid w:val="001E37A0"/>
    <w:rsid w:val="002028F7"/>
    <w:rsid w:val="00233328"/>
    <w:rsid w:val="00252A71"/>
    <w:rsid w:val="002752B5"/>
    <w:rsid w:val="002D5B48"/>
    <w:rsid w:val="00303FA9"/>
    <w:rsid w:val="003D0DD6"/>
    <w:rsid w:val="003F6D3C"/>
    <w:rsid w:val="0040679B"/>
    <w:rsid w:val="004632D9"/>
    <w:rsid w:val="00464041"/>
    <w:rsid w:val="004648FC"/>
    <w:rsid w:val="00477A13"/>
    <w:rsid w:val="004819AE"/>
    <w:rsid w:val="004E7D2A"/>
    <w:rsid w:val="00557C1A"/>
    <w:rsid w:val="005B3370"/>
    <w:rsid w:val="005D678A"/>
    <w:rsid w:val="006151C4"/>
    <w:rsid w:val="00632048"/>
    <w:rsid w:val="006355CD"/>
    <w:rsid w:val="00637FB4"/>
    <w:rsid w:val="006407C5"/>
    <w:rsid w:val="00651580"/>
    <w:rsid w:val="00652266"/>
    <w:rsid w:val="00685CFF"/>
    <w:rsid w:val="00696042"/>
    <w:rsid w:val="006D79D4"/>
    <w:rsid w:val="006D7A7F"/>
    <w:rsid w:val="006E58C8"/>
    <w:rsid w:val="007164BA"/>
    <w:rsid w:val="007321C4"/>
    <w:rsid w:val="00792A97"/>
    <w:rsid w:val="0079704A"/>
    <w:rsid w:val="00803ED2"/>
    <w:rsid w:val="008404E3"/>
    <w:rsid w:val="00857BC8"/>
    <w:rsid w:val="00865253"/>
    <w:rsid w:val="00884194"/>
    <w:rsid w:val="008B7BEF"/>
    <w:rsid w:val="008E2EB3"/>
    <w:rsid w:val="00905C12"/>
    <w:rsid w:val="009670D4"/>
    <w:rsid w:val="009B609A"/>
    <w:rsid w:val="009C7617"/>
    <w:rsid w:val="009D2644"/>
    <w:rsid w:val="00A26303"/>
    <w:rsid w:val="00A27AEF"/>
    <w:rsid w:val="00A376CA"/>
    <w:rsid w:val="00AB13F8"/>
    <w:rsid w:val="00AD63FB"/>
    <w:rsid w:val="00AF7B9D"/>
    <w:rsid w:val="00B30B4E"/>
    <w:rsid w:val="00B42F18"/>
    <w:rsid w:val="00B7278E"/>
    <w:rsid w:val="00B72DBC"/>
    <w:rsid w:val="00B76BA8"/>
    <w:rsid w:val="00B959C6"/>
    <w:rsid w:val="00BD1387"/>
    <w:rsid w:val="00C45134"/>
    <w:rsid w:val="00C66B1B"/>
    <w:rsid w:val="00C86C4D"/>
    <w:rsid w:val="00CA6123"/>
    <w:rsid w:val="00CC3DEE"/>
    <w:rsid w:val="00CE4A59"/>
    <w:rsid w:val="00D33675"/>
    <w:rsid w:val="00D71560"/>
    <w:rsid w:val="00D73300"/>
    <w:rsid w:val="00D8369E"/>
    <w:rsid w:val="00DE220F"/>
    <w:rsid w:val="00DE6A93"/>
    <w:rsid w:val="00E46D2A"/>
    <w:rsid w:val="00E62C8C"/>
    <w:rsid w:val="00E96E83"/>
    <w:rsid w:val="00E97735"/>
    <w:rsid w:val="00F11D4E"/>
    <w:rsid w:val="00F83CBA"/>
    <w:rsid w:val="00FA0532"/>
    <w:rsid w:val="00FF0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301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BA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BA8"/>
    <w:rPr>
      <w:rFonts w:ascii="Times" w:hAnsi="Times"/>
      <w:b/>
      <w:bCs/>
      <w:kern w:val="36"/>
      <w:sz w:val="48"/>
      <w:szCs w:val="48"/>
    </w:rPr>
  </w:style>
  <w:style w:type="character" w:styleId="Hyperlink">
    <w:name w:val="Hyperlink"/>
    <w:basedOn w:val="DefaultParagraphFont"/>
    <w:uiPriority w:val="99"/>
    <w:unhideWhenUsed/>
    <w:rsid w:val="004E7D2A"/>
    <w:rPr>
      <w:color w:val="0000FF" w:themeColor="hyperlink"/>
      <w:u w:val="single"/>
    </w:rPr>
  </w:style>
  <w:style w:type="character" w:styleId="FollowedHyperlink">
    <w:name w:val="FollowedHyperlink"/>
    <w:basedOn w:val="DefaultParagraphFont"/>
    <w:uiPriority w:val="99"/>
    <w:semiHidden/>
    <w:unhideWhenUsed/>
    <w:rsid w:val="004E7D2A"/>
    <w:rPr>
      <w:color w:val="800080" w:themeColor="followedHyperlink"/>
      <w:u w:val="single"/>
    </w:rPr>
  </w:style>
  <w:style w:type="paragraph" w:styleId="ListParagraph">
    <w:name w:val="List Paragraph"/>
    <w:basedOn w:val="Normal"/>
    <w:uiPriority w:val="34"/>
    <w:qFormat/>
    <w:rsid w:val="004E7D2A"/>
    <w:pPr>
      <w:ind w:left="720"/>
      <w:contextualSpacing/>
    </w:pPr>
  </w:style>
  <w:style w:type="character" w:customStyle="1" w:styleId="apple-converted-space">
    <w:name w:val="apple-converted-space"/>
    <w:basedOn w:val="DefaultParagraphFont"/>
    <w:rsid w:val="00CA6123"/>
  </w:style>
  <w:style w:type="character" w:styleId="Emphasis">
    <w:name w:val="Emphasis"/>
    <w:basedOn w:val="DefaultParagraphFont"/>
    <w:uiPriority w:val="20"/>
    <w:qFormat/>
    <w:rsid w:val="00CA6123"/>
    <w:rPr>
      <w:i/>
      <w:iCs/>
    </w:rPr>
  </w:style>
  <w:style w:type="paragraph" w:styleId="BalloonText">
    <w:name w:val="Balloon Text"/>
    <w:basedOn w:val="Normal"/>
    <w:link w:val="BalloonTextChar"/>
    <w:uiPriority w:val="99"/>
    <w:semiHidden/>
    <w:unhideWhenUsed/>
    <w:rsid w:val="00803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3E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BA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BA8"/>
    <w:rPr>
      <w:rFonts w:ascii="Times" w:hAnsi="Times"/>
      <w:b/>
      <w:bCs/>
      <w:kern w:val="36"/>
      <w:sz w:val="48"/>
      <w:szCs w:val="48"/>
    </w:rPr>
  </w:style>
  <w:style w:type="character" w:styleId="Hyperlink">
    <w:name w:val="Hyperlink"/>
    <w:basedOn w:val="DefaultParagraphFont"/>
    <w:uiPriority w:val="99"/>
    <w:unhideWhenUsed/>
    <w:rsid w:val="004E7D2A"/>
    <w:rPr>
      <w:color w:val="0000FF" w:themeColor="hyperlink"/>
      <w:u w:val="single"/>
    </w:rPr>
  </w:style>
  <w:style w:type="character" w:styleId="FollowedHyperlink">
    <w:name w:val="FollowedHyperlink"/>
    <w:basedOn w:val="DefaultParagraphFont"/>
    <w:uiPriority w:val="99"/>
    <w:semiHidden/>
    <w:unhideWhenUsed/>
    <w:rsid w:val="004E7D2A"/>
    <w:rPr>
      <w:color w:val="800080" w:themeColor="followedHyperlink"/>
      <w:u w:val="single"/>
    </w:rPr>
  </w:style>
  <w:style w:type="paragraph" w:styleId="ListParagraph">
    <w:name w:val="List Paragraph"/>
    <w:basedOn w:val="Normal"/>
    <w:uiPriority w:val="34"/>
    <w:qFormat/>
    <w:rsid w:val="004E7D2A"/>
    <w:pPr>
      <w:ind w:left="720"/>
      <w:contextualSpacing/>
    </w:pPr>
  </w:style>
  <w:style w:type="character" w:customStyle="1" w:styleId="apple-converted-space">
    <w:name w:val="apple-converted-space"/>
    <w:basedOn w:val="DefaultParagraphFont"/>
    <w:rsid w:val="00CA6123"/>
  </w:style>
  <w:style w:type="character" w:styleId="Emphasis">
    <w:name w:val="Emphasis"/>
    <w:basedOn w:val="DefaultParagraphFont"/>
    <w:uiPriority w:val="20"/>
    <w:qFormat/>
    <w:rsid w:val="00CA6123"/>
    <w:rPr>
      <w:i/>
      <w:iCs/>
    </w:rPr>
  </w:style>
  <w:style w:type="paragraph" w:styleId="BalloonText">
    <w:name w:val="Balloon Text"/>
    <w:basedOn w:val="Normal"/>
    <w:link w:val="BalloonTextChar"/>
    <w:uiPriority w:val="99"/>
    <w:semiHidden/>
    <w:unhideWhenUsed/>
    <w:rsid w:val="00803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3E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5000">
      <w:bodyDiv w:val="1"/>
      <w:marLeft w:val="0"/>
      <w:marRight w:val="0"/>
      <w:marTop w:val="0"/>
      <w:marBottom w:val="0"/>
      <w:divBdr>
        <w:top w:val="none" w:sz="0" w:space="0" w:color="auto"/>
        <w:left w:val="none" w:sz="0" w:space="0" w:color="auto"/>
        <w:bottom w:val="none" w:sz="0" w:space="0" w:color="auto"/>
        <w:right w:val="none" w:sz="0" w:space="0" w:color="auto"/>
      </w:divBdr>
    </w:div>
    <w:div w:id="197016505">
      <w:bodyDiv w:val="1"/>
      <w:marLeft w:val="0"/>
      <w:marRight w:val="0"/>
      <w:marTop w:val="0"/>
      <w:marBottom w:val="0"/>
      <w:divBdr>
        <w:top w:val="none" w:sz="0" w:space="0" w:color="auto"/>
        <w:left w:val="none" w:sz="0" w:space="0" w:color="auto"/>
        <w:bottom w:val="none" w:sz="0" w:space="0" w:color="auto"/>
        <w:right w:val="none" w:sz="0" w:space="0" w:color="auto"/>
      </w:divBdr>
    </w:div>
    <w:div w:id="310211612">
      <w:bodyDiv w:val="1"/>
      <w:marLeft w:val="0"/>
      <w:marRight w:val="0"/>
      <w:marTop w:val="0"/>
      <w:marBottom w:val="0"/>
      <w:divBdr>
        <w:top w:val="none" w:sz="0" w:space="0" w:color="auto"/>
        <w:left w:val="none" w:sz="0" w:space="0" w:color="auto"/>
        <w:bottom w:val="none" w:sz="0" w:space="0" w:color="auto"/>
        <w:right w:val="none" w:sz="0" w:space="0" w:color="auto"/>
      </w:divBdr>
    </w:div>
    <w:div w:id="726799585">
      <w:bodyDiv w:val="1"/>
      <w:marLeft w:val="0"/>
      <w:marRight w:val="0"/>
      <w:marTop w:val="0"/>
      <w:marBottom w:val="0"/>
      <w:divBdr>
        <w:top w:val="none" w:sz="0" w:space="0" w:color="auto"/>
        <w:left w:val="none" w:sz="0" w:space="0" w:color="auto"/>
        <w:bottom w:val="none" w:sz="0" w:space="0" w:color="auto"/>
        <w:right w:val="none" w:sz="0" w:space="0" w:color="auto"/>
      </w:divBdr>
    </w:div>
    <w:div w:id="893590371">
      <w:bodyDiv w:val="1"/>
      <w:marLeft w:val="0"/>
      <w:marRight w:val="0"/>
      <w:marTop w:val="0"/>
      <w:marBottom w:val="0"/>
      <w:divBdr>
        <w:top w:val="none" w:sz="0" w:space="0" w:color="auto"/>
        <w:left w:val="none" w:sz="0" w:space="0" w:color="auto"/>
        <w:bottom w:val="none" w:sz="0" w:space="0" w:color="auto"/>
        <w:right w:val="none" w:sz="0" w:space="0" w:color="auto"/>
      </w:divBdr>
    </w:div>
    <w:div w:id="914313689">
      <w:bodyDiv w:val="1"/>
      <w:marLeft w:val="0"/>
      <w:marRight w:val="0"/>
      <w:marTop w:val="0"/>
      <w:marBottom w:val="0"/>
      <w:divBdr>
        <w:top w:val="none" w:sz="0" w:space="0" w:color="auto"/>
        <w:left w:val="none" w:sz="0" w:space="0" w:color="auto"/>
        <w:bottom w:val="none" w:sz="0" w:space="0" w:color="auto"/>
        <w:right w:val="none" w:sz="0" w:space="0" w:color="auto"/>
      </w:divBdr>
    </w:div>
    <w:div w:id="1015232146">
      <w:bodyDiv w:val="1"/>
      <w:marLeft w:val="0"/>
      <w:marRight w:val="0"/>
      <w:marTop w:val="0"/>
      <w:marBottom w:val="0"/>
      <w:divBdr>
        <w:top w:val="none" w:sz="0" w:space="0" w:color="auto"/>
        <w:left w:val="none" w:sz="0" w:space="0" w:color="auto"/>
        <w:bottom w:val="none" w:sz="0" w:space="0" w:color="auto"/>
        <w:right w:val="none" w:sz="0" w:space="0" w:color="auto"/>
      </w:divBdr>
    </w:div>
    <w:div w:id="1056392832">
      <w:bodyDiv w:val="1"/>
      <w:marLeft w:val="0"/>
      <w:marRight w:val="0"/>
      <w:marTop w:val="0"/>
      <w:marBottom w:val="0"/>
      <w:divBdr>
        <w:top w:val="none" w:sz="0" w:space="0" w:color="auto"/>
        <w:left w:val="none" w:sz="0" w:space="0" w:color="auto"/>
        <w:bottom w:val="none" w:sz="0" w:space="0" w:color="auto"/>
        <w:right w:val="none" w:sz="0" w:space="0" w:color="auto"/>
      </w:divBdr>
    </w:div>
    <w:div w:id="1189567323">
      <w:bodyDiv w:val="1"/>
      <w:marLeft w:val="0"/>
      <w:marRight w:val="0"/>
      <w:marTop w:val="0"/>
      <w:marBottom w:val="0"/>
      <w:divBdr>
        <w:top w:val="none" w:sz="0" w:space="0" w:color="auto"/>
        <w:left w:val="none" w:sz="0" w:space="0" w:color="auto"/>
        <w:bottom w:val="none" w:sz="0" w:space="0" w:color="auto"/>
        <w:right w:val="none" w:sz="0" w:space="0" w:color="auto"/>
      </w:divBdr>
    </w:div>
    <w:div w:id="1197818653">
      <w:bodyDiv w:val="1"/>
      <w:marLeft w:val="0"/>
      <w:marRight w:val="0"/>
      <w:marTop w:val="0"/>
      <w:marBottom w:val="0"/>
      <w:divBdr>
        <w:top w:val="none" w:sz="0" w:space="0" w:color="auto"/>
        <w:left w:val="none" w:sz="0" w:space="0" w:color="auto"/>
        <w:bottom w:val="none" w:sz="0" w:space="0" w:color="auto"/>
        <w:right w:val="none" w:sz="0" w:space="0" w:color="auto"/>
      </w:divBdr>
    </w:div>
    <w:div w:id="1213033644">
      <w:bodyDiv w:val="1"/>
      <w:marLeft w:val="0"/>
      <w:marRight w:val="0"/>
      <w:marTop w:val="0"/>
      <w:marBottom w:val="0"/>
      <w:divBdr>
        <w:top w:val="none" w:sz="0" w:space="0" w:color="auto"/>
        <w:left w:val="none" w:sz="0" w:space="0" w:color="auto"/>
        <w:bottom w:val="none" w:sz="0" w:space="0" w:color="auto"/>
        <w:right w:val="none" w:sz="0" w:space="0" w:color="auto"/>
      </w:divBdr>
    </w:div>
    <w:div w:id="1443496364">
      <w:bodyDiv w:val="1"/>
      <w:marLeft w:val="0"/>
      <w:marRight w:val="0"/>
      <w:marTop w:val="0"/>
      <w:marBottom w:val="0"/>
      <w:divBdr>
        <w:top w:val="none" w:sz="0" w:space="0" w:color="auto"/>
        <w:left w:val="none" w:sz="0" w:space="0" w:color="auto"/>
        <w:bottom w:val="none" w:sz="0" w:space="0" w:color="auto"/>
        <w:right w:val="none" w:sz="0" w:space="0" w:color="auto"/>
      </w:divBdr>
    </w:div>
    <w:div w:id="1447850891">
      <w:bodyDiv w:val="1"/>
      <w:marLeft w:val="0"/>
      <w:marRight w:val="0"/>
      <w:marTop w:val="0"/>
      <w:marBottom w:val="0"/>
      <w:divBdr>
        <w:top w:val="none" w:sz="0" w:space="0" w:color="auto"/>
        <w:left w:val="none" w:sz="0" w:space="0" w:color="auto"/>
        <w:bottom w:val="none" w:sz="0" w:space="0" w:color="auto"/>
        <w:right w:val="none" w:sz="0" w:space="0" w:color="auto"/>
      </w:divBdr>
    </w:div>
    <w:div w:id="1650549492">
      <w:bodyDiv w:val="1"/>
      <w:marLeft w:val="0"/>
      <w:marRight w:val="0"/>
      <w:marTop w:val="0"/>
      <w:marBottom w:val="0"/>
      <w:divBdr>
        <w:top w:val="none" w:sz="0" w:space="0" w:color="auto"/>
        <w:left w:val="none" w:sz="0" w:space="0" w:color="auto"/>
        <w:bottom w:val="none" w:sz="0" w:space="0" w:color="auto"/>
        <w:right w:val="none" w:sz="0" w:space="0" w:color="auto"/>
      </w:divBdr>
    </w:div>
    <w:div w:id="1677805440">
      <w:bodyDiv w:val="1"/>
      <w:marLeft w:val="0"/>
      <w:marRight w:val="0"/>
      <w:marTop w:val="0"/>
      <w:marBottom w:val="0"/>
      <w:divBdr>
        <w:top w:val="none" w:sz="0" w:space="0" w:color="auto"/>
        <w:left w:val="none" w:sz="0" w:space="0" w:color="auto"/>
        <w:bottom w:val="none" w:sz="0" w:space="0" w:color="auto"/>
        <w:right w:val="none" w:sz="0" w:space="0" w:color="auto"/>
      </w:divBdr>
    </w:div>
    <w:div w:id="1773477255">
      <w:bodyDiv w:val="1"/>
      <w:marLeft w:val="0"/>
      <w:marRight w:val="0"/>
      <w:marTop w:val="0"/>
      <w:marBottom w:val="0"/>
      <w:divBdr>
        <w:top w:val="none" w:sz="0" w:space="0" w:color="auto"/>
        <w:left w:val="none" w:sz="0" w:space="0" w:color="auto"/>
        <w:bottom w:val="none" w:sz="0" w:space="0" w:color="auto"/>
        <w:right w:val="none" w:sz="0" w:space="0" w:color="auto"/>
      </w:divBdr>
    </w:div>
    <w:div w:id="1779910084">
      <w:bodyDiv w:val="1"/>
      <w:marLeft w:val="0"/>
      <w:marRight w:val="0"/>
      <w:marTop w:val="0"/>
      <w:marBottom w:val="0"/>
      <w:divBdr>
        <w:top w:val="none" w:sz="0" w:space="0" w:color="auto"/>
        <w:left w:val="none" w:sz="0" w:space="0" w:color="auto"/>
        <w:bottom w:val="none" w:sz="0" w:space="0" w:color="auto"/>
        <w:right w:val="none" w:sz="0" w:space="0" w:color="auto"/>
      </w:divBdr>
    </w:div>
    <w:div w:id="1938782312">
      <w:bodyDiv w:val="1"/>
      <w:marLeft w:val="0"/>
      <w:marRight w:val="0"/>
      <w:marTop w:val="0"/>
      <w:marBottom w:val="0"/>
      <w:divBdr>
        <w:top w:val="none" w:sz="0" w:space="0" w:color="auto"/>
        <w:left w:val="none" w:sz="0" w:space="0" w:color="auto"/>
        <w:bottom w:val="none" w:sz="0" w:space="0" w:color="auto"/>
        <w:right w:val="none" w:sz="0" w:space="0" w:color="auto"/>
      </w:divBdr>
    </w:div>
    <w:div w:id="2092268797">
      <w:bodyDiv w:val="1"/>
      <w:marLeft w:val="0"/>
      <w:marRight w:val="0"/>
      <w:marTop w:val="0"/>
      <w:marBottom w:val="0"/>
      <w:divBdr>
        <w:top w:val="none" w:sz="0" w:space="0" w:color="auto"/>
        <w:left w:val="none" w:sz="0" w:space="0" w:color="auto"/>
        <w:bottom w:val="none" w:sz="0" w:space="0" w:color="auto"/>
        <w:right w:val="none" w:sz="0" w:space="0" w:color="auto"/>
      </w:divBdr>
    </w:div>
    <w:div w:id="2095009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eeexplore.ieee.org/xpl/login.jsp?tp=&amp;arnumber=5989903&amp;url=http%3A%2F%2Fieeexplore.ieee.org%2Fxpls%2Fabs_all.jsp%3Farnumber%3D5989903" TargetMode="External"/><Relationship Id="rId12" Type="http://schemas.openxmlformats.org/officeDocument/2006/relationships/hyperlink" Target="http://onlinelibrary.wiley.com/doi/10.1002/wcm.859/abstract?systemMessage=Wiley+Online+Library+will+be+unavailable+on+Saturday+27th+February+from+09%3A00-14%3A00+GMT+%2F+04%3A00-09%3A00+EST+%2F+17%3A00-22%3A00+SGT+for+essential+maintenance.++Apologies+for+the+inconvenience.&amp;userIsAuthenticated=false&amp;deniedAccessCustomisedMessage" TargetMode="External"/><Relationship Id="rId13" Type="http://schemas.openxmlformats.org/officeDocument/2006/relationships/hyperlink" Target="http://ieeexplore.ieee.org/xpl/articleDetails.jsp?arnumber=464090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eeexplore.ieee.org/xpl/abstractAuthors.jsp?tp=&amp;arnumber=4068700&amp;url=http%3A%2F%2Fieeexplore.ieee.org%2Fxpls%2Fabs_all.jsp%3Farnumber%3D4068700" TargetMode="External"/><Relationship Id="rId7" Type="http://schemas.openxmlformats.org/officeDocument/2006/relationships/hyperlink" Target="http://ieeexplore.ieee.org/xpl/abstractAuthors.jsp?tp=&amp;arnumber=5766513&amp;url=http%3A%2F%2Fieeexplore.ieee.org%2Fxpls%2Fabs_all.jsp%3Farnumber%3D5766513" TargetMode="External"/><Relationship Id="rId8" Type="http://schemas.openxmlformats.org/officeDocument/2006/relationships/hyperlink" Target="http://ieeexplore.ieee.org/xpl/login.jsp?tp=&amp;arnumber=4450627&amp;url=http%3A%2F%2Fieeexplore.ieee.org%2Fxpls%2Fabs_all.jsp%3Farnumber%3D4450627" TargetMode="External"/><Relationship Id="rId9" Type="http://schemas.openxmlformats.org/officeDocument/2006/relationships/hyperlink" Target="http://trid.trb.org/view.aspx?id=1323282" TargetMode="External"/><Relationship Id="rId10" Type="http://schemas.openxmlformats.org/officeDocument/2006/relationships/hyperlink" Target="http://ieeexplore.ieee.org/xpl/articleDetails.jsp?tp=&amp;arnumber=5343061&amp;url=http%3A%2F%2Fieeexplore.ieee.org%2Fxpls%2Fabs_all.jsp%3Farnumber%3D5343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1930</Words>
  <Characters>11002</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A review of current routing protocols for ad hoc mobile wireless networks IEEE P</vt:lpstr>
      <vt:lpstr>A tutorial survey on vehicular ad hoc networks IEEE Communications (Good) 2008 (</vt:lpstr>
      <vt:lpstr>Vehicular Ad Hoc Networks (VANETs): Challenges and Perspectives ITS Telecommunic</vt:lpstr>
      <vt:lpstr>Broadcast communication in Vehicular Ad-Hoc Network safety applications IEEE CCN</vt:lpstr>
      <vt:lpstr>Routing in vehicular ad hoc networks: A survey Journal (Unknown) 2007 (Old), Uni</vt:lpstr>
      <vt:lpstr>Vehicle-to-Vehicle Communications: Readiness of V2V Technology for Application G</vt:lpstr>
      <vt:lpstr>Mobility models for vehicular ad hoc networks: a survey and taxonomy Journal (IE</vt:lpstr>
      <vt:lpstr>A Review of Information Dissemination Protocols for Vehicular Ad Hoc Networks Jo</vt:lpstr>
      <vt:lpstr>A survey and comparative study of simulators for vehicular ad hoc networks (VANE</vt:lpstr>
      <vt:lpstr>A survey and challenges in routing and data dissemination in vehicular ad-hoc ne</vt:lpstr>
      <vt:lpstr>Conference (Vehicular Electronics ... Unknown), 2008 Old, Company (Telcordia Unk</vt:lpstr>
      <vt:lpstr/>
      <vt:lpstr/>
      <vt:lpstr>http://ieeexplore.ieee.org/xpl/abstractAuthors.jsp?tp=&amp;arnumber=760423&amp;url=http%</vt:lpstr>
      <vt:lpstr>http://ieeexplore.ieee.org/xpl/abstractCitations.jsp?tp=&amp;arnumber=4539481&amp;url=ht</vt:lpstr>
      <vt:lpstr>http://ieeexplore.ieee.org/xpl/abstractAuthors.jsp?tp=&amp;arnumber=4068700&amp;url=http</vt:lpstr>
      <vt:lpstr>http://ieeexplore.ieee.org/xpl/abstractAuthors.jsp?tp=&amp;arnumber=5766513&amp;url=http</vt:lpstr>
      <vt:lpstr>http://ieeexplore.ieee.org/xpl/login.jsp?tp=&amp;arnumber=4450627&amp;url=http%3A%2F%2Fi</vt:lpstr>
      <vt:lpstr>http://trid.trb.org/view.aspx?id=1323282</vt:lpstr>
      <vt:lpstr>http://ieeexplore.ieee.org/xpl/articleDetails.jsp?tp=&amp;arnumber=5343061&amp;url=http%</vt:lpstr>
      <vt:lpstr>http://ieeexplore.ieee.org/xpl/login.jsp?tp=&amp;arnumber=5989903&amp;url=http%3A%2F%2Fi</vt:lpstr>
      <vt:lpstr>http://onlinelibrary.wiley.com/doi/10.1002/wcm.859/abstract?systemMessage=Wiley+</vt:lpstr>
      <vt:lpstr>http://ieeexplore.ieee.org/xpl/articleDetails.jsp?arnumber=4640900</vt:lpstr>
      <vt:lpstr/>
    </vt:vector>
  </TitlesOfParts>
  <Manager/>
  <Company/>
  <LinksUpToDate>false</LinksUpToDate>
  <CharactersWithSpaces>12907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Zhuangdi ZHU</dc:creator>
  <cp:keywords/>
  <dc:description/>
  <cp:lastModifiedBy>Zhuangdi ZHU</cp:lastModifiedBy>
  <cp:revision>24</cp:revision>
  <dcterms:created xsi:type="dcterms:W3CDTF">2016-02-23T07:33:00Z</dcterms:created>
  <dcterms:modified xsi:type="dcterms:W3CDTF">2016-03-01T08:17:00Z</dcterms:modified>
  <cp:category/>
</cp:coreProperties>
</file>