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黑体" w:hAnsi="宋体" w:eastAsia="黑体"/>
          <w:b/>
          <w:bCs w:val="0"/>
          <w:color w:val="000000" w:themeColor="text1"/>
          <w:sz w:val="52"/>
          <w14:textFill>
            <w14:solidFill>
              <w14:schemeClr w14:val="tx1"/>
            </w14:solidFill>
          </w14:textFill>
        </w:rPr>
      </w:pPr>
      <w:bookmarkStart w:id="0" w:name="_Toc29673"/>
      <w:bookmarkStart w:id="1" w:name="_Toc494953421"/>
      <w:r>
        <w:rPr>
          <w:rFonts w:hint="eastAsia" w:eastAsia="黑体"/>
          <w:b/>
          <w:bCs w:val="0"/>
          <w:color w:val="000000" w:themeColor="text1"/>
          <w:sz w:val="52"/>
          <w:lang w:val="en-US" w:eastAsia="zh-CN"/>
          <w14:textFill>
            <w14:solidFill>
              <w14:schemeClr w14:val="tx1"/>
            </w14:solidFill>
          </w14:textFill>
        </w:rPr>
        <w:t>网易云</w:t>
      </w:r>
      <w:r>
        <w:rPr>
          <w:rFonts w:hint="eastAsia" w:eastAsia="黑体"/>
          <w:b/>
          <w:bCs w:val="0"/>
          <w:color w:val="000000" w:themeColor="text1"/>
          <w:sz w:val="52"/>
          <w14:textFill>
            <w14:solidFill>
              <w14:schemeClr w14:val="tx1"/>
            </w14:solidFill>
          </w14:textFill>
        </w:rPr>
        <w:t>测试报告</w:t>
      </w:r>
      <w:bookmarkEnd w:id="0"/>
      <w:bookmarkEnd w:id="1"/>
    </w:p>
    <w:p>
      <w:pPr>
        <w:jc w:val="center"/>
        <w:rPr>
          <w:color w:val="000000" w:themeColor="text1"/>
          <w14:textFill>
            <w14:solidFill>
              <w14:schemeClr w14:val="tx1"/>
            </w14:solidFill>
          </w14:textFill>
        </w:rPr>
      </w:pPr>
    </w:p>
    <w:p>
      <w:pPr>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小组成员：赖香兰2005050204</w:t>
      </w:r>
    </w:p>
    <w:p>
      <w:pPr>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吴楚倩2005050210</w:t>
      </w:r>
    </w:p>
    <w:p>
      <w:pPr>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庄双辉2005050209</w:t>
      </w:r>
    </w:p>
    <w:p>
      <w:pPr>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冯权博2005050216</w:t>
      </w: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both"/>
        <w:rPr>
          <w:color w:val="000000" w:themeColor="text1"/>
          <w14:textFill>
            <w14:solidFill>
              <w14:schemeClr w14:val="tx1"/>
            </w14:solidFill>
          </w14:textFill>
        </w:rPr>
      </w:pPr>
    </w:p>
    <w:p>
      <w:pPr>
        <w:jc w:val="both"/>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sdt>
      <w:sdtPr>
        <w:rPr>
          <w:rFonts w:ascii="宋体" w:hAnsi="宋体" w:eastAsia="宋体" w:cs="Times New Roman"/>
          <w:kern w:val="2"/>
          <w:sz w:val="21"/>
          <w:szCs w:val="24"/>
          <w:lang w:val="en-US" w:eastAsia="zh-CN" w:bidi="ar-SA"/>
        </w:rPr>
        <w:id w:val="147454936"/>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1"/>
            <w:tabs>
              <w:tab w:val="right" w:leader="dot" w:pos="6345"/>
              <w:tab w:val="clear" w:pos="6335"/>
            </w:tabs>
          </w:pPr>
          <w:r>
            <w:fldChar w:fldCharType="begin"/>
          </w:r>
          <w:r>
            <w:instrText xml:space="preserve">TOC \o "1-3" \h \u </w:instrText>
          </w:r>
          <w:r>
            <w:fldChar w:fldCharType="separate"/>
          </w:r>
          <w:r>
            <w:fldChar w:fldCharType="begin"/>
          </w:r>
          <w:r>
            <w:instrText xml:space="preserve"> HYPERLINK \l _Toc29673 </w:instrText>
          </w:r>
          <w:r>
            <w:fldChar w:fldCharType="separate"/>
          </w:r>
          <w:r>
            <w:rPr>
              <w:rFonts w:hint="eastAsia" w:eastAsia="黑体"/>
              <w:bCs w:val="0"/>
              <w:lang w:val="en-US" w:eastAsia="zh-CN"/>
            </w:rPr>
            <w:t>网易云</w:t>
          </w:r>
          <w:r>
            <w:rPr>
              <w:rFonts w:hint="eastAsia" w:eastAsia="黑体"/>
              <w:bCs w:val="0"/>
            </w:rPr>
            <w:t>测试报告</w:t>
          </w:r>
          <w:r>
            <w:tab/>
          </w:r>
          <w:r>
            <w:fldChar w:fldCharType="begin"/>
          </w:r>
          <w:r>
            <w:instrText xml:space="preserve"> PAGEREF _Toc29673 \h </w:instrText>
          </w:r>
          <w:r>
            <w:fldChar w:fldCharType="separate"/>
          </w:r>
          <w:r>
            <w:t>1</w:t>
          </w:r>
          <w:r>
            <w:fldChar w:fldCharType="end"/>
          </w:r>
          <w:r>
            <w:fldChar w:fldCharType="end"/>
          </w:r>
        </w:p>
        <w:p>
          <w:pPr>
            <w:pStyle w:val="21"/>
            <w:tabs>
              <w:tab w:val="right" w:leader="dot" w:pos="6345"/>
              <w:tab w:val="clear" w:pos="6335"/>
            </w:tabs>
          </w:pPr>
          <w:r>
            <w:fldChar w:fldCharType="begin"/>
          </w:r>
          <w:r>
            <w:instrText xml:space="preserve"> HYPERLINK \l _Toc14145 </w:instrText>
          </w:r>
          <w:r>
            <w:fldChar w:fldCharType="separate"/>
          </w:r>
          <w:r>
            <w:rPr>
              <w:rFonts w:hint="default" w:cs="Times New Roman"/>
            </w:rPr>
            <w:t xml:space="preserve">1. </w:t>
          </w:r>
          <w:r>
            <w:rPr>
              <w:rFonts w:hint="eastAsia"/>
            </w:rPr>
            <w:t>引言</w:t>
          </w:r>
          <w:r>
            <w:tab/>
          </w:r>
          <w:r>
            <w:fldChar w:fldCharType="begin"/>
          </w:r>
          <w:r>
            <w:instrText xml:space="preserve"> PAGEREF _Toc14145 \h </w:instrText>
          </w:r>
          <w:r>
            <w:fldChar w:fldCharType="separate"/>
          </w:r>
          <w:r>
            <w:t>3</w:t>
          </w:r>
          <w:r>
            <w:fldChar w:fldCharType="end"/>
          </w:r>
          <w:r>
            <w:fldChar w:fldCharType="end"/>
          </w:r>
        </w:p>
        <w:p>
          <w:pPr>
            <w:pStyle w:val="23"/>
            <w:tabs>
              <w:tab w:val="right" w:leader="dot" w:pos="6345"/>
            </w:tabs>
          </w:pPr>
          <w:r>
            <w:fldChar w:fldCharType="begin"/>
          </w:r>
          <w:r>
            <w:instrText xml:space="preserve"> HYPERLINK \l _Toc15602 </w:instrText>
          </w:r>
          <w:r>
            <w:fldChar w:fldCharType="separate"/>
          </w:r>
          <w:r>
            <w:rPr>
              <w:rFonts w:hint="default" w:cs="Times New Roman"/>
            </w:rPr>
            <w:t xml:space="preserve">1.1 </w:t>
          </w:r>
          <w:r>
            <w:rPr>
              <w:rFonts w:hint="eastAsia"/>
            </w:rPr>
            <w:t>编写目的</w:t>
          </w:r>
          <w:r>
            <w:tab/>
          </w:r>
          <w:r>
            <w:fldChar w:fldCharType="begin"/>
          </w:r>
          <w:r>
            <w:instrText xml:space="preserve"> PAGEREF _Toc15602 \h </w:instrText>
          </w:r>
          <w:r>
            <w:fldChar w:fldCharType="separate"/>
          </w:r>
          <w:r>
            <w:t>3</w:t>
          </w:r>
          <w:r>
            <w:fldChar w:fldCharType="end"/>
          </w:r>
          <w:r>
            <w:fldChar w:fldCharType="end"/>
          </w:r>
        </w:p>
        <w:p>
          <w:pPr>
            <w:pStyle w:val="23"/>
            <w:tabs>
              <w:tab w:val="right" w:leader="dot" w:pos="6345"/>
            </w:tabs>
          </w:pPr>
          <w:r>
            <w:fldChar w:fldCharType="begin"/>
          </w:r>
          <w:r>
            <w:instrText xml:space="preserve"> HYPERLINK \l _Toc13409 </w:instrText>
          </w:r>
          <w:r>
            <w:fldChar w:fldCharType="separate"/>
          </w:r>
          <w:r>
            <w:rPr>
              <w:rFonts w:hint="default" w:cs="Times New Roman"/>
            </w:rPr>
            <w:t xml:space="preserve">1.2 </w:t>
          </w:r>
          <w:r>
            <w:rPr>
              <w:rFonts w:hint="eastAsia"/>
            </w:rPr>
            <w:t>项目背景</w:t>
          </w:r>
          <w:r>
            <w:tab/>
          </w:r>
          <w:r>
            <w:fldChar w:fldCharType="begin"/>
          </w:r>
          <w:r>
            <w:instrText xml:space="preserve"> PAGEREF _Toc13409 \h </w:instrText>
          </w:r>
          <w:r>
            <w:fldChar w:fldCharType="separate"/>
          </w:r>
          <w:r>
            <w:t>3</w:t>
          </w:r>
          <w:r>
            <w:fldChar w:fldCharType="end"/>
          </w:r>
          <w:r>
            <w:fldChar w:fldCharType="end"/>
          </w:r>
        </w:p>
        <w:p>
          <w:pPr>
            <w:pStyle w:val="23"/>
            <w:tabs>
              <w:tab w:val="right" w:leader="dot" w:pos="6345"/>
            </w:tabs>
          </w:pPr>
          <w:r>
            <w:fldChar w:fldCharType="begin"/>
          </w:r>
          <w:r>
            <w:instrText xml:space="preserve"> HYPERLINK \l _Toc3456 </w:instrText>
          </w:r>
          <w:r>
            <w:fldChar w:fldCharType="separate"/>
          </w:r>
          <w:r>
            <w:rPr>
              <w:rFonts w:hint="default" w:cs="Times New Roman"/>
            </w:rPr>
            <w:t xml:space="preserve">1.3 </w:t>
          </w:r>
          <w:r>
            <w:rPr>
              <w:rFonts w:hint="eastAsia"/>
            </w:rPr>
            <w:t>参考资料</w:t>
          </w:r>
          <w:r>
            <w:tab/>
          </w:r>
          <w:r>
            <w:fldChar w:fldCharType="begin"/>
          </w:r>
          <w:r>
            <w:instrText xml:space="preserve"> PAGEREF _Toc3456 \h </w:instrText>
          </w:r>
          <w:r>
            <w:fldChar w:fldCharType="separate"/>
          </w:r>
          <w:r>
            <w:t>3</w:t>
          </w:r>
          <w:r>
            <w:fldChar w:fldCharType="end"/>
          </w:r>
          <w:r>
            <w:fldChar w:fldCharType="end"/>
          </w:r>
        </w:p>
        <w:p>
          <w:pPr>
            <w:pStyle w:val="21"/>
            <w:tabs>
              <w:tab w:val="right" w:leader="dot" w:pos="6345"/>
              <w:tab w:val="clear" w:pos="6335"/>
            </w:tabs>
          </w:pPr>
          <w:r>
            <w:fldChar w:fldCharType="begin"/>
          </w:r>
          <w:r>
            <w:instrText xml:space="preserve"> HYPERLINK \l _Toc30993 </w:instrText>
          </w:r>
          <w:r>
            <w:fldChar w:fldCharType="separate"/>
          </w:r>
          <w:r>
            <w:rPr>
              <w:rFonts w:hint="default" w:cs="Times New Roman"/>
            </w:rPr>
            <w:t xml:space="preserve">2. </w:t>
          </w:r>
          <w:r>
            <w:rPr>
              <w:rFonts w:hint="eastAsia"/>
            </w:rPr>
            <w:t>测试概要</w:t>
          </w:r>
          <w:r>
            <w:tab/>
          </w:r>
          <w:r>
            <w:fldChar w:fldCharType="begin"/>
          </w:r>
          <w:r>
            <w:instrText xml:space="preserve"> PAGEREF _Toc30993 \h </w:instrText>
          </w:r>
          <w:r>
            <w:fldChar w:fldCharType="separate"/>
          </w:r>
          <w:r>
            <w:t>4</w:t>
          </w:r>
          <w:r>
            <w:fldChar w:fldCharType="end"/>
          </w:r>
          <w:r>
            <w:fldChar w:fldCharType="end"/>
          </w:r>
        </w:p>
        <w:p>
          <w:pPr>
            <w:pStyle w:val="23"/>
            <w:tabs>
              <w:tab w:val="right" w:leader="dot" w:pos="6345"/>
            </w:tabs>
          </w:pPr>
          <w:r>
            <w:fldChar w:fldCharType="begin"/>
          </w:r>
          <w:r>
            <w:instrText xml:space="preserve"> HYPERLINK \l _Toc29189 </w:instrText>
          </w:r>
          <w:r>
            <w:fldChar w:fldCharType="separate"/>
          </w:r>
          <w:r>
            <w:rPr>
              <w:rFonts w:hint="eastAsia"/>
              <w:lang w:val="en-US" w:eastAsia="zh-CN"/>
            </w:rPr>
            <w:t>2.1测试方法</w:t>
          </w:r>
          <w:r>
            <w:tab/>
          </w:r>
          <w:r>
            <w:fldChar w:fldCharType="begin"/>
          </w:r>
          <w:r>
            <w:instrText xml:space="preserve"> PAGEREF _Toc29189 \h </w:instrText>
          </w:r>
          <w:r>
            <w:fldChar w:fldCharType="separate"/>
          </w:r>
          <w:r>
            <w:t>4</w:t>
          </w:r>
          <w:r>
            <w:fldChar w:fldCharType="end"/>
          </w:r>
          <w:r>
            <w:fldChar w:fldCharType="end"/>
          </w:r>
        </w:p>
        <w:p>
          <w:pPr>
            <w:pStyle w:val="23"/>
            <w:tabs>
              <w:tab w:val="right" w:leader="dot" w:pos="6345"/>
            </w:tabs>
          </w:pPr>
          <w:r>
            <w:fldChar w:fldCharType="begin"/>
          </w:r>
          <w:r>
            <w:instrText xml:space="preserve"> HYPERLINK \l _Toc13024 </w:instrText>
          </w:r>
          <w:r>
            <w:fldChar w:fldCharType="separate"/>
          </w:r>
          <w:r>
            <w:rPr>
              <w:rFonts w:hint="eastAsia"/>
            </w:rPr>
            <w:t>2.2</w:t>
          </w:r>
          <w:r>
            <w:rPr>
              <w:rFonts w:hint="eastAsia"/>
              <w:lang w:val="en-US" w:eastAsia="zh-CN"/>
            </w:rPr>
            <w:t>测试</w:t>
          </w:r>
          <w:r>
            <w:rPr>
              <w:rFonts w:hint="eastAsia"/>
            </w:rPr>
            <w:t>内容</w:t>
          </w:r>
          <w:r>
            <w:tab/>
          </w:r>
          <w:r>
            <w:fldChar w:fldCharType="begin"/>
          </w:r>
          <w:r>
            <w:instrText xml:space="preserve"> PAGEREF _Toc13024 \h </w:instrText>
          </w:r>
          <w:r>
            <w:fldChar w:fldCharType="separate"/>
          </w:r>
          <w:r>
            <w:t>4</w:t>
          </w:r>
          <w:r>
            <w:fldChar w:fldCharType="end"/>
          </w:r>
          <w:r>
            <w:fldChar w:fldCharType="end"/>
          </w:r>
        </w:p>
        <w:p>
          <w:pPr>
            <w:pStyle w:val="23"/>
            <w:tabs>
              <w:tab w:val="right" w:leader="dot" w:pos="6345"/>
            </w:tabs>
          </w:pPr>
          <w:r>
            <w:fldChar w:fldCharType="begin"/>
          </w:r>
          <w:r>
            <w:instrText xml:space="preserve"> HYPERLINK \l _Toc4377 </w:instrText>
          </w:r>
          <w:r>
            <w:fldChar w:fldCharType="separate"/>
          </w:r>
          <w:r>
            <w:rPr>
              <w:rFonts w:hint="eastAsia"/>
            </w:rPr>
            <w:t>2.3</w:t>
          </w:r>
          <w:r>
            <w:rPr>
              <w:rFonts w:hint="eastAsia"/>
              <w:lang w:val="en-US" w:eastAsia="zh-CN"/>
            </w:rPr>
            <w:t>测试</w:t>
          </w:r>
          <w:r>
            <w:rPr>
              <w:rFonts w:hint="eastAsia"/>
            </w:rPr>
            <w:t>目的</w:t>
          </w:r>
          <w:r>
            <w:tab/>
          </w:r>
          <w:r>
            <w:fldChar w:fldCharType="begin"/>
          </w:r>
          <w:r>
            <w:instrText xml:space="preserve"> PAGEREF _Toc4377 \h </w:instrText>
          </w:r>
          <w:r>
            <w:fldChar w:fldCharType="separate"/>
          </w:r>
          <w:r>
            <w:t>4</w:t>
          </w:r>
          <w:r>
            <w:fldChar w:fldCharType="end"/>
          </w:r>
          <w:r>
            <w:fldChar w:fldCharType="end"/>
          </w:r>
        </w:p>
        <w:p>
          <w:pPr>
            <w:pStyle w:val="23"/>
            <w:tabs>
              <w:tab w:val="right" w:leader="dot" w:pos="6345"/>
            </w:tabs>
          </w:pPr>
          <w:r>
            <w:fldChar w:fldCharType="begin"/>
          </w:r>
          <w:r>
            <w:instrText xml:space="preserve"> HYPERLINK \l _Toc26695 </w:instrText>
          </w:r>
          <w:r>
            <w:fldChar w:fldCharType="separate"/>
          </w:r>
          <w:r>
            <w:rPr>
              <w:rFonts w:hint="eastAsia"/>
            </w:rPr>
            <w:t>2.4测试充分性分析</w:t>
          </w:r>
          <w:r>
            <w:tab/>
          </w:r>
          <w:r>
            <w:fldChar w:fldCharType="begin"/>
          </w:r>
          <w:r>
            <w:instrText xml:space="preserve"> PAGEREF _Toc26695 \h </w:instrText>
          </w:r>
          <w:r>
            <w:fldChar w:fldCharType="separate"/>
          </w:r>
          <w:r>
            <w:t>4</w:t>
          </w:r>
          <w:r>
            <w:fldChar w:fldCharType="end"/>
          </w:r>
          <w:r>
            <w:fldChar w:fldCharType="end"/>
          </w:r>
        </w:p>
        <w:p>
          <w:pPr>
            <w:pStyle w:val="21"/>
            <w:tabs>
              <w:tab w:val="right" w:leader="dot" w:pos="6345"/>
              <w:tab w:val="clear" w:pos="6335"/>
            </w:tabs>
          </w:pPr>
          <w:r>
            <w:fldChar w:fldCharType="begin"/>
          </w:r>
          <w:r>
            <w:instrText xml:space="preserve"> HYPERLINK \l _Toc20637 </w:instrText>
          </w:r>
          <w:r>
            <w:fldChar w:fldCharType="separate"/>
          </w:r>
          <w:r>
            <w:rPr>
              <w:rFonts w:hint="default" w:cs="Times New Roman"/>
            </w:rPr>
            <w:t xml:space="preserve">3. </w:t>
          </w:r>
          <w:r>
            <w:rPr>
              <w:rFonts w:hint="eastAsia"/>
            </w:rPr>
            <w:t>测试环境</w:t>
          </w:r>
          <w:r>
            <w:tab/>
          </w:r>
          <w:r>
            <w:fldChar w:fldCharType="begin"/>
          </w:r>
          <w:r>
            <w:instrText xml:space="preserve"> PAGEREF _Toc20637 \h </w:instrText>
          </w:r>
          <w:r>
            <w:fldChar w:fldCharType="separate"/>
          </w:r>
          <w:r>
            <w:t>5</w:t>
          </w:r>
          <w:r>
            <w:fldChar w:fldCharType="end"/>
          </w:r>
          <w:r>
            <w:fldChar w:fldCharType="end"/>
          </w:r>
        </w:p>
        <w:p>
          <w:pPr>
            <w:pStyle w:val="23"/>
            <w:tabs>
              <w:tab w:val="right" w:leader="dot" w:pos="6345"/>
            </w:tabs>
          </w:pPr>
          <w:r>
            <w:fldChar w:fldCharType="begin"/>
          </w:r>
          <w:r>
            <w:instrText xml:space="preserve"> HYPERLINK \l _Toc17320 </w:instrText>
          </w:r>
          <w:r>
            <w:fldChar w:fldCharType="separate"/>
          </w:r>
          <w:r>
            <w:rPr>
              <w:rFonts w:hint="eastAsia"/>
            </w:rPr>
            <w:t>3.1硬件环境配置</w:t>
          </w:r>
          <w:r>
            <w:tab/>
          </w:r>
          <w:r>
            <w:fldChar w:fldCharType="begin"/>
          </w:r>
          <w:r>
            <w:instrText xml:space="preserve"> PAGEREF _Toc17320 \h </w:instrText>
          </w:r>
          <w:r>
            <w:fldChar w:fldCharType="separate"/>
          </w:r>
          <w:r>
            <w:t>5</w:t>
          </w:r>
          <w:r>
            <w:fldChar w:fldCharType="end"/>
          </w:r>
          <w:r>
            <w:fldChar w:fldCharType="end"/>
          </w:r>
        </w:p>
        <w:p>
          <w:pPr>
            <w:pStyle w:val="23"/>
            <w:tabs>
              <w:tab w:val="right" w:leader="dot" w:pos="6345"/>
            </w:tabs>
          </w:pPr>
          <w:r>
            <w:fldChar w:fldCharType="begin"/>
          </w:r>
          <w:r>
            <w:instrText xml:space="preserve"> HYPERLINK \l _Toc17749 </w:instrText>
          </w:r>
          <w:r>
            <w:fldChar w:fldCharType="separate"/>
          </w:r>
          <w:r>
            <w:rPr>
              <w:rFonts w:hint="eastAsia"/>
            </w:rPr>
            <w:t>3.2软件环境配置</w:t>
          </w:r>
          <w:r>
            <w:tab/>
          </w:r>
          <w:r>
            <w:fldChar w:fldCharType="begin"/>
          </w:r>
          <w:r>
            <w:instrText xml:space="preserve"> PAGEREF _Toc17749 \h </w:instrText>
          </w:r>
          <w:r>
            <w:fldChar w:fldCharType="separate"/>
          </w:r>
          <w:r>
            <w:t>5</w:t>
          </w:r>
          <w:r>
            <w:fldChar w:fldCharType="end"/>
          </w:r>
          <w:r>
            <w:fldChar w:fldCharType="end"/>
          </w:r>
        </w:p>
        <w:p>
          <w:pPr>
            <w:pStyle w:val="21"/>
            <w:tabs>
              <w:tab w:val="right" w:leader="dot" w:pos="6345"/>
              <w:tab w:val="clear" w:pos="6335"/>
            </w:tabs>
          </w:pPr>
          <w:r>
            <w:fldChar w:fldCharType="begin"/>
          </w:r>
          <w:r>
            <w:instrText xml:space="preserve"> HYPERLINK \l _Toc21265 </w:instrText>
          </w:r>
          <w:r>
            <w:fldChar w:fldCharType="separate"/>
          </w:r>
          <w:r>
            <w:rPr>
              <w:rFonts w:hint="default" w:cs="Times New Roman"/>
            </w:rPr>
            <w:t xml:space="preserve">4. </w:t>
          </w:r>
          <w:r>
            <w:rPr>
              <w:rFonts w:hint="eastAsia"/>
            </w:rPr>
            <w:t>测试结果</w:t>
          </w:r>
          <w:r>
            <w:tab/>
          </w:r>
          <w:r>
            <w:fldChar w:fldCharType="begin"/>
          </w:r>
          <w:r>
            <w:instrText xml:space="preserve"> PAGEREF _Toc21265 \h </w:instrText>
          </w:r>
          <w:r>
            <w:fldChar w:fldCharType="separate"/>
          </w:r>
          <w:r>
            <w:t>5</w:t>
          </w:r>
          <w:r>
            <w:fldChar w:fldCharType="end"/>
          </w:r>
          <w:r>
            <w:fldChar w:fldCharType="end"/>
          </w:r>
        </w:p>
        <w:p>
          <w:pPr>
            <w:pStyle w:val="21"/>
            <w:tabs>
              <w:tab w:val="right" w:leader="dot" w:pos="6345"/>
              <w:tab w:val="clear" w:pos="6335"/>
            </w:tabs>
          </w:pPr>
          <w:r>
            <w:fldChar w:fldCharType="begin"/>
          </w:r>
          <w:r>
            <w:instrText xml:space="preserve"> HYPERLINK \l _Toc18435 </w:instrText>
          </w:r>
          <w:r>
            <w:fldChar w:fldCharType="separate"/>
          </w:r>
          <w:r>
            <w:rPr>
              <w:rFonts w:hint="default" w:cs="Times New Roman"/>
            </w:rPr>
            <w:t xml:space="preserve">5. </w:t>
          </w:r>
          <w:r>
            <w:rPr>
              <w:rFonts w:hint="eastAsia"/>
            </w:rPr>
            <w:t>分析与建议</w:t>
          </w:r>
          <w:r>
            <w:tab/>
          </w:r>
          <w:r>
            <w:fldChar w:fldCharType="begin"/>
          </w:r>
          <w:r>
            <w:instrText xml:space="preserve"> PAGEREF _Toc18435 \h </w:instrText>
          </w:r>
          <w:r>
            <w:fldChar w:fldCharType="separate"/>
          </w:r>
          <w:r>
            <w:t>6</w:t>
          </w:r>
          <w:r>
            <w:fldChar w:fldCharType="end"/>
          </w:r>
          <w:r>
            <w:fldChar w:fldCharType="end"/>
          </w:r>
        </w:p>
        <w:p>
          <w:pPr>
            <w:pStyle w:val="23"/>
            <w:tabs>
              <w:tab w:val="right" w:leader="dot" w:pos="6345"/>
            </w:tabs>
          </w:pPr>
          <w:r>
            <w:fldChar w:fldCharType="begin"/>
          </w:r>
          <w:r>
            <w:instrText xml:space="preserve"> HYPERLINK \l _Toc19304 </w:instrText>
          </w:r>
          <w:r>
            <w:fldChar w:fldCharType="separate"/>
          </w:r>
          <w:r>
            <w:rPr>
              <w:rFonts w:hint="eastAsia"/>
            </w:rPr>
            <w:t>5.1缺陷覆盖率与影响</w:t>
          </w:r>
          <w:r>
            <w:tab/>
          </w:r>
          <w:r>
            <w:fldChar w:fldCharType="begin"/>
          </w:r>
          <w:r>
            <w:instrText xml:space="preserve"> PAGEREF _Toc19304 \h </w:instrText>
          </w:r>
          <w:r>
            <w:fldChar w:fldCharType="separate"/>
          </w:r>
          <w:r>
            <w:t>6</w:t>
          </w:r>
          <w:r>
            <w:fldChar w:fldCharType="end"/>
          </w:r>
          <w:r>
            <w:fldChar w:fldCharType="end"/>
          </w:r>
        </w:p>
        <w:p>
          <w:pPr>
            <w:pStyle w:val="23"/>
            <w:tabs>
              <w:tab w:val="right" w:leader="dot" w:pos="6345"/>
            </w:tabs>
          </w:pPr>
          <w:r>
            <w:fldChar w:fldCharType="begin"/>
          </w:r>
          <w:r>
            <w:instrText xml:space="preserve"> HYPERLINK \l _Toc9339 </w:instrText>
          </w:r>
          <w:r>
            <w:fldChar w:fldCharType="separate"/>
          </w:r>
          <w:r>
            <w:rPr>
              <w:rFonts w:hint="eastAsia"/>
            </w:rPr>
            <w:t>5.2覆盖率</w:t>
          </w:r>
          <w:r>
            <w:tab/>
          </w:r>
          <w:r>
            <w:fldChar w:fldCharType="begin"/>
          </w:r>
          <w:r>
            <w:instrText xml:space="preserve"> PAGEREF _Toc9339 \h </w:instrText>
          </w:r>
          <w:r>
            <w:fldChar w:fldCharType="separate"/>
          </w:r>
          <w:r>
            <w:t>6</w:t>
          </w:r>
          <w:r>
            <w:fldChar w:fldCharType="end"/>
          </w:r>
          <w:r>
            <w:fldChar w:fldCharType="end"/>
          </w:r>
        </w:p>
        <w:p>
          <w:pPr>
            <w:pStyle w:val="23"/>
            <w:tabs>
              <w:tab w:val="right" w:leader="dot" w:pos="6345"/>
            </w:tabs>
          </w:pPr>
          <w:r>
            <w:fldChar w:fldCharType="begin"/>
          </w:r>
          <w:r>
            <w:instrText xml:space="preserve"> HYPERLINK \l _Toc4523 </w:instrText>
          </w:r>
          <w:r>
            <w:fldChar w:fldCharType="separate"/>
          </w:r>
          <w:r>
            <w:rPr>
              <w:rFonts w:hint="eastAsia"/>
            </w:rPr>
            <w:t>5.3缺陷解决率</w:t>
          </w:r>
          <w:r>
            <w:tab/>
          </w:r>
          <w:r>
            <w:fldChar w:fldCharType="begin"/>
          </w:r>
          <w:r>
            <w:instrText xml:space="preserve"> PAGEREF _Toc4523 \h </w:instrText>
          </w:r>
          <w:r>
            <w:fldChar w:fldCharType="separate"/>
          </w:r>
          <w:r>
            <w:t>6</w:t>
          </w:r>
          <w:r>
            <w:fldChar w:fldCharType="end"/>
          </w:r>
          <w:r>
            <w:fldChar w:fldCharType="end"/>
          </w:r>
        </w:p>
        <w:p>
          <w:pPr>
            <w:pStyle w:val="23"/>
            <w:tabs>
              <w:tab w:val="right" w:leader="dot" w:pos="6345"/>
            </w:tabs>
          </w:pPr>
          <w:r>
            <w:fldChar w:fldCharType="begin"/>
          </w:r>
          <w:r>
            <w:instrText xml:space="preserve"> HYPERLINK \l _Toc14931 </w:instrText>
          </w:r>
          <w:r>
            <w:fldChar w:fldCharType="separate"/>
          </w:r>
          <w:r>
            <w:rPr>
              <w:rFonts w:hint="eastAsia"/>
            </w:rPr>
            <w:t>5．4缺陷分布</w:t>
          </w:r>
          <w:r>
            <w:tab/>
          </w:r>
          <w:r>
            <w:fldChar w:fldCharType="begin"/>
          </w:r>
          <w:r>
            <w:instrText xml:space="preserve"> PAGEREF _Toc14931 \h </w:instrText>
          </w:r>
          <w:r>
            <w:fldChar w:fldCharType="separate"/>
          </w:r>
          <w:r>
            <w:t>6</w:t>
          </w:r>
          <w:r>
            <w:fldChar w:fldCharType="end"/>
          </w:r>
          <w:r>
            <w:fldChar w:fldCharType="end"/>
          </w:r>
        </w:p>
        <w:p>
          <w:pPr>
            <w:pStyle w:val="21"/>
            <w:tabs>
              <w:tab w:val="right" w:leader="dot" w:pos="6345"/>
              <w:tab w:val="clear" w:pos="6335"/>
            </w:tabs>
          </w:pPr>
          <w:r>
            <w:fldChar w:fldCharType="begin"/>
          </w:r>
          <w:r>
            <w:instrText xml:space="preserve"> HYPERLINK \l _Toc9057 </w:instrText>
          </w:r>
          <w:r>
            <w:fldChar w:fldCharType="separate"/>
          </w:r>
          <w:r>
            <w:rPr>
              <w:rFonts w:hint="default" w:cs="Times New Roman"/>
            </w:rPr>
            <w:t xml:space="preserve">6. </w:t>
          </w:r>
          <w:r>
            <w:rPr>
              <w:rFonts w:hint="eastAsia"/>
            </w:rPr>
            <w:t>测试活动总结</w:t>
          </w:r>
          <w:r>
            <w:tab/>
          </w:r>
          <w:r>
            <w:fldChar w:fldCharType="begin"/>
          </w:r>
          <w:r>
            <w:instrText xml:space="preserve"> PAGEREF _Toc9057 \h </w:instrText>
          </w:r>
          <w:r>
            <w:fldChar w:fldCharType="separate"/>
          </w:r>
          <w:r>
            <w:t>6</w:t>
          </w:r>
          <w:r>
            <w:fldChar w:fldCharType="end"/>
          </w:r>
          <w:r>
            <w:fldChar w:fldCharType="end"/>
          </w:r>
        </w:p>
        <w:p>
          <w:pPr>
            <w:pStyle w:val="21"/>
            <w:tabs>
              <w:tab w:val="right" w:leader="dot" w:pos="6345"/>
              <w:tab w:val="clear" w:pos="6335"/>
            </w:tabs>
          </w:pPr>
          <w:r>
            <w:fldChar w:fldCharType="begin"/>
          </w:r>
          <w:r>
            <w:instrText xml:space="preserve"> HYPERLINK \l _Toc25626 </w:instrText>
          </w:r>
          <w:r>
            <w:fldChar w:fldCharType="separate"/>
          </w:r>
          <w:r>
            <w:rPr>
              <w:rFonts w:hint="default" w:cs="Times New Roman"/>
            </w:rPr>
            <w:t xml:space="preserve">7. </w:t>
          </w:r>
          <w:r>
            <w:rPr>
              <w:rFonts w:hint="eastAsia"/>
            </w:rPr>
            <w:t>测试结论</w:t>
          </w:r>
          <w:r>
            <w:tab/>
          </w:r>
          <w:r>
            <w:fldChar w:fldCharType="begin"/>
          </w:r>
          <w:r>
            <w:instrText xml:space="preserve"> PAGEREF _Toc25626 \h </w:instrText>
          </w:r>
          <w:r>
            <w:fldChar w:fldCharType="separate"/>
          </w:r>
          <w:r>
            <w:t>8</w:t>
          </w:r>
          <w:r>
            <w:fldChar w:fldCharType="end"/>
          </w:r>
          <w:r>
            <w:fldChar w:fldCharType="end"/>
          </w:r>
        </w:p>
        <w:p>
          <w:pPr>
            <w:pStyle w:val="21"/>
            <w:tabs>
              <w:tab w:val="right" w:leader="dot" w:pos="6345"/>
              <w:tab w:val="clear" w:pos="6335"/>
            </w:tabs>
          </w:pPr>
          <w:r>
            <w:fldChar w:fldCharType="begin"/>
          </w:r>
          <w:r>
            <w:instrText xml:space="preserve"> HYPERLINK \l _Toc32630 </w:instrText>
          </w:r>
          <w:r>
            <w:fldChar w:fldCharType="separate"/>
          </w:r>
          <w:r>
            <w:rPr>
              <w:rFonts w:hint="default" w:cs="Times New Roman"/>
            </w:rPr>
            <w:t xml:space="preserve">8. </w:t>
          </w:r>
          <w:r>
            <w:rPr>
              <w:rFonts w:hint="eastAsia"/>
            </w:rPr>
            <w:t>附录 缺陷列表</w:t>
          </w:r>
          <w:r>
            <w:tab/>
          </w:r>
          <w:r>
            <w:fldChar w:fldCharType="begin"/>
          </w:r>
          <w:r>
            <w:instrText xml:space="preserve"> PAGEREF _Toc32630 \h </w:instrText>
          </w:r>
          <w:r>
            <w:fldChar w:fldCharType="separate"/>
          </w:r>
          <w:r>
            <w:t>8</w:t>
          </w:r>
          <w:r>
            <w:fldChar w:fldCharType="end"/>
          </w:r>
          <w:r>
            <w:fldChar w:fldCharType="end"/>
          </w:r>
        </w:p>
        <w:p>
          <w:r>
            <w:fldChar w:fldCharType="end"/>
          </w:r>
        </w:p>
      </w:sdtContent>
    </w:sdt>
    <w:p>
      <w:pPr>
        <w:widowControl/>
        <w:jc w:val="left"/>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br w:type="page"/>
      </w:r>
    </w:p>
    <w:p>
      <w:pPr>
        <w:widowControl/>
        <w:jc w:val="left"/>
        <w:rPr>
          <w:b/>
          <w:color w:val="000000" w:themeColor="text1"/>
          <w:sz w:val="28"/>
          <w:szCs w:val="28"/>
          <w14:textFill>
            <w14:solidFill>
              <w14:schemeClr w14:val="tx1"/>
            </w14:solidFill>
          </w14:textFill>
        </w:rPr>
      </w:pPr>
    </w:p>
    <w:p>
      <w:pPr>
        <w:pStyle w:val="2"/>
        <w:bidi w:val="0"/>
      </w:pPr>
      <w:bookmarkStart w:id="2" w:name="_Toc14145"/>
      <w:r>
        <w:rPr>
          <w:rFonts w:hint="eastAsia"/>
        </w:rPr>
        <w:t>引言</w:t>
      </w:r>
      <w:bookmarkEnd w:id="2"/>
    </w:p>
    <w:p>
      <w:pPr>
        <w:pStyle w:val="3"/>
        <w:bidi w:val="0"/>
        <w:rPr>
          <w:rFonts w:hint="eastAsia"/>
        </w:rPr>
      </w:pPr>
      <w:bookmarkStart w:id="3" w:name="_Toc15602"/>
      <w:r>
        <w:rPr>
          <w:rFonts w:hint="eastAsia"/>
        </w:rPr>
        <w:t>编写目的</w:t>
      </w:r>
      <w:bookmarkEnd w:id="3"/>
    </w:p>
    <w:p>
      <w:r>
        <w:rPr>
          <w:rFonts w:hint="eastAsia"/>
        </w:rPr>
        <w:t>本文档是网易云官网系统测试方案文档，通过对《说明书》和其他项目信息的分析整理，为了明确测试范围，分配测试任务，规范测试流程，特编写本文档，具体编写目的如下。</w:t>
      </w:r>
    </w:p>
    <w:p>
      <w:pPr>
        <w:pStyle w:val="51"/>
        <w:numPr>
          <w:ilvl w:val="0"/>
          <w:numId w:val="4"/>
        </w:numPr>
        <w:ind w:firstLineChars="0"/>
      </w:pPr>
      <w:r>
        <w:rPr>
          <w:rFonts w:hint="eastAsia"/>
        </w:rPr>
        <w:t>确定被测系统的信息，了解被测系统的构件，方便开展测试。</w:t>
      </w:r>
    </w:p>
    <w:p>
      <w:pPr>
        <w:pStyle w:val="51"/>
        <w:numPr>
          <w:ilvl w:val="0"/>
          <w:numId w:val="4"/>
        </w:numPr>
        <w:ind w:firstLineChars="0"/>
      </w:pPr>
      <w:r>
        <w:rPr>
          <w:rFonts w:hint="eastAsia"/>
        </w:rPr>
        <w:t>确定测试对象，确定测试范围，列出测试需求。</w:t>
      </w:r>
    </w:p>
    <w:p>
      <w:pPr>
        <w:pStyle w:val="51"/>
        <w:numPr>
          <w:ilvl w:val="0"/>
          <w:numId w:val="4"/>
        </w:numPr>
        <w:ind w:firstLineChars="0"/>
      </w:pPr>
      <w:r>
        <w:rPr>
          <w:rFonts w:hint="eastAsia"/>
        </w:rPr>
        <w:t>明确测试任务的分工，进行项目总体进度安排，预估测试任务的工作量。</w:t>
      </w:r>
    </w:p>
    <w:p>
      <w:pPr>
        <w:pStyle w:val="51"/>
        <w:numPr>
          <w:ilvl w:val="0"/>
          <w:numId w:val="4"/>
        </w:numPr>
        <w:ind w:firstLineChars="0"/>
      </w:pPr>
      <w:r>
        <w:rPr>
          <w:rFonts w:hint="eastAsia"/>
        </w:rPr>
        <w:t>确定测试所需的软硬件资源以及人力资源，确保测试项目的顺利开展。</w:t>
      </w:r>
    </w:p>
    <w:p>
      <w:pPr>
        <w:pStyle w:val="51"/>
        <w:numPr>
          <w:ilvl w:val="0"/>
          <w:numId w:val="4"/>
        </w:numPr>
        <w:ind w:firstLineChars="0"/>
      </w:pPr>
      <w:r>
        <w:rPr>
          <w:rFonts w:hint="eastAsia"/>
        </w:rPr>
        <w:t>列出测试可采用的策略和测试方法，便于科学有效地进行测试。</w:t>
      </w:r>
    </w:p>
    <w:p>
      <w:pPr>
        <w:pStyle w:val="51"/>
        <w:numPr>
          <w:ilvl w:val="0"/>
          <w:numId w:val="4"/>
        </w:numPr>
        <w:ind w:firstLineChars="0"/>
      </w:pPr>
      <w:r>
        <w:rPr>
          <w:rFonts w:hint="eastAsia"/>
        </w:rPr>
        <w:t>列出项目产出的可交付文档。</w:t>
      </w:r>
    </w:p>
    <w:p>
      <w:pPr>
        <w:pStyle w:val="51"/>
        <w:numPr>
          <w:ilvl w:val="0"/>
          <w:numId w:val="4"/>
        </w:numPr>
        <w:ind w:firstLineChars="0"/>
      </w:pPr>
      <w:r>
        <w:rPr>
          <w:rFonts w:hint="eastAsia"/>
        </w:rPr>
        <w:t>预估项目风险和成本，并制定应对措施。</w:t>
      </w:r>
    </w:p>
    <w:p>
      <w:r>
        <w:rPr>
          <w:rFonts w:hint="eastAsia"/>
        </w:rPr>
        <w:t>本文档可能的读者为该项目的项目经理、软件开发工程师、软件测试工程师等与相关的其他干系人。</w:t>
      </w:r>
    </w:p>
    <w:p/>
    <w:p>
      <w:pPr>
        <w:pStyle w:val="3"/>
        <w:bidi w:val="0"/>
        <w:rPr>
          <w:rFonts w:hint="eastAsia"/>
        </w:rPr>
      </w:pPr>
      <w:bookmarkStart w:id="4" w:name="_Toc13409"/>
      <w:r>
        <w:rPr>
          <w:rFonts w:hint="eastAsia"/>
        </w:rPr>
        <w:t>项目背景</w:t>
      </w:r>
      <w:bookmarkEnd w:id="4"/>
    </w:p>
    <w:p>
      <w:r>
        <w:rPr>
          <w:rFonts w:hint="eastAsia"/>
        </w:rPr>
        <w:t>项目名称：网易云官网</w:t>
      </w:r>
    </w:p>
    <w:p>
      <w:r>
        <w:rPr>
          <w:rFonts w:hint="eastAsia"/>
        </w:rPr>
        <w:t>项目架构：PC运行</w:t>
      </w:r>
    </w:p>
    <w:p>
      <w:r>
        <w:rPr>
          <w:rFonts w:hint="eastAsia"/>
        </w:rPr>
        <w:t>项目背景简介：随着信息时代的当来，人们的娱乐活动越来越丰富，音乐成为人们娱乐必不可少的节目，该项目是面向大众的一个音乐平台，该在线音乐服务主打歌单、社交、大牌推荐和音乐指纹，在泛滥的音乐市场中打出自己的旗帜。</w:t>
      </w:r>
    </w:p>
    <w:p>
      <w:r>
        <w:rPr>
          <w:rFonts w:hint="eastAsia"/>
        </w:rPr>
        <w:t>该系统的用户主要为18-30岁大学生</w:t>
      </w:r>
    </w:p>
    <w:p/>
    <w:p>
      <w:pPr>
        <w:pStyle w:val="3"/>
        <w:bidi w:val="0"/>
        <w:rPr>
          <w:rFonts w:hint="eastAsia"/>
        </w:rPr>
      </w:pPr>
      <w:bookmarkStart w:id="5" w:name="_Toc3456"/>
      <w:r>
        <w:rPr>
          <w:rFonts w:hint="eastAsia"/>
        </w:rPr>
        <w:t>参考资料</w:t>
      </w:r>
      <w:bookmarkEnd w:id="5"/>
    </w:p>
    <w:tbl>
      <w:tblPr>
        <w:tblStyle w:val="2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93"/>
        <w:gridCol w:w="1293"/>
        <w:gridCol w:w="1326"/>
        <w:gridCol w:w="1293"/>
        <w:gridCol w:w="13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tcPr>
          <w:p>
            <w:r>
              <w:rPr>
                <w:rFonts w:hint="eastAsia"/>
              </w:rPr>
              <w:t>编号</w:t>
            </w:r>
          </w:p>
        </w:tc>
        <w:tc>
          <w:tcPr>
            <w:tcW w:w="1420" w:type="dxa"/>
          </w:tcPr>
          <w:p>
            <w:r>
              <w:rPr>
                <w:rFonts w:hint="eastAsia"/>
              </w:rPr>
              <w:t>作者</w:t>
            </w:r>
          </w:p>
        </w:tc>
        <w:tc>
          <w:tcPr>
            <w:tcW w:w="1420" w:type="dxa"/>
          </w:tcPr>
          <w:p>
            <w:r>
              <w:rPr>
                <w:rFonts w:hint="eastAsia"/>
              </w:rPr>
              <w:t>文献名称</w:t>
            </w:r>
          </w:p>
        </w:tc>
        <w:tc>
          <w:tcPr>
            <w:tcW w:w="1420" w:type="dxa"/>
          </w:tcPr>
          <w:p>
            <w:r>
              <w:rPr>
                <w:rFonts w:hint="eastAsia"/>
              </w:rPr>
              <w:t>出版单位</w:t>
            </w:r>
          </w:p>
        </w:tc>
        <w:tc>
          <w:tcPr>
            <w:tcW w:w="1421" w:type="dxa"/>
          </w:tcPr>
          <w:p>
            <w:r>
              <w:rPr>
                <w:rFonts w:hint="eastAsia"/>
              </w:rPr>
              <w:t>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tcPr>
          <w:p>
            <w:r>
              <w:rPr>
                <w:rFonts w:hint="eastAsia"/>
              </w:rPr>
              <w:t>1</w:t>
            </w:r>
          </w:p>
        </w:tc>
        <w:tc>
          <w:tcPr>
            <w:tcW w:w="1420" w:type="dxa"/>
          </w:tcPr>
          <w:p>
            <w:r>
              <w:rPr>
                <w:rFonts w:hint="eastAsia"/>
              </w:rPr>
              <w:t>吴楚倩</w:t>
            </w:r>
          </w:p>
        </w:tc>
        <w:tc>
          <w:tcPr>
            <w:tcW w:w="1420" w:type="dxa"/>
          </w:tcPr>
          <w:p>
            <w:r>
              <w:rPr>
                <w:rFonts w:hint="eastAsia"/>
              </w:rPr>
              <w:t>用户需求规格说明书_网易云官网_v1.0</w:t>
            </w:r>
          </w:p>
        </w:tc>
        <w:tc>
          <w:tcPr>
            <w:tcW w:w="1420" w:type="dxa"/>
          </w:tcPr>
          <w:p>
            <w:r>
              <w:rPr>
                <w:rFonts w:hint="eastAsia"/>
              </w:rPr>
              <w:t>研发部需求分析小组</w:t>
            </w:r>
          </w:p>
        </w:tc>
        <w:tc>
          <w:tcPr>
            <w:tcW w:w="1421" w:type="dxa"/>
          </w:tcPr>
          <w:p>
            <w:r>
              <w:rPr>
                <w:rFonts w:hint="eastAsia"/>
              </w:rPr>
              <w:t>2022-10</w:t>
            </w:r>
          </w:p>
        </w:tc>
      </w:tr>
    </w:tbl>
    <w:p/>
    <w:p>
      <w:pPr>
        <w:jc w:val="center"/>
        <w:rPr>
          <w:b/>
          <w:color w:val="000000" w:themeColor="text1"/>
          <w:sz w:val="28"/>
          <w:szCs w:val="28"/>
          <w14:textFill>
            <w14:solidFill>
              <w14:schemeClr w14:val="tx1"/>
            </w14:solidFill>
          </w14:textFill>
        </w:rPr>
      </w:pPr>
    </w:p>
    <w:p>
      <w:pPr>
        <w:pStyle w:val="2"/>
        <w:bidi w:val="0"/>
      </w:pPr>
      <w:bookmarkStart w:id="6" w:name="_Toc30993"/>
      <w:bookmarkStart w:id="7" w:name="_Toc468044007"/>
      <w:r>
        <w:rPr>
          <w:rFonts w:hint="eastAsia"/>
        </w:rPr>
        <w:t>测试概要</w:t>
      </w:r>
      <w:bookmarkEnd w:id="6"/>
    </w:p>
    <w:p>
      <w:pPr>
        <w:pStyle w:val="3"/>
        <w:numPr>
          <w:ilvl w:val="1"/>
          <w:numId w:val="0"/>
        </w:numPr>
        <w:bidi w:val="0"/>
        <w:ind w:leftChars="0"/>
        <w:rPr>
          <w:rFonts w:hint="eastAsia"/>
          <w:lang w:val="en-US" w:eastAsia="zh-CN"/>
        </w:rPr>
      </w:pPr>
      <w:bookmarkStart w:id="8" w:name="_Toc29189"/>
      <w:r>
        <w:rPr>
          <w:rFonts w:hint="eastAsia"/>
          <w:lang w:val="en-US" w:eastAsia="zh-CN"/>
        </w:rPr>
        <w:t>2.1测试方法</w:t>
      </w:r>
      <w:bookmarkEnd w:id="8"/>
    </w:p>
    <w:p>
      <w:pPr>
        <w:ind w:firstLine="420" w:firstLineChars="0"/>
        <w:rPr>
          <w:rFonts w:hint="default"/>
          <w:i/>
          <w:color w:val="000000" w:themeColor="text1"/>
          <w:lang w:val="en-US" w:eastAsia="zh-CN"/>
          <w14:textFill>
            <w14:solidFill>
              <w14:schemeClr w14:val="tx1"/>
            </w14:solidFill>
          </w14:textFill>
        </w:rPr>
      </w:pPr>
      <w:r>
        <w:rPr>
          <w:rFonts w:hint="eastAsia"/>
          <w:lang w:val="en-US" w:eastAsia="zh-CN"/>
        </w:rPr>
        <w:t>以手工测试为主，自动化测试为辅。测试数据以测试人员创建的虚拟数据为主。</w:t>
      </w:r>
    </w:p>
    <w:p>
      <w:pPr>
        <w:pStyle w:val="3"/>
        <w:numPr>
          <w:ilvl w:val="1"/>
          <w:numId w:val="0"/>
        </w:numPr>
        <w:bidi w:val="0"/>
        <w:ind w:leftChars="0"/>
        <w:rPr>
          <w:rFonts w:hint="eastAsia"/>
        </w:rPr>
      </w:pPr>
      <w:bookmarkStart w:id="9" w:name="_Toc13024"/>
      <w:r>
        <w:rPr>
          <w:rFonts w:hint="eastAsia"/>
        </w:rPr>
        <w:t>2.2</w:t>
      </w:r>
      <w:r>
        <w:rPr>
          <w:rFonts w:hint="eastAsia"/>
          <w:lang w:val="en-US" w:eastAsia="zh-CN"/>
        </w:rPr>
        <w:t>测试</w:t>
      </w:r>
      <w:r>
        <w:rPr>
          <w:rFonts w:hint="eastAsia"/>
        </w:rPr>
        <w:t>内容</w:t>
      </w:r>
      <w:bookmarkEnd w:id="9"/>
    </w:p>
    <w:p>
      <w:pPr>
        <w:ind w:firstLine="420" w:firstLineChars="200"/>
        <w:rPr>
          <w:rFonts w:hint="eastAsia"/>
          <w:i/>
          <w:color w:val="000000" w:themeColor="text1"/>
          <w14:textFill>
            <w14:solidFill>
              <w14:schemeClr w14:val="tx1"/>
            </w14:solidFill>
          </w14:textFill>
        </w:rPr>
      </w:pPr>
      <w:r>
        <w:rPr>
          <w:rFonts w:hint="eastAsia"/>
          <w:lang w:val="en-US" w:eastAsia="zh-CN"/>
        </w:rPr>
        <w:t>用户登录及注册功能，我的主页，我的等级，我的消息，实名认证，个人设置，退出功能，主页，搜索功能，播放功能10个大模块的功能测试</w:t>
      </w:r>
    </w:p>
    <w:p>
      <w:pPr>
        <w:pStyle w:val="3"/>
        <w:numPr>
          <w:ilvl w:val="1"/>
          <w:numId w:val="0"/>
        </w:numPr>
        <w:bidi w:val="0"/>
        <w:ind w:leftChars="0"/>
        <w:rPr>
          <w:rFonts w:hint="eastAsia"/>
        </w:rPr>
      </w:pPr>
      <w:bookmarkStart w:id="10" w:name="_Toc4377"/>
      <w:r>
        <w:rPr>
          <w:rFonts w:hint="eastAsia"/>
        </w:rPr>
        <w:t>2.3</w:t>
      </w:r>
      <w:r>
        <w:rPr>
          <w:rFonts w:hint="eastAsia"/>
          <w:lang w:val="en-US" w:eastAsia="zh-CN"/>
        </w:rPr>
        <w:t>测试</w:t>
      </w:r>
      <w:r>
        <w:rPr>
          <w:rFonts w:hint="eastAsia"/>
        </w:rPr>
        <w:t>目的</w:t>
      </w:r>
      <w:bookmarkEnd w:id="10"/>
    </w:p>
    <w:p>
      <w:pPr>
        <w:ind w:firstLine="420" w:firstLineChars="200"/>
        <w:rPr>
          <w:rFonts w:hint="eastAsia"/>
        </w:rPr>
      </w:pPr>
      <w:r>
        <w:rPr>
          <w:rFonts w:hint="eastAsia"/>
        </w:rPr>
        <w:t>本次测试的目的是测试系统是否满足需求说明书中的需求，主要有以下几点。</w:t>
      </w:r>
    </w:p>
    <w:p>
      <w:pPr>
        <w:numPr>
          <w:ilvl w:val="0"/>
          <w:numId w:val="5"/>
        </w:numPr>
        <w:rPr>
          <w:rFonts w:hint="eastAsia"/>
        </w:rPr>
      </w:pPr>
      <w:r>
        <w:rPr>
          <w:rFonts w:hint="eastAsia"/>
        </w:rPr>
        <w:t>测试系统的功能是否实现，并且是否与需求保持一致。</w:t>
      </w:r>
    </w:p>
    <w:p>
      <w:pPr>
        <w:numPr>
          <w:ilvl w:val="0"/>
          <w:numId w:val="5"/>
        </w:numPr>
        <w:rPr>
          <w:rFonts w:hint="eastAsia"/>
        </w:rPr>
      </w:pPr>
      <w:r>
        <w:rPr>
          <w:rFonts w:hint="eastAsia"/>
        </w:rPr>
        <w:t>测试系统在主流浏览器（如IE8、Google Chrome）上的兼容性是否达到需求说明书的要求。</w:t>
      </w:r>
    </w:p>
    <w:p>
      <w:pPr>
        <w:numPr>
          <w:ilvl w:val="0"/>
          <w:numId w:val="5"/>
        </w:numPr>
        <w:rPr>
          <w:rFonts w:hint="eastAsia"/>
        </w:rPr>
      </w:pPr>
      <w:r>
        <w:rPr>
          <w:rFonts w:hint="eastAsia"/>
        </w:rPr>
        <w:t>验证系统业务逻辑是否正确。</w:t>
      </w:r>
    </w:p>
    <w:p>
      <w:pPr>
        <w:numPr>
          <w:ilvl w:val="0"/>
          <w:numId w:val="5"/>
        </w:numPr>
        <w:rPr>
          <w:rFonts w:hint="eastAsia"/>
        </w:rPr>
      </w:pPr>
      <w:r>
        <w:rPr>
          <w:rFonts w:hint="eastAsia"/>
        </w:rPr>
        <w:t>尽可能的多发现系统存在的缺陷。</w:t>
      </w:r>
    </w:p>
    <w:p>
      <w:pPr>
        <w:numPr>
          <w:ilvl w:val="0"/>
          <w:numId w:val="5"/>
        </w:numPr>
        <w:rPr>
          <w:rFonts w:hint="eastAsia"/>
        </w:rPr>
      </w:pPr>
      <w:r>
        <w:rPr>
          <w:rFonts w:hint="eastAsia"/>
        </w:rPr>
        <w:t>反馈软件产品存在的缺陷</w:t>
      </w:r>
      <w:r>
        <w:rPr>
          <w:rFonts w:hint="eastAsia"/>
          <w:lang w:eastAsia="zh-CN"/>
        </w:rPr>
        <w:t>。</w:t>
      </w:r>
    </w:p>
    <w:p>
      <w:pPr>
        <w:rPr>
          <w:rFonts w:hint="eastAsia"/>
          <w:i/>
          <w:color w:val="000000" w:themeColor="text1"/>
          <w14:textFill>
            <w14:solidFill>
              <w14:schemeClr w14:val="tx1"/>
            </w14:solidFill>
          </w14:textFill>
        </w:rPr>
      </w:pPr>
    </w:p>
    <w:p>
      <w:pPr>
        <w:pStyle w:val="3"/>
        <w:numPr>
          <w:ilvl w:val="1"/>
          <w:numId w:val="0"/>
        </w:numPr>
        <w:bidi w:val="0"/>
        <w:ind w:leftChars="0"/>
      </w:pPr>
      <w:bookmarkStart w:id="11" w:name="_Toc26695"/>
      <w:r>
        <w:rPr>
          <w:rFonts w:hint="eastAsia"/>
        </w:rPr>
        <w:t>2.4测试充分性分析</w:t>
      </w:r>
      <w:bookmarkEnd w:id="11"/>
    </w:p>
    <w:p>
      <w:pPr>
        <w:bidi w:val="0"/>
      </w:pPr>
      <w:r>
        <w:rPr>
          <w:rFonts w:hint="eastAsia"/>
        </w:rPr>
        <w:t>（1）测试环境</w:t>
      </w:r>
    </w:p>
    <w:p>
      <w:pPr>
        <w:bidi w:val="0"/>
        <w:ind w:firstLine="420" w:firstLineChars="0"/>
      </w:pPr>
      <w:r>
        <w:rPr>
          <w:rFonts w:hint="eastAsia"/>
        </w:rPr>
        <w:t>测试环境多使用户环境的推荐配置，用户环境复杂多变，测试环境覆盖了主要的用户环境。如果产品在测试环境通过，则在用户环境下也可以通过。</w:t>
      </w:r>
    </w:p>
    <w:p>
      <w:pPr>
        <w:bidi w:val="0"/>
      </w:pPr>
      <w:r>
        <w:rPr>
          <w:rFonts w:hint="eastAsia"/>
        </w:rPr>
        <w:t>（2）测试数据</w:t>
      </w:r>
    </w:p>
    <w:p>
      <w:pPr>
        <w:bidi w:val="0"/>
        <w:ind w:firstLine="420" w:firstLineChars="0"/>
      </w:pPr>
      <w:r>
        <w:rPr>
          <w:rFonts w:hint="eastAsia"/>
        </w:rPr>
        <w:t>在分模块测试中，测试数据主要是测试过程师自己创造的数据，这部分数据主要是根据等价类划分法、边界值分析法等测试用例设计方法自行创造的数据。</w:t>
      </w:r>
    </w:p>
    <w:p>
      <w:pPr>
        <w:bidi w:val="0"/>
        <w:ind w:firstLine="420" w:firstLineChars="0"/>
      </w:pPr>
      <w:r>
        <w:rPr>
          <w:rFonts w:hint="eastAsia"/>
        </w:rPr>
        <w:t>在综合测试中，使用的数据来自于用户真实数据，是听音乐用到的在线歌曲、MV视频、歌词，最大程度模拟了用户的真实场景。该测试可确保系统能支持的用户真实数据的运行。</w:t>
      </w:r>
    </w:p>
    <w:bookmarkEnd w:id="7"/>
    <w:p>
      <w:pPr>
        <w:pStyle w:val="2"/>
        <w:bidi w:val="0"/>
      </w:pPr>
      <w:bookmarkStart w:id="12" w:name="_Toc20637"/>
      <w:bookmarkStart w:id="13" w:name="_Toc468044008"/>
      <w:r>
        <w:rPr>
          <w:rFonts w:hint="eastAsia"/>
        </w:rPr>
        <w:t>测试环境</w:t>
      </w:r>
      <w:bookmarkEnd w:id="12"/>
      <w:bookmarkEnd w:id="13"/>
    </w:p>
    <w:p>
      <w:pPr>
        <w:pStyle w:val="3"/>
        <w:numPr>
          <w:ilvl w:val="1"/>
          <w:numId w:val="0"/>
        </w:numPr>
        <w:bidi w:val="0"/>
        <w:ind w:leftChars="0"/>
        <w:outlineLvl w:val="1"/>
      </w:pPr>
      <w:bookmarkStart w:id="14" w:name="_Toc17320"/>
      <w:r>
        <w:rPr>
          <w:rFonts w:hint="eastAsia"/>
        </w:rPr>
        <w:t>3.1硬件环境配置</w:t>
      </w:r>
      <w:bookmarkEnd w:id="14"/>
    </w:p>
    <w:p>
      <w:r>
        <w:rPr>
          <w:rFonts w:hint="eastAsia"/>
        </w:rPr>
        <w:t>硬件环境配置见表1-1</w:t>
      </w:r>
    </w:p>
    <w:p>
      <w:pPr>
        <w:jc w:val="center"/>
      </w:pPr>
      <w:r>
        <w:rPr>
          <w:rFonts w:hint="eastAsia"/>
        </w:rPr>
        <w:t>表1-1硬件环境配置</w:t>
      </w:r>
    </w:p>
    <w:tbl>
      <w:tblPr>
        <w:tblStyle w:val="2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78"/>
        <w:gridCol w:w="2116"/>
        <w:gridCol w:w="22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40" w:type="dxa"/>
            <w:shd w:val="clear" w:color="auto" w:fill="76923C" w:themeFill="accent3" w:themeFillShade="BF"/>
          </w:tcPr>
          <w:p>
            <w:pPr>
              <w:jc w:val="center"/>
            </w:pPr>
            <w:r>
              <w:rPr>
                <w:rFonts w:hint="eastAsia"/>
              </w:rPr>
              <w:t>关键项</w:t>
            </w:r>
          </w:p>
        </w:tc>
        <w:tc>
          <w:tcPr>
            <w:tcW w:w="2841" w:type="dxa"/>
            <w:shd w:val="clear" w:color="auto" w:fill="76923C" w:themeFill="accent3" w:themeFillShade="BF"/>
          </w:tcPr>
          <w:p>
            <w:pPr>
              <w:jc w:val="center"/>
            </w:pPr>
            <w:r>
              <w:rPr>
                <w:rFonts w:hint="eastAsia"/>
              </w:rPr>
              <w:t>数量</w:t>
            </w:r>
          </w:p>
        </w:tc>
        <w:tc>
          <w:tcPr>
            <w:tcW w:w="2841" w:type="dxa"/>
            <w:shd w:val="clear" w:color="auto" w:fill="76923C" w:themeFill="accent3" w:themeFillShade="BF"/>
          </w:tcPr>
          <w:p>
            <w:pPr>
              <w:jc w:val="center"/>
            </w:pPr>
            <w:r>
              <w:rPr>
                <w:rFonts w:hint="eastAsia"/>
              </w:rPr>
              <w:t>配 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40" w:type="dxa"/>
          </w:tcPr>
          <w:p>
            <w:pPr>
              <w:jc w:val="center"/>
            </w:pPr>
            <w:r>
              <w:rPr>
                <w:rFonts w:hint="eastAsia"/>
              </w:rPr>
              <w:t>测试PC（客户端）</w:t>
            </w:r>
          </w:p>
        </w:tc>
        <w:tc>
          <w:tcPr>
            <w:tcW w:w="2841" w:type="dxa"/>
          </w:tcPr>
          <w:p>
            <w:pPr>
              <w:jc w:val="center"/>
            </w:pPr>
            <w:r>
              <w:rPr>
                <w:rFonts w:hint="eastAsia"/>
              </w:rPr>
              <w:t>4</w:t>
            </w:r>
          </w:p>
        </w:tc>
        <w:tc>
          <w:tcPr>
            <w:tcW w:w="2841" w:type="dxa"/>
          </w:tcPr>
          <w:p>
            <w:pPr>
              <w:jc w:val="center"/>
            </w:pPr>
            <w:r>
              <w:rPr>
                <w:rFonts w:hint="eastAsia"/>
              </w:rPr>
              <w:t>I7，主频2.6GHz,硬盘1TB,运行内存4GB</w:t>
            </w:r>
          </w:p>
        </w:tc>
      </w:tr>
    </w:tbl>
    <w:p>
      <w:pPr>
        <w:pStyle w:val="3"/>
        <w:numPr>
          <w:ilvl w:val="1"/>
          <w:numId w:val="0"/>
        </w:numPr>
        <w:bidi w:val="0"/>
        <w:ind w:leftChars="0"/>
        <w:outlineLvl w:val="1"/>
      </w:pPr>
      <w:bookmarkStart w:id="15" w:name="_Toc17749"/>
      <w:r>
        <w:rPr>
          <w:rFonts w:hint="eastAsia"/>
        </w:rPr>
        <w:t>3.2软件环境配置</w:t>
      </w:r>
      <w:bookmarkEnd w:id="15"/>
    </w:p>
    <w:p>
      <w:pPr>
        <w:jc w:val="left"/>
      </w:pPr>
      <w:r>
        <w:rPr>
          <w:rFonts w:hint="eastAsia"/>
        </w:rPr>
        <w:t>软件环境配置见表1-2</w:t>
      </w:r>
    </w:p>
    <w:p>
      <w:pPr>
        <w:jc w:val="center"/>
      </w:pPr>
      <w:r>
        <w:rPr>
          <w:rFonts w:hint="eastAsia"/>
        </w:rPr>
        <w:t>表1-2软件环境配置</w:t>
      </w:r>
    </w:p>
    <w:tbl>
      <w:tblPr>
        <w:tblStyle w:val="2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28"/>
        <w:gridCol w:w="47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6" w:type="dxa"/>
            <w:shd w:val="clear" w:color="auto" w:fill="76923C" w:themeFill="accent3" w:themeFillShade="BF"/>
          </w:tcPr>
          <w:p>
            <w:pPr>
              <w:jc w:val="center"/>
            </w:pPr>
            <w:r>
              <w:rPr>
                <w:rFonts w:hint="eastAsia"/>
              </w:rPr>
              <w:t>资源名称/类型</w:t>
            </w:r>
          </w:p>
        </w:tc>
        <w:tc>
          <w:tcPr>
            <w:tcW w:w="6146" w:type="dxa"/>
            <w:shd w:val="clear" w:color="auto" w:fill="76923C" w:themeFill="accent3" w:themeFillShade="BF"/>
          </w:tcPr>
          <w:p>
            <w:pPr>
              <w:jc w:val="center"/>
            </w:pPr>
            <w:r>
              <w:rPr>
                <w:rFonts w:hint="eastAsia"/>
              </w:rPr>
              <w:t>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6" w:type="dxa"/>
          </w:tcPr>
          <w:p>
            <w:pPr>
              <w:jc w:val="center"/>
            </w:pPr>
            <w:r>
              <w:rPr>
                <w:rFonts w:hint="eastAsia"/>
              </w:rPr>
              <w:t>操作系统环境</w:t>
            </w:r>
          </w:p>
        </w:tc>
        <w:tc>
          <w:tcPr>
            <w:tcW w:w="6146" w:type="dxa"/>
          </w:tcPr>
          <w:p>
            <w:pPr>
              <w:jc w:val="center"/>
            </w:pPr>
            <w:r>
              <w:rPr>
                <w:rFonts w:hint="eastAsia"/>
              </w:rPr>
              <w:t>PC操作系统：Windows7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6" w:type="dxa"/>
          </w:tcPr>
          <w:p>
            <w:pPr>
              <w:jc w:val="center"/>
            </w:pPr>
            <w:r>
              <w:rPr>
                <w:rFonts w:hint="eastAsia"/>
              </w:rPr>
              <w:t>浏览器环境</w:t>
            </w:r>
          </w:p>
        </w:tc>
        <w:tc>
          <w:tcPr>
            <w:tcW w:w="6146" w:type="dxa"/>
          </w:tcPr>
          <w:p>
            <w:pPr>
              <w:jc w:val="center"/>
            </w:pPr>
            <w:r>
              <w:rPr>
                <w:rFonts w:hint="eastAsia"/>
              </w:rPr>
              <w:t>浏览器有：IE8、Google Chrome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6" w:type="dxa"/>
          </w:tcPr>
          <w:p>
            <w:pPr>
              <w:jc w:val="center"/>
            </w:pPr>
            <w:r>
              <w:rPr>
                <w:rFonts w:hint="eastAsia"/>
              </w:rPr>
              <w:t>测试工具</w:t>
            </w:r>
          </w:p>
        </w:tc>
        <w:tc>
          <w:tcPr>
            <w:tcW w:w="6146" w:type="dxa"/>
          </w:tcPr>
          <w:p>
            <w:pPr>
              <w:jc w:val="center"/>
            </w:pPr>
            <w:r>
              <w:rPr>
                <w:rFonts w:hint="eastAsia"/>
              </w:rPr>
              <w:t>无，采用手工测试</w:t>
            </w:r>
          </w:p>
        </w:tc>
      </w:tr>
    </w:tbl>
    <w:p>
      <w:pPr>
        <w:spacing w:before="156" w:beforeLines="50" w:after="156" w:afterLines="50"/>
        <w:rPr>
          <w:color w:val="000000" w:themeColor="text1"/>
          <w14:textFill>
            <w14:solidFill>
              <w14:schemeClr w14:val="tx1"/>
            </w14:solidFill>
          </w14:textFill>
        </w:rPr>
      </w:pPr>
    </w:p>
    <w:p>
      <w:pPr>
        <w:pStyle w:val="63"/>
        <w:outlineLvl w:val="0"/>
        <w:rPr>
          <w:color w:val="000000" w:themeColor="text1"/>
          <w14:textFill>
            <w14:solidFill>
              <w14:schemeClr w14:val="tx1"/>
            </w14:solidFill>
          </w14:textFill>
        </w:rPr>
      </w:pPr>
      <w:bookmarkStart w:id="16" w:name="_Toc468044011"/>
      <w:bookmarkStart w:id="17" w:name="_Toc21265"/>
      <w:r>
        <w:rPr>
          <w:rFonts w:hint="eastAsia"/>
          <w:color w:val="000000" w:themeColor="text1"/>
          <w14:textFill>
            <w14:solidFill>
              <w14:schemeClr w14:val="tx1"/>
            </w14:solidFill>
          </w14:textFill>
        </w:rPr>
        <w:t>测试结果</w:t>
      </w:r>
      <w:bookmarkEnd w:id="16"/>
      <w:bookmarkEnd w:id="17"/>
    </w:p>
    <w:p>
      <w:pPr>
        <w:pStyle w:val="3"/>
        <w:numPr>
          <w:ilvl w:val="1"/>
          <w:numId w:val="0"/>
        </w:numPr>
        <w:bidi w:val="0"/>
        <w:ind w:leftChars="0"/>
        <w:rPr>
          <w:rFonts w:hint="eastAsia"/>
          <w:lang w:val="en-US" w:eastAsia="zh-CN"/>
        </w:rPr>
      </w:pPr>
      <w:r>
        <w:rPr>
          <w:rFonts w:hint="eastAsia"/>
          <w:lang w:val="en-US" w:eastAsia="zh-CN"/>
        </w:rPr>
        <w:t>4.1整体情况</w:t>
      </w:r>
    </w:p>
    <w:p>
      <w:pPr>
        <w:ind w:firstLine="420" w:firstLineChars="0"/>
        <w:rPr>
          <w:rFonts w:hint="eastAsia"/>
          <w:lang w:val="en-US" w:eastAsia="zh-CN"/>
        </w:rPr>
      </w:pPr>
      <w:r>
        <w:rPr>
          <w:rFonts w:hint="eastAsia"/>
          <w:lang w:val="en-US" w:eastAsia="zh-CN"/>
        </w:rPr>
        <w:t>本次测试共设计测试用400个，测试用例执行率为100%.</w:t>
      </w:r>
    </w:p>
    <w:p>
      <w:pPr>
        <w:rPr>
          <w:rFonts w:hint="default"/>
          <w:lang w:val="en-US" w:eastAsia="zh-CN"/>
        </w:rPr>
      </w:pPr>
      <w:r>
        <w:rPr>
          <w:rFonts w:hint="eastAsia"/>
          <w:lang w:val="en-US" w:eastAsia="zh-CN"/>
        </w:rPr>
        <w:t>测试发现缺陷4个，其中，第一轮功能测试发现缺陷4个，兼容性测试发现缺陷0个，综合场景测试发现缺陷0个，回归测试发现缺陷0</w:t>
      </w:r>
      <w:bookmarkStart w:id="30" w:name="_GoBack"/>
      <w:bookmarkEnd w:id="30"/>
      <w:r>
        <w:rPr>
          <w:rFonts w:hint="eastAsia"/>
          <w:lang w:val="en-US" w:eastAsia="zh-CN"/>
        </w:rPr>
        <w:t>个。最后一次全量回归没有发现新的缺陷。</w:t>
      </w:r>
    </w:p>
    <w:p>
      <w:pPr>
        <w:pStyle w:val="3"/>
        <w:numPr>
          <w:ilvl w:val="1"/>
          <w:numId w:val="0"/>
        </w:numPr>
        <w:bidi w:val="0"/>
        <w:ind w:leftChars="0"/>
        <w:rPr>
          <w:rFonts w:hint="eastAsia"/>
          <w:lang w:val="en-US" w:eastAsia="zh-CN"/>
        </w:rPr>
      </w:pPr>
      <w:r>
        <w:rPr>
          <w:rFonts w:hint="eastAsia"/>
          <w:lang w:val="en-US" w:eastAsia="zh-CN"/>
        </w:rPr>
        <w:t>4.2功能测试结果</w:t>
      </w:r>
    </w:p>
    <w:p>
      <w:pPr>
        <w:ind w:firstLine="420" w:firstLineChars="0"/>
        <w:rPr>
          <w:rFonts w:hint="eastAsia"/>
          <w:lang w:val="en-US" w:eastAsia="zh-CN"/>
        </w:rPr>
      </w:pPr>
      <w:r>
        <w:rPr>
          <w:rFonts w:hint="eastAsia"/>
          <w:lang w:val="en-US" w:eastAsia="zh-CN"/>
        </w:rPr>
        <w:t>功能测试测试了被测系统的10个功能点。测试中，部分功能点业务逻辑较为复杂，例如发现音乐模块，涉及大量api。流转复杂，填写的信息项较多，测试难度较大。功能测试共运行测试用例400个，发现缺陷4个，严重的缺陷主要表现在登陆模块。</w:t>
      </w:r>
    </w:p>
    <w:p>
      <w:pPr>
        <w:pStyle w:val="3"/>
        <w:numPr>
          <w:ilvl w:val="1"/>
          <w:numId w:val="0"/>
        </w:numPr>
        <w:bidi w:val="0"/>
        <w:ind w:leftChars="0"/>
        <w:rPr>
          <w:rFonts w:hint="eastAsia"/>
          <w:lang w:val="en-US" w:eastAsia="zh-CN"/>
        </w:rPr>
      </w:pPr>
      <w:r>
        <w:rPr>
          <w:rFonts w:hint="eastAsia"/>
          <w:lang w:val="en-US" w:eastAsia="zh-CN"/>
        </w:rPr>
        <w:t>4.3测试用例汇总</w:t>
      </w:r>
    </w:p>
    <w:p>
      <w:pPr>
        <w:ind w:firstLine="420" w:firstLineChars="0"/>
        <w:rPr>
          <w:rFonts w:hint="eastAsia"/>
          <w:lang w:val="en-US" w:eastAsia="zh-CN"/>
        </w:rPr>
      </w:pPr>
      <w:r>
        <w:rPr>
          <w:rFonts w:hint="eastAsia"/>
          <w:lang w:val="en-US" w:eastAsia="zh-CN"/>
        </w:rPr>
        <w:t>具体参考一同交上的测试用例文档内。</w:t>
      </w:r>
    </w:p>
    <w:p>
      <w:pPr>
        <w:pStyle w:val="3"/>
        <w:numPr>
          <w:ilvl w:val="1"/>
          <w:numId w:val="0"/>
        </w:numPr>
        <w:bidi w:val="0"/>
        <w:ind w:leftChars="0"/>
        <w:rPr>
          <w:rFonts w:hint="eastAsia"/>
          <w:lang w:val="en-US" w:eastAsia="zh-CN"/>
        </w:rPr>
      </w:pPr>
      <w:r>
        <w:rPr>
          <w:rFonts w:hint="eastAsia"/>
          <w:lang w:val="en-US" w:eastAsia="zh-CN"/>
        </w:rPr>
        <w:t>4.4测试缺陷汇总</w:t>
      </w:r>
    </w:p>
    <w:p>
      <w:pPr>
        <w:rPr>
          <w:rFonts w:hint="eastAsia"/>
          <w:lang w:val="en-US" w:eastAsia="zh-CN"/>
        </w:rPr>
      </w:pPr>
      <w:r>
        <w:rPr>
          <w:rFonts w:hint="eastAsia"/>
          <w:lang w:val="en-US" w:eastAsia="zh-CN"/>
        </w:rPr>
        <w:t>表11-20为缺陷汇总表</w:t>
      </w:r>
    </w:p>
    <w:p>
      <w:pPr>
        <w:ind w:left="2100" w:leftChars="0" w:firstLine="420" w:firstLineChars="0"/>
        <w:rPr>
          <w:rFonts w:hint="default"/>
          <w:lang w:val="en-US" w:eastAsia="zh-CN"/>
        </w:rPr>
      </w:pPr>
      <w:r>
        <w:rPr>
          <w:rFonts w:hint="eastAsia"/>
          <w:lang w:val="en-US" w:eastAsia="zh-CN"/>
        </w:rPr>
        <w:t>表11-20</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3"/>
        <w:gridCol w:w="1093"/>
        <w:gridCol w:w="1093"/>
        <w:gridCol w:w="1094"/>
        <w:gridCol w:w="1094"/>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vMerge w:val="restart"/>
          </w:tcPr>
          <w:p>
            <w:pPr>
              <w:jc w:val="center"/>
              <w:rPr>
                <w:rFonts w:hint="default"/>
                <w:highlight w:val="none"/>
                <w:vertAlign w:val="baseline"/>
                <w:lang w:val="en-US" w:eastAsia="zh-CN"/>
              </w:rPr>
            </w:pPr>
            <w:r>
              <w:rPr>
                <w:rFonts w:hint="eastAsia"/>
                <w:highlight w:val="none"/>
                <w:vertAlign w:val="baseline"/>
                <w:lang w:val="en-US" w:eastAsia="zh-CN"/>
              </w:rPr>
              <w:t>功能模块</w:t>
            </w:r>
          </w:p>
        </w:tc>
        <w:tc>
          <w:tcPr>
            <w:tcW w:w="5468" w:type="dxa"/>
            <w:gridSpan w:val="5"/>
          </w:tcPr>
          <w:p>
            <w:pPr>
              <w:jc w:val="center"/>
              <w:rPr>
                <w:rFonts w:hint="default"/>
                <w:color w:val="0000FF"/>
                <w:highlight w:val="none"/>
                <w:vertAlign w:val="baseline"/>
                <w:lang w:val="en-US" w:eastAsia="zh-CN"/>
              </w:rPr>
            </w:pPr>
            <w:r>
              <w:rPr>
                <w:rFonts w:hint="eastAsia"/>
                <w:highlight w:val="none"/>
                <w:vertAlign w:val="baseline"/>
                <w:lang w:val="en-US" w:eastAsia="zh-CN"/>
              </w:rPr>
              <w:t>按bug严重程度划分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vMerge w:val="continue"/>
          </w:tcPr>
          <w:p>
            <w:pPr>
              <w:jc w:val="center"/>
              <w:rPr>
                <w:rFonts w:hint="eastAsia"/>
                <w:vertAlign w:val="baseline"/>
                <w:lang w:val="en-US" w:eastAsia="zh-CN"/>
              </w:rPr>
            </w:pPr>
          </w:p>
        </w:tc>
        <w:tc>
          <w:tcPr>
            <w:tcW w:w="1093" w:type="dxa"/>
          </w:tcPr>
          <w:p>
            <w:pPr>
              <w:jc w:val="center"/>
              <w:rPr>
                <w:rFonts w:hint="default"/>
                <w:vertAlign w:val="baseline"/>
                <w:lang w:val="en-US" w:eastAsia="zh-CN"/>
              </w:rPr>
            </w:pPr>
            <w:r>
              <w:rPr>
                <w:rFonts w:hint="eastAsia"/>
                <w:vertAlign w:val="baseline"/>
                <w:lang w:val="en-US" w:eastAsia="zh-CN"/>
              </w:rPr>
              <w:t>严重</w:t>
            </w:r>
          </w:p>
        </w:tc>
        <w:tc>
          <w:tcPr>
            <w:tcW w:w="1093" w:type="dxa"/>
          </w:tcPr>
          <w:p>
            <w:pPr>
              <w:jc w:val="center"/>
              <w:rPr>
                <w:rFonts w:hint="default"/>
                <w:vertAlign w:val="baseline"/>
                <w:lang w:val="en-US" w:eastAsia="zh-CN"/>
              </w:rPr>
            </w:pPr>
            <w:r>
              <w:rPr>
                <w:rFonts w:hint="eastAsia"/>
                <w:vertAlign w:val="baseline"/>
                <w:lang w:val="en-US" w:eastAsia="zh-CN"/>
              </w:rPr>
              <w:t>高</w:t>
            </w:r>
          </w:p>
        </w:tc>
        <w:tc>
          <w:tcPr>
            <w:tcW w:w="1094" w:type="dxa"/>
          </w:tcPr>
          <w:p>
            <w:pPr>
              <w:jc w:val="center"/>
              <w:rPr>
                <w:rFonts w:hint="default"/>
                <w:vertAlign w:val="baseline"/>
                <w:lang w:val="en-US" w:eastAsia="zh-CN"/>
              </w:rPr>
            </w:pPr>
            <w:r>
              <w:rPr>
                <w:rFonts w:hint="eastAsia"/>
                <w:vertAlign w:val="baseline"/>
                <w:lang w:val="en-US" w:eastAsia="zh-CN"/>
              </w:rPr>
              <w:t>中</w:t>
            </w:r>
          </w:p>
        </w:tc>
        <w:tc>
          <w:tcPr>
            <w:tcW w:w="1094" w:type="dxa"/>
          </w:tcPr>
          <w:p>
            <w:pPr>
              <w:jc w:val="center"/>
              <w:rPr>
                <w:rFonts w:hint="default"/>
                <w:vertAlign w:val="baseline"/>
                <w:lang w:val="en-US" w:eastAsia="zh-CN"/>
              </w:rPr>
            </w:pPr>
            <w:r>
              <w:rPr>
                <w:rFonts w:hint="eastAsia"/>
                <w:vertAlign w:val="baseline"/>
                <w:lang w:val="en-US" w:eastAsia="zh-CN"/>
              </w:rPr>
              <w:t>低</w:t>
            </w:r>
          </w:p>
        </w:tc>
        <w:tc>
          <w:tcPr>
            <w:tcW w:w="1094" w:type="dxa"/>
          </w:tcPr>
          <w:p>
            <w:pPr>
              <w:jc w:val="center"/>
              <w:rPr>
                <w:rFonts w:hint="default"/>
                <w:vertAlign w:val="baseline"/>
                <w:lang w:val="en-US" w:eastAsia="zh-CN"/>
              </w:rPr>
            </w:pPr>
            <w:r>
              <w:rPr>
                <w:rFonts w:hint="eastAsia"/>
                <w:vertAlign w:val="baseline"/>
                <w:lang w:val="en-US" w:eastAsia="zh-CN"/>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tcPr>
          <w:p>
            <w:pPr>
              <w:jc w:val="center"/>
              <w:rPr>
                <w:rFonts w:hint="default"/>
                <w:vertAlign w:val="baseline"/>
                <w:lang w:val="en-US" w:eastAsia="zh-CN"/>
              </w:rPr>
            </w:pPr>
            <w:r>
              <w:rPr>
                <w:rFonts w:hint="eastAsia"/>
                <w:vertAlign w:val="baseline"/>
                <w:lang w:val="en-US" w:eastAsia="zh-CN"/>
              </w:rPr>
              <w:t>登陆</w:t>
            </w:r>
          </w:p>
        </w:tc>
        <w:tc>
          <w:tcPr>
            <w:tcW w:w="1093" w:type="dxa"/>
          </w:tcPr>
          <w:p>
            <w:pPr>
              <w:jc w:val="center"/>
              <w:rPr>
                <w:rFonts w:hint="default"/>
                <w:vertAlign w:val="baseline"/>
                <w:lang w:val="en-US" w:eastAsia="zh-CN"/>
              </w:rPr>
            </w:pPr>
            <w:r>
              <w:rPr>
                <w:rFonts w:hint="eastAsia"/>
                <w:vertAlign w:val="baseline"/>
                <w:lang w:val="en-US" w:eastAsia="zh-CN"/>
              </w:rPr>
              <w:t>1</w:t>
            </w:r>
          </w:p>
        </w:tc>
        <w:tc>
          <w:tcPr>
            <w:tcW w:w="1093" w:type="dxa"/>
          </w:tcPr>
          <w:p>
            <w:pPr>
              <w:jc w:val="center"/>
              <w:rPr>
                <w:rFonts w:hint="eastAsia"/>
                <w:vertAlign w:val="baseline"/>
                <w:lang w:val="en-US" w:eastAsia="zh-CN"/>
              </w:rPr>
            </w:pPr>
          </w:p>
        </w:tc>
        <w:tc>
          <w:tcPr>
            <w:tcW w:w="1094" w:type="dxa"/>
          </w:tcPr>
          <w:p>
            <w:pPr>
              <w:jc w:val="center"/>
              <w:rPr>
                <w:rFonts w:hint="default"/>
                <w:vertAlign w:val="baseline"/>
                <w:lang w:val="en-US" w:eastAsia="zh-CN"/>
              </w:rPr>
            </w:pPr>
            <w:r>
              <w:rPr>
                <w:rFonts w:hint="eastAsia"/>
                <w:vertAlign w:val="baseline"/>
                <w:lang w:val="en-US" w:eastAsia="zh-CN"/>
              </w:rPr>
              <w:t>1</w:t>
            </w:r>
          </w:p>
        </w:tc>
        <w:tc>
          <w:tcPr>
            <w:tcW w:w="1094" w:type="dxa"/>
          </w:tcPr>
          <w:p>
            <w:pPr>
              <w:jc w:val="center"/>
              <w:rPr>
                <w:rFonts w:hint="eastAsia"/>
                <w:vertAlign w:val="baseline"/>
                <w:lang w:val="en-US" w:eastAsia="zh-CN"/>
              </w:rPr>
            </w:pPr>
          </w:p>
        </w:tc>
        <w:tc>
          <w:tcPr>
            <w:tcW w:w="1094" w:type="dxa"/>
          </w:tcPr>
          <w:p>
            <w:p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tcPr>
          <w:p>
            <w:pPr>
              <w:jc w:val="center"/>
              <w:rPr>
                <w:rFonts w:hint="default"/>
                <w:vertAlign w:val="baseline"/>
                <w:lang w:val="en-US" w:eastAsia="zh-CN"/>
              </w:rPr>
            </w:pPr>
            <w:r>
              <w:rPr>
                <w:rFonts w:hint="eastAsia"/>
                <w:vertAlign w:val="baseline"/>
                <w:lang w:val="en-US" w:eastAsia="zh-CN"/>
              </w:rPr>
              <w:t>发现音乐模块</w:t>
            </w:r>
          </w:p>
        </w:tc>
        <w:tc>
          <w:tcPr>
            <w:tcW w:w="1093" w:type="dxa"/>
          </w:tcPr>
          <w:p>
            <w:pPr>
              <w:jc w:val="center"/>
              <w:rPr>
                <w:rFonts w:hint="default"/>
                <w:vertAlign w:val="baseline"/>
                <w:lang w:val="en-US" w:eastAsia="zh-CN"/>
              </w:rPr>
            </w:pPr>
            <w:r>
              <w:rPr>
                <w:rFonts w:hint="eastAsia"/>
                <w:vertAlign w:val="baseline"/>
                <w:lang w:val="en-US" w:eastAsia="zh-CN"/>
              </w:rPr>
              <w:t>1</w:t>
            </w:r>
          </w:p>
        </w:tc>
        <w:tc>
          <w:tcPr>
            <w:tcW w:w="1093" w:type="dxa"/>
          </w:tcPr>
          <w:p>
            <w:pPr>
              <w:jc w:val="center"/>
              <w:rPr>
                <w:rFonts w:hint="eastAsia"/>
                <w:vertAlign w:val="baseline"/>
                <w:lang w:val="en-US" w:eastAsia="zh-CN"/>
              </w:rPr>
            </w:pPr>
          </w:p>
        </w:tc>
        <w:tc>
          <w:tcPr>
            <w:tcW w:w="1094" w:type="dxa"/>
          </w:tcPr>
          <w:p>
            <w:pPr>
              <w:jc w:val="center"/>
              <w:rPr>
                <w:rFonts w:hint="default"/>
                <w:vertAlign w:val="baseline"/>
                <w:lang w:val="en-US" w:eastAsia="zh-CN"/>
              </w:rPr>
            </w:pPr>
            <w:r>
              <w:rPr>
                <w:rFonts w:hint="eastAsia"/>
                <w:vertAlign w:val="baseline"/>
                <w:lang w:val="en-US" w:eastAsia="zh-CN"/>
              </w:rPr>
              <w:t>1</w:t>
            </w:r>
          </w:p>
        </w:tc>
        <w:tc>
          <w:tcPr>
            <w:tcW w:w="1094" w:type="dxa"/>
          </w:tcPr>
          <w:p>
            <w:pPr>
              <w:jc w:val="center"/>
              <w:rPr>
                <w:rFonts w:hint="eastAsia"/>
                <w:vertAlign w:val="baseline"/>
                <w:lang w:val="en-US" w:eastAsia="zh-CN"/>
              </w:rPr>
            </w:pPr>
          </w:p>
        </w:tc>
        <w:tc>
          <w:tcPr>
            <w:tcW w:w="1094" w:type="dxa"/>
          </w:tcPr>
          <w:p>
            <w:pPr>
              <w:jc w:val="center"/>
              <w:rPr>
                <w:rFonts w:hint="default"/>
                <w:vertAlign w:val="baseline"/>
                <w:lang w:val="en-US" w:eastAsia="zh-CN"/>
              </w:rPr>
            </w:pPr>
            <w:r>
              <w:rPr>
                <w:rFonts w:hint="eastAsia"/>
                <w:vertAlign w:val="baseline"/>
                <w:lang w:val="en-US" w:eastAsia="zh-CN"/>
              </w:rPr>
              <w:t>2</w:t>
            </w:r>
          </w:p>
        </w:tc>
      </w:tr>
    </w:tbl>
    <w:p>
      <w:pPr>
        <w:rPr>
          <w:rFonts w:hint="eastAsia"/>
          <w:lang w:val="en-US" w:eastAsia="zh-CN"/>
        </w:rPr>
      </w:pPr>
    </w:p>
    <w:p>
      <w:pPr>
        <w:ind w:firstLine="420" w:firstLineChars="0"/>
        <w:rPr>
          <w:rFonts w:hint="default"/>
          <w:lang w:val="en-US" w:eastAsia="zh-CN"/>
        </w:rPr>
      </w:pPr>
    </w:p>
    <w:p>
      <w:pPr>
        <w:rPr>
          <w:rFonts w:hint="default"/>
          <w:lang w:val="en-US" w:eastAsia="zh-CN"/>
        </w:rPr>
      </w:pPr>
    </w:p>
    <w:p>
      <w:pPr>
        <w:ind w:firstLine="420" w:firstLineChars="0"/>
        <w:rPr>
          <w:rFonts w:hint="default"/>
          <w:lang w:val="en-US" w:eastAsia="zh-CN"/>
        </w:rPr>
      </w:pPr>
      <w:r>
        <w:rPr>
          <w:rFonts w:hint="default"/>
          <w:lang w:val="en-US" w:eastAsia="zh-CN"/>
        </w:rPr>
        <w:t>图11-5所示为缺陷严重程度分布图，</w:t>
      </w:r>
      <w:r>
        <w:rPr>
          <w:rFonts w:hint="eastAsia"/>
          <w:lang w:val="en-US" w:eastAsia="zh-CN"/>
        </w:rPr>
        <w:t>高，低</w:t>
      </w:r>
      <w:r>
        <w:rPr>
          <w:rFonts w:hint="default"/>
          <w:lang w:val="en-US" w:eastAsia="zh-CN"/>
        </w:rPr>
        <w:t>程度所占的比例比较高，</w:t>
      </w:r>
      <w:r>
        <w:rPr>
          <w:rFonts w:hint="eastAsia"/>
          <w:lang w:val="en-US" w:eastAsia="zh-CN"/>
        </w:rPr>
        <w:t>中</w:t>
      </w:r>
      <w:r>
        <w:rPr>
          <w:rFonts w:hint="default"/>
          <w:lang w:val="en-US" w:eastAsia="zh-CN"/>
        </w:rPr>
        <w:t>和严重缺陷相对较少。</w:t>
      </w:r>
      <w:r>
        <w:rPr>
          <w:rFonts w:hint="eastAsia"/>
          <w:lang w:val="en-US" w:eastAsia="zh-CN"/>
        </w:rPr>
        <w:t>高</w:t>
      </w:r>
      <w:r>
        <w:rPr>
          <w:rFonts w:hint="default"/>
          <w:lang w:val="en-US" w:eastAsia="zh-CN"/>
        </w:rPr>
        <w:t>缺陷主要是</w:t>
      </w:r>
      <w:r>
        <w:rPr>
          <w:rFonts w:hint="eastAsia"/>
          <w:lang w:val="en-US" w:eastAsia="zh-CN"/>
        </w:rPr>
        <w:t>登陆模块</w:t>
      </w:r>
      <w:r>
        <w:rPr>
          <w:rFonts w:hint="default"/>
          <w:lang w:val="en-US" w:eastAsia="zh-CN"/>
        </w:rPr>
        <w:t>产生的系统错误</w:t>
      </w:r>
      <w:r>
        <w:rPr>
          <w:rFonts w:hint="eastAsia"/>
          <w:lang w:val="en-US" w:eastAsia="zh-CN"/>
        </w:rPr>
        <w:t>。</w:t>
      </w:r>
    </w:p>
    <w:p>
      <w:pPr>
        <w:rPr>
          <w:rFonts w:hint="default"/>
          <w:lang w:val="en-US" w:eastAsia="zh-CN"/>
        </w:rPr>
      </w:pPr>
      <w:r>
        <w:drawing>
          <wp:inline distT="0" distB="0" distL="114300" distR="114300">
            <wp:extent cx="4022725" cy="14986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22725" cy="1498600"/>
                    </a:xfrm>
                    <a:prstGeom prst="rect">
                      <a:avLst/>
                    </a:prstGeom>
                    <a:noFill/>
                    <a:ln>
                      <a:noFill/>
                    </a:ln>
                  </pic:spPr>
                </pic:pic>
              </a:graphicData>
            </a:graphic>
          </wp:inline>
        </w:drawing>
      </w:r>
    </w:p>
    <w:p>
      <w:pPr>
        <w:ind w:left="1680" w:leftChars="0" w:firstLine="420" w:firstLineChars="0"/>
        <w:rPr>
          <w:rFonts w:hint="eastAsia"/>
          <w:b/>
          <w:bCs/>
          <w:color w:val="000000" w:themeColor="text1"/>
          <w:szCs w:val="21"/>
          <w:lang w:val="en-US" w:eastAsia="zh-CN"/>
          <w14:textFill>
            <w14:solidFill>
              <w14:schemeClr w14:val="tx1"/>
            </w14:solidFill>
          </w14:textFill>
        </w:rPr>
      </w:pPr>
      <w:r>
        <w:rPr>
          <w:rFonts w:hint="eastAsia"/>
          <w:b/>
          <w:bCs/>
          <w:color w:val="000000" w:themeColor="text1"/>
          <w:szCs w:val="21"/>
          <w:lang w:val="en-US" w:eastAsia="zh-CN"/>
          <w14:textFill>
            <w14:solidFill>
              <w14:schemeClr w14:val="tx1"/>
            </w14:solidFill>
          </w14:textFill>
        </w:rPr>
        <w:t>图11-5缺陷严重分布图</w:t>
      </w:r>
    </w:p>
    <w:p>
      <w:pPr>
        <w:ind w:left="2100" w:leftChars="0" w:firstLine="420" w:firstLineChars="0"/>
        <w:rPr>
          <w:rFonts w:hint="eastAsia"/>
          <w:color w:val="000000" w:themeColor="text1"/>
          <w:szCs w:val="21"/>
          <w:lang w:val="en-US" w:eastAsia="zh-CN"/>
          <w14:textFill>
            <w14:solidFill>
              <w14:schemeClr w14:val="tx1"/>
            </w14:solidFill>
          </w14:textFill>
        </w:rPr>
      </w:pPr>
    </w:p>
    <w:p>
      <w:pPr>
        <w:ind w:left="2100" w:leftChars="0" w:firstLine="420" w:firstLineChars="0"/>
        <w:rPr>
          <w:rFonts w:hint="eastAsia"/>
          <w:color w:val="000000" w:themeColor="text1"/>
          <w:szCs w:val="21"/>
          <w:lang w:val="en-US" w:eastAsia="zh-CN"/>
          <w14:textFill>
            <w14:solidFill>
              <w14:schemeClr w14:val="tx1"/>
            </w14:solidFill>
          </w14:textFill>
        </w:rPr>
      </w:pPr>
    </w:p>
    <w:p>
      <w:pPr>
        <w:ind w:left="2100" w:leftChars="0" w:firstLine="420" w:firstLineChars="0"/>
        <w:rPr>
          <w:rFonts w:hint="eastAsia"/>
          <w:color w:val="000000" w:themeColor="text1"/>
          <w:szCs w:val="21"/>
          <w:lang w:val="en-US" w:eastAsia="zh-CN"/>
          <w14:textFill>
            <w14:solidFill>
              <w14:schemeClr w14:val="tx1"/>
            </w14:solidFill>
          </w14:textFill>
        </w:rPr>
      </w:pPr>
    </w:p>
    <w:p>
      <w:pPr>
        <w:ind w:left="2100" w:leftChars="0" w:firstLine="420" w:firstLineChars="0"/>
        <w:rPr>
          <w:rFonts w:hint="eastAsia"/>
          <w:color w:val="000000" w:themeColor="text1"/>
          <w:szCs w:val="21"/>
          <w:lang w:val="en-US" w:eastAsia="zh-CN"/>
          <w14:textFill>
            <w14:solidFill>
              <w14:schemeClr w14:val="tx1"/>
            </w14:solidFill>
          </w14:textFill>
        </w:rPr>
      </w:pPr>
    </w:p>
    <w:p>
      <w:pPr>
        <w:ind w:left="2100" w:leftChars="0" w:firstLine="420" w:firstLineChars="0"/>
        <w:rPr>
          <w:rFonts w:hint="eastAsia"/>
          <w:color w:val="000000" w:themeColor="text1"/>
          <w:szCs w:val="21"/>
          <w:lang w:val="en-US" w:eastAsia="zh-CN"/>
          <w14:textFill>
            <w14:solidFill>
              <w14:schemeClr w14:val="tx1"/>
            </w14:solidFill>
          </w14:textFill>
        </w:rPr>
      </w:pPr>
    </w:p>
    <w:p>
      <w:pPr>
        <w:ind w:firstLine="420" w:firstLineChars="0"/>
        <w:rPr>
          <w:rFonts w:hint="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11-6所示为缺陷类型的分布图，比例最多的还是代码错误。</w:t>
      </w:r>
    </w:p>
    <w:p>
      <w:pPr>
        <w:rPr>
          <w:rFonts w:hint="eastAsia"/>
          <w:color w:val="000000" w:themeColor="text1"/>
          <w:szCs w:val="21"/>
          <w:lang w:val="en-US" w:eastAsia="zh-CN"/>
          <w14:textFill>
            <w14:solidFill>
              <w14:schemeClr w14:val="tx1"/>
            </w14:solidFill>
          </w14:textFill>
        </w:rPr>
      </w:pPr>
      <w:r>
        <w:drawing>
          <wp:inline distT="0" distB="0" distL="114300" distR="114300">
            <wp:extent cx="4020820" cy="1364615"/>
            <wp:effectExtent l="0" t="0" r="825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020820" cy="1364615"/>
                    </a:xfrm>
                    <a:prstGeom prst="rect">
                      <a:avLst/>
                    </a:prstGeom>
                    <a:noFill/>
                    <a:ln>
                      <a:noFill/>
                    </a:ln>
                  </pic:spPr>
                </pic:pic>
              </a:graphicData>
            </a:graphic>
          </wp:inline>
        </w:drawing>
      </w:r>
    </w:p>
    <w:p>
      <w:pPr>
        <w:ind w:firstLine="2108" w:firstLineChars="1000"/>
        <w:rPr>
          <w:rFonts w:hint="eastAsia"/>
          <w:color w:val="000000" w:themeColor="text1"/>
          <w:szCs w:val="21"/>
          <w:lang w:val="en-US" w:eastAsia="zh-CN"/>
          <w14:textFill>
            <w14:solidFill>
              <w14:schemeClr w14:val="tx1"/>
            </w14:solidFill>
          </w14:textFill>
        </w:rPr>
      </w:pPr>
      <w:r>
        <w:rPr>
          <w:rFonts w:hint="eastAsia"/>
          <w:b/>
          <w:bCs/>
          <w:color w:val="000000" w:themeColor="text1"/>
          <w:szCs w:val="21"/>
          <w:lang w:val="en-US" w:eastAsia="zh-CN"/>
          <w14:textFill>
            <w14:solidFill>
              <w14:schemeClr w14:val="tx1"/>
            </w14:solidFill>
          </w14:textFill>
        </w:rPr>
        <w:t>图11-6缺陷类型分布图</w:t>
      </w:r>
    </w:p>
    <w:p>
      <w:pPr>
        <w:ind w:left="2100" w:leftChars="0" w:firstLine="420" w:firstLineChars="0"/>
        <w:rPr>
          <w:rFonts w:hint="eastAsia"/>
          <w:color w:val="000000" w:themeColor="text1"/>
          <w:szCs w:val="21"/>
          <w:lang w:val="en-US" w:eastAsia="zh-CN"/>
          <w14:textFill>
            <w14:solidFill>
              <w14:schemeClr w14:val="tx1"/>
            </w14:solidFill>
          </w14:textFill>
        </w:rPr>
      </w:pPr>
    </w:p>
    <w:p>
      <w:pPr>
        <w:ind w:left="2100" w:leftChars="0" w:firstLine="420" w:firstLineChars="0"/>
        <w:rPr>
          <w:rFonts w:hint="eastAsia"/>
          <w:color w:val="000000" w:themeColor="text1"/>
          <w:szCs w:val="21"/>
          <w:lang w:val="en-US" w:eastAsia="zh-CN"/>
          <w14:textFill>
            <w14:solidFill>
              <w14:schemeClr w14:val="tx1"/>
            </w14:solidFill>
          </w14:textFill>
        </w:rPr>
      </w:pPr>
    </w:p>
    <w:p>
      <w:pPr>
        <w:ind w:firstLine="420" w:firstLineChars="0"/>
        <w:rPr>
          <w:rFonts w:hint="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图11-7所示为各模块缺陷数量对比图。从该图可以看出发现音乐模块的缺陷相对比较多，根据测试的二八原则，建议测试工程师在后续的工作中加强对该模块的测试。</w:t>
      </w:r>
    </w:p>
    <w:p>
      <w:pPr>
        <w:rPr>
          <w:rFonts w:hint="eastAsia"/>
          <w:color w:val="000000" w:themeColor="text1"/>
          <w:szCs w:val="21"/>
          <w:lang w:val="en-US" w:eastAsia="zh-CN"/>
          <w14:textFill>
            <w14:solidFill>
              <w14:schemeClr w14:val="tx1"/>
            </w14:solidFill>
          </w14:textFill>
        </w:rPr>
      </w:pPr>
      <w:r>
        <w:drawing>
          <wp:inline distT="0" distB="0" distL="114300" distR="114300">
            <wp:extent cx="4021455" cy="1423670"/>
            <wp:effectExtent l="0" t="0" r="762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021455" cy="1423670"/>
                    </a:xfrm>
                    <a:prstGeom prst="rect">
                      <a:avLst/>
                    </a:prstGeom>
                    <a:noFill/>
                    <a:ln>
                      <a:noFill/>
                    </a:ln>
                  </pic:spPr>
                </pic:pic>
              </a:graphicData>
            </a:graphic>
          </wp:inline>
        </w:drawing>
      </w:r>
    </w:p>
    <w:p>
      <w:pPr>
        <w:ind w:firstLine="1687" w:firstLineChars="800"/>
        <w:rPr>
          <w:rFonts w:hint="default"/>
          <w:b/>
          <w:bCs/>
          <w:color w:val="000000" w:themeColor="text1"/>
          <w:szCs w:val="21"/>
          <w:lang w:val="en-US" w:eastAsia="zh-CN"/>
          <w14:textFill>
            <w14:solidFill>
              <w14:schemeClr w14:val="tx1"/>
            </w14:solidFill>
          </w14:textFill>
        </w:rPr>
      </w:pPr>
      <w:r>
        <w:rPr>
          <w:rFonts w:hint="eastAsia"/>
          <w:b/>
          <w:bCs/>
          <w:color w:val="000000" w:themeColor="text1"/>
          <w:szCs w:val="21"/>
          <w:lang w:val="en-US" w:eastAsia="zh-CN"/>
          <w14:textFill>
            <w14:solidFill>
              <w14:schemeClr w14:val="tx1"/>
            </w14:solidFill>
          </w14:textFill>
        </w:rPr>
        <w:t>图11-7各模块缺陷数量对比图</w:t>
      </w:r>
    </w:p>
    <w:p>
      <w:pPr>
        <w:ind w:left="2100" w:leftChars="0" w:firstLine="420" w:firstLineChars="0"/>
        <w:rPr>
          <w:rFonts w:hint="eastAsia"/>
          <w:color w:val="000000" w:themeColor="text1"/>
          <w:szCs w:val="21"/>
          <w:lang w:val="en-US" w:eastAsia="zh-CN"/>
          <w14:textFill>
            <w14:solidFill>
              <w14:schemeClr w14:val="tx1"/>
            </w14:solidFill>
          </w14:textFill>
        </w:rPr>
      </w:pPr>
    </w:p>
    <w:p>
      <w:pPr>
        <w:rPr>
          <w:color w:val="000000" w:themeColor="text1"/>
          <w:szCs w:val="21"/>
          <w14:textFill>
            <w14:solidFill>
              <w14:schemeClr w14:val="tx1"/>
            </w14:solidFill>
          </w14:textFill>
        </w:rPr>
      </w:pPr>
    </w:p>
    <w:p>
      <w:pPr>
        <w:pStyle w:val="2"/>
        <w:bidi w:val="0"/>
      </w:pPr>
      <w:bookmarkStart w:id="18" w:name="_Toc468044012"/>
      <w:bookmarkStart w:id="19" w:name="_Toc18435"/>
      <w:r>
        <w:rPr>
          <w:rFonts w:hint="eastAsia"/>
        </w:rPr>
        <w:t>分析与建议</w:t>
      </w:r>
      <w:bookmarkEnd w:id="18"/>
      <w:bookmarkEnd w:id="19"/>
    </w:p>
    <w:p>
      <w:pPr>
        <w:pStyle w:val="3"/>
        <w:numPr>
          <w:ilvl w:val="1"/>
          <w:numId w:val="0"/>
        </w:numPr>
        <w:bidi w:val="0"/>
        <w:ind w:leftChars="0"/>
      </w:pPr>
      <w:bookmarkStart w:id="20" w:name="_Toc19304"/>
      <w:r>
        <w:rPr>
          <w:rFonts w:hint="eastAsia"/>
        </w:rPr>
        <w:t>5.1缺陷覆盖率与影响</w:t>
      </w:r>
      <w:bookmarkEnd w:id="20"/>
    </w:p>
    <w:p>
      <w:pPr>
        <w:ind w:firstLine="420" w:firstLineChars="0"/>
      </w:pPr>
      <w:r>
        <w:rPr>
          <w:rFonts w:hint="eastAsia"/>
        </w:rPr>
        <w:t>本项目很好的完成了项目需求，本身存在缺陷对项目需求并不影响</w:t>
      </w:r>
    </w:p>
    <w:p/>
    <w:p>
      <w:pPr>
        <w:pStyle w:val="3"/>
        <w:numPr>
          <w:ilvl w:val="1"/>
          <w:numId w:val="0"/>
        </w:numPr>
        <w:bidi w:val="0"/>
        <w:ind w:leftChars="0"/>
      </w:pPr>
      <w:bookmarkStart w:id="21" w:name="_Toc9339"/>
      <w:r>
        <w:rPr>
          <w:rFonts w:hint="eastAsia"/>
        </w:rPr>
        <w:t>5.2覆盖率</w:t>
      </w:r>
      <w:bookmarkEnd w:id="21"/>
    </w:p>
    <w:p>
      <w:pPr>
        <w:ind w:firstLine="420" w:firstLineChars="0"/>
      </w:pPr>
      <w:r>
        <w:rPr>
          <w:rFonts w:hint="eastAsia"/>
        </w:rPr>
        <w:t>此次测试，所有测试用例都是在中文界面下执行，未在英文界面下执行，测试不包括英文界面下的测试，也不包括英文翻译的测试。</w:t>
      </w:r>
    </w:p>
    <w:p>
      <w:pPr>
        <w:pStyle w:val="3"/>
        <w:numPr>
          <w:ilvl w:val="1"/>
          <w:numId w:val="0"/>
        </w:numPr>
        <w:bidi w:val="0"/>
        <w:ind w:leftChars="0"/>
      </w:pPr>
      <w:bookmarkStart w:id="22" w:name="_Toc4523"/>
      <w:r>
        <w:rPr>
          <w:rFonts w:hint="eastAsia"/>
        </w:rPr>
        <w:t>5.3缺陷解决率</w:t>
      </w:r>
      <w:bookmarkEnd w:id="22"/>
    </w:p>
    <w:p>
      <w:pPr>
        <w:ind w:firstLine="420" w:firstLineChars="0"/>
      </w:pPr>
      <w:r>
        <w:rPr>
          <w:rFonts w:hint="eastAsia"/>
        </w:rPr>
        <w:t>本项目缺陷已百分百解决，开发人员已将项目缺陷全部解决</w:t>
      </w:r>
    </w:p>
    <w:p/>
    <w:p>
      <w:pPr>
        <w:pStyle w:val="3"/>
        <w:numPr>
          <w:ilvl w:val="1"/>
          <w:numId w:val="0"/>
        </w:numPr>
        <w:bidi w:val="0"/>
        <w:ind w:leftChars="0"/>
      </w:pPr>
      <w:bookmarkStart w:id="23" w:name="_Toc14931"/>
      <w:r>
        <w:rPr>
          <w:rFonts w:hint="eastAsia"/>
        </w:rPr>
        <w:t>5</w:t>
      </w:r>
      <w:r>
        <w:rPr>
          <w:rFonts w:hint="eastAsia"/>
          <w:lang w:eastAsia="zh-CN"/>
        </w:rPr>
        <w:t>.</w:t>
      </w:r>
      <w:r>
        <w:rPr>
          <w:rFonts w:hint="eastAsia"/>
        </w:rPr>
        <w:t>4缺陷分布</w:t>
      </w:r>
      <w:bookmarkEnd w:id="23"/>
    </w:p>
    <w:p>
      <w:pPr>
        <w:bidi w:val="0"/>
      </w:pPr>
      <w:r>
        <w:rPr>
          <w:rFonts w:hint="eastAsia"/>
        </w:rPr>
        <w:t>1.缺陷描述：官网首页缩放页面时入驻歌手区域相关文字不显示</w:t>
      </w:r>
    </w:p>
    <w:p>
      <w:pPr>
        <w:bidi w:val="0"/>
      </w:pPr>
      <w:r>
        <w:rPr>
          <w:rFonts w:hint="eastAsia"/>
        </w:rPr>
        <w:t>缺陷影响：导致无法看到歌手相关信息</w:t>
      </w:r>
    </w:p>
    <w:p>
      <w:pPr>
        <w:bidi w:val="0"/>
      </w:pPr>
      <w:r>
        <w:rPr>
          <w:rFonts w:hint="eastAsia"/>
        </w:rPr>
        <w:t>2.缺陷描述：用户修改密码后没有强制所有客户端下线</w:t>
      </w:r>
    </w:p>
    <w:p>
      <w:pPr>
        <w:bidi w:val="0"/>
      </w:pPr>
      <w:r>
        <w:rPr>
          <w:rFonts w:hint="eastAsia"/>
        </w:rPr>
        <w:t>缺陷影响：多人同时在线</w:t>
      </w:r>
    </w:p>
    <w:p>
      <w:pPr>
        <w:rPr>
          <w:rFonts w:ascii="宋体"/>
          <w:color w:val="000000" w:themeColor="text1"/>
          <w14:textFill>
            <w14:solidFill>
              <w14:schemeClr w14:val="tx1"/>
            </w14:solidFill>
          </w14:textFill>
        </w:rPr>
      </w:pPr>
    </w:p>
    <w:p>
      <w:pPr>
        <w:pStyle w:val="2"/>
        <w:bidi w:val="0"/>
        <w:rPr>
          <w:rFonts w:hint="eastAsia"/>
        </w:rPr>
      </w:pPr>
      <w:bookmarkStart w:id="24" w:name="_Toc9057"/>
      <w:bookmarkStart w:id="25" w:name="_Toc468044013"/>
      <w:r>
        <w:rPr>
          <w:rFonts w:hint="eastAsia"/>
        </w:rPr>
        <w:t>测试活动总结</w:t>
      </w:r>
      <w:bookmarkEnd w:id="24"/>
      <w:bookmarkEnd w:id="25"/>
    </w:p>
    <w:p>
      <w:pPr>
        <w:bidi w:val="0"/>
        <w:ind w:firstLine="420" w:firstLineChars="0"/>
      </w:pPr>
      <w:r>
        <w:t>本次测试任务投入测试工程师4人，共</w:t>
      </w:r>
      <w:r>
        <w:rPr>
          <w:rFonts w:hint="eastAsia"/>
        </w:rPr>
        <w:t>8</w:t>
      </w:r>
      <w:r>
        <w:t>个工作日。测试过程严格按照软件测试项目的流程开展，包括测试需求分析、测试方案制订、测试用例编写、测试执行、测试总结报告编写。为了确保测试的充分性，各项具体测试任务的开展遵循测试方案中的计划。测试覆盖了要求测试的测试范围，并测试充分。测试流程符合软件工程项目管理要求，测试开展基本与测试方案中的预期一致。</w:t>
      </w:r>
    </w:p>
    <w:p>
      <w:pPr>
        <w:bidi w:val="0"/>
      </w:pPr>
    </w:p>
    <w:p>
      <w:pPr>
        <w:pStyle w:val="3"/>
        <w:numPr>
          <w:ilvl w:val="1"/>
          <w:numId w:val="0"/>
        </w:numPr>
        <w:bidi w:val="0"/>
        <w:ind w:leftChars="0"/>
      </w:pPr>
      <w:r>
        <w:rPr>
          <w:rFonts w:hint="eastAsia"/>
          <w:lang w:val="en-US" w:eastAsia="zh-CN"/>
        </w:rPr>
        <w:t>6</w:t>
      </w:r>
      <w:r>
        <w:rPr>
          <w:rFonts w:hint="eastAsia"/>
        </w:rPr>
        <w:t>.1</w:t>
      </w:r>
      <w:r>
        <w:t>测试进度回顾</w:t>
      </w:r>
    </w:p>
    <w:p>
      <w:pPr>
        <w:bidi w:val="0"/>
        <w:ind w:firstLine="420" w:firstLineChars="0"/>
      </w:pPr>
      <w:r>
        <w:t>本次测试时间短，涉及的模块较多。在测试过程中，部分模块业务逻辑较为复杂，因此在测试用例设计和测试执行部分的进度相对较慢</w:t>
      </w:r>
      <w:r>
        <w:rPr>
          <w:rFonts w:hint="eastAsia"/>
          <w:lang w:eastAsia="zh-CN"/>
        </w:rPr>
        <w:t>，</w:t>
      </w:r>
      <w:r>
        <w:t>但总体保持在可控范围内。测试用例设计和测试的执行能够在方案的预期时间内完成，各个测试环节进行顺利，测试的所有流程均已完成，具体进度参见表11-21。</w:t>
      </w:r>
    </w:p>
    <w:p>
      <w:pPr>
        <w:bidi w:val="0"/>
      </w:pPr>
      <w:r>
        <w:rPr>
          <w:rFonts w:hint="eastAsia"/>
        </w:rPr>
        <w:tab/>
      </w:r>
      <w:r>
        <w:rPr>
          <w:rFonts w:hint="eastAsia"/>
        </w:rPr>
        <w:t xml:space="preserve">                   表 1-1 测试进度回顾</w:t>
      </w:r>
    </w:p>
    <w:p>
      <w:pPr>
        <w:bidi w:val="0"/>
      </w:pPr>
    </w:p>
    <w:tbl>
      <w:tblPr>
        <w:tblStyle w:val="27"/>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777"/>
        <w:gridCol w:w="1618"/>
        <w:gridCol w:w="920"/>
        <w:gridCol w:w="959"/>
        <w:gridCol w:w="893"/>
        <w:gridCol w:w="139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59" w:type="dxa"/>
            <w:shd w:val="clear" w:color="auto" w:fill="4F81BD" w:themeFill="accent1"/>
          </w:tcPr>
          <w:p>
            <w:pPr>
              <w:bidi w:val="0"/>
            </w:pPr>
            <w:r>
              <w:rPr>
                <w:rFonts w:hint="eastAsia"/>
              </w:rPr>
              <w:t>编号</w:t>
            </w:r>
          </w:p>
        </w:tc>
        <w:tc>
          <w:tcPr>
            <w:tcW w:w="2126" w:type="dxa"/>
            <w:shd w:val="clear" w:color="auto" w:fill="4F81BD" w:themeFill="accent1"/>
          </w:tcPr>
          <w:p>
            <w:pPr>
              <w:bidi w:val="0"/>
            </w:pPr>
            <w:r>
              <w:rPr>
                <w:rFonts w:hint="eastAsia"/>
              </w:rPr>
              <w:t>测试阶段</w:t>
            </w:r>
          </w:p>
        </w:tc>
        <w:tc>
          <w:tcPr>
            <w:tcW w:w="1175" w:type="dxa"/>
            <w:shd w:val="clear" w:color="auto" w:fill="4F81BD" w:themeFill="accent1"/>
          </w:tcPr>
          <w:p>
            <w:pPr>
              <w:bidi w:val="0"/>
            </w:pPr>
            <w:r>
              <w:rPr>
                <w:rFonts w:hint="eastAsia"/>
              </w:rPr>
              <w:t>工作天数</w:t>
            </w:r>
          </w:p>
        </w:tc>
        <w:tc>
          <w:tcPr>
            <w:tcW w:w="1235" w:type="dxa"/>
            <w:shd w:val="clear" w:color="auto" w:fill="4F81BD" w:themeFill="accent1"/>
          </w:tcPr>
          <w:p>
            <w:pPr>
              <w:bidi w:val="0"/>
            </w:pPr>
            <w:r>
              <w:rPr>
                <w:rFonts w:hint="eastAsia"/>
              </w:rPr>
              <w:t>时间安排</w:t>
            </w:r>
          </w:p>
        </w:tc>
        <w:tc>
          <w:tcPr>
            <w:tcW w:w="1134" w:type="dxa"/>
            <w:shd w:val="clear" w:color="auto" w:fill="4F81BD" w:themeFill="accent1"/>
          </w:tcPr>
          <w:p>
            <w:pPr>
              <w:bidi w:val="0"/>
            </w:pPr>
            <w:r>
              <w:rPr>
                <w:rFonts w:hint="eastAsia"/>
              </w:rPr>
              <w:t>参与人员</w:t>
            </w:r>
          </w:p>
        </w:tc>
        <w:tc>
          <w:tcPr>
            <w:tcW w:w="1893" w:type="dxa"/>
            <w:shd w:val="clear" w:color="auto" w:fill="4F81BD" w:themeFill="accent1"/>
          </w:tcPr>
          <w:p>
            <w:pPr>
              <w:bidi w:val="0"/>
            </w:pPr>
            <w:r>
              <w:rPr>
                <w:rFonts w:hint="eastAsia"/>
              </w:rPr>
              <w:t>实际执行说明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59" w:type="dxa"/>
          </w:tcPr>
          <w:p>
            <w:pPr>
              <w:bidi w:val="0"/>
            </w:pPr>
            <w:r>
              <w:rPr>
                <w:rFonts w:hint="eastAsia"/>
              </w:rPr>
              <w:t>1</w:t>
            </w:r>
          </w:p>
        </w:tc>
        <w:tc>
          <w:tcPr>
            <w:tcW w:w="2126" w:type="dxa"/>
          </w:tcPr>
          <w:p>
            <w:pPr>
              <w:bidi w:val="0"/>
            </w:pPr>
            <w:r>
              <w:t>测试需求分析和测试准备</w:t>
            </w:r>
          </w:p>
        </w:tc>
        <w:tc>
          <w:tcPr>
            <w:tcW w:w="1175" w:type="dxa"/>
          </w:tcPr>
          <w:p>
            <w:pPr>
              <w:bidi w:val="0"/>
            </w:pPr>
            <w:r>
              <w:rPr>
                <w:rFonts w:hint="eastAsia"/>
              </w:rPr>
              <w:t>1</w:t>
            </w:r>
          </w:p>
        </w:tc>
        <w:tc>
          <w:tcPr>
            <w:tcW w:w="1235" w:type="dxa"/>
          </w:tcPr>
          <w:p>
            <w:pPr>
              <w:bidi w:val="0"/>
            </w:pPr>
          </w:p>
        </w:tc>
        <w:tc>
          <w:tcPr>
            <w:tcW w:w="1134" w:type="dxa"/>
          </w:tcPr>
          <w:p>
            <w:pPr>
              <w:bidi w:val="0"/>
            </w:pPr>
            <w:r>
              <w:rPr>
                <w:rFonts w:hint="eastAsia"/>
              </w:rPr>
              <w:t>全体</w:t>
            </w:r>
          </w:p>
        </w:tc>
        <w:tc>
          <w:tcPr>
            <w:tcW w:w="1893" w:type="dxa"/>
          </w:tcPr>
          <w:p>
            <w:pPr>
              <w:bidi w:val="0"/>
            </w:pPr>
            <w:r>
              <w:rPr>
                <w:rFonts w:hint="eastAsia"/>
              </w:rPr>
              <w:t>与原计划符合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59" w:type="dxa"/>
          </w:tcPr>
          <w:p>
            <w:pPr>
              <w:bidi w:val="0"/>
            </w:pPr>
            <w:r>
              <w:rPr>
                <w:rFonts w:hint="eastAsia"/>
              </w:rPr>
              <w:t>2</w:t>
            </w:r>
          </w:p>
        </w:tc>
        <w:tc>
          <w:tcPr>
            <w:tcW w:w="2126" w:type="dxa"/>
          </w:tcPr>
          <w:p>
            <w:pPr>
              <w:bidi w:val="0"/>
            </w:pPr>
            <w:r>
              <w:t>确定测试方案并评审方案</w:t>
            </w:r>
          </w:p>
        </w:tc>
        <w:tc>
          <w:tcPr>
            <w:tcW w:w="1175" w:type="dxa"/>
          </w:tcPr>
          <w:p>
            <w:pPr>
              <w:bidi w:val="0"/>
            </w:pPr>
            <w:r>
              <w:rPr>
                <w:rFonts w:hint="eastAsia"/>
              </w:rPr>
              <w:t>1</w:t>
            </w:r>
          </w:p>
        </w:tc>
        <w:tc>
          <w:tcPr>
            <w:tcW w:w="1235" w:type="dxa"/>
          </w:tcPr>
          <w:p>
            <w:pPr>
              <w:bidi w:val="0"/>
            </w:pPr>
          </w:p>
        </w:tc>
        <w:tc>
          <w:tcPr>
            <w:tcW w:w="1134" w:type="dxa"/>
          </w:tcPr>
          <w:p>
            <w:pPr>
              <w:bidi w:val="0"/>
            </w:pPr>
            <w:r>
              <w:rPr>
                <w:rFonts w:hint="eastAsia"/>
              </w:rPr>
              <w:t>全体</w:t>
            </w:r>
          </w:p>
        </w:tc>
        <w:tc>
          <w:tcPr>
            <w:tcW w:w="1893" w:type="dxa"/>
          </w:tcPr>
          <w:p>
            <w:pPr>
              <w:bidi w:val="0"/>
            </w:pPr>
            <w:r>
              <w:rPr>
                <w:rFonts w:hint="eastAsia"/>
              </w:rPr>
              <w:t>与原计划符合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59" w:type="dxa"/>
          </w:tcPr>
          <w:p>
            <w:pPr>
              <w:bidi w:val="0"/>
            </w:pPr>
            <w:r>
              <w:rPr>
                <w:rFonts w:hint="eastAsia"/>
              </w:rPr>
              <w:t>3</w:t>
            </w:r>
          </w:p>
        </w:tc>
        <w:tc>
          <w:tcPr>
            <w:tcW w:w="2126" w:type="dxa"/>
          </w:tcPr>
          <w:p>
            <w:pPr>
              <w:bidi w:val="0"/>
            </w:pPr>
            <w:r>
              <w:t>编写测试用例、准备测试数据</w:t>
            </w:r>
          </w:p>
        </w:tc>
        <w:tc>
          <w:tcPr>
            <w:tcW w:w="1175" w:type="dxa"/>
          </w:tcPr>
          <w:p>
            <w:pPr>
              <w:bidi w:val="0"/>
            </w:pPr>
            <w:r>
              <w:rPr>
                <w:rFonts w:hint="eastAsia"/>
              </w:rPr>
              <w:t>2</w:t>
            </w:r>
          </w:p>
        </w:tc>
        <w:tc>
          <w:tcPr>
            <w:tcW w:w="1235" w:type="dxa"/>
          </w:tcPr>
          <w:p>
            <w:pPr>
              <w:bidi w:val="0"/>
            </w:pPr>
          </w:p>
        </w:tc>
        <w:tc>
          <w:tcPr>
            <w:tcW w:w="1134" w:type="dxa"/>
          </w:tcPr>
          <w:p>
            <w:pPr>
              <w:bidi w:val="0"/>
            </w:pPr>
            <w:r>
              <w:rPr>
                <w:rFonts w:hint="eastAsia"/>
              </w:rPr>
              <w:t>全体</w:t>
            </w:r>
          </w:p>
        </w:tc>
        <w:tc>
          <w:tcPr>
            <w:tcW w:w="1893" w:type="dxa"/>
          </w:tcPr>
          <w:p>
            <w:pPr>
              <w:bidi w:val="0"/>
            </w:pPr>
            <w:r>
              <w:rPr>
                <w:rFonts w:hint="eastAsia"/>
              </w:rPr>
              <w:t>与原计划符合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59" w:type="dxa"/>
          </w:tcPr>
          <w:p>
            <w:pPr>
              <w:bidi w:val="0"/>
            </w:pPr>
            <w:r>
              <w:rPr>
                <w:rFonts w:hint="eastAsia"/>
              </w:rPr>
              <w:t>4</w:t>
            </w:r>
          </w:p>
        </w:tc>
        <w:tc>
          <w:tcPr>
            <w:tcW w:w="2126" w:type="dxa"/>
          </w:tcPr>
          <w:p>
            <w:pPr>
              <w:bidi w:val="0"/>
            </w:pPr>
            <w:r>
              <w:t>第一轮功能测试</w:t>
            </w:r>
          </w:p>
        </w:tc>
        <w:tc>
          <w:tcPr>
            <w:tcW w:w="1175" w:type="dxa"/>
          </w:tcPr>
          <w:p>
            <w:pPr>
              <w:bidi w:val="0"/>
            </w:pPr>
            <w:r>
              <w:rPr>
                <w:rFonts w:hint="eastAsia"/>
              </w:rPr>
              <w:t>1</w:t>
            </w:r>
          </w:p>
        </w:tc>
        <w:tc>
          <w:tcPr>
            <w:tcW w:w="1235" w:type="dxa"/>
          </w:tcPr>
          <w:p>
            <w:pPr>
              <w:bidi w:val="0"/>
            </w:pPr>
          </w:p>
        </w:tc>
        <w:tc>
          <w:tcPr>
            <w:tcW w:w="1134" w:type="dxa"/>
          </w:tcPr>
          <w:p>
            <w:pPr>
              <w:bidi w:val="0"/>
            </w:pPr>
            <w:r>
              <w:rPr>
                <w:rFonts w:hint="eastAsia"/>
              </w:rPr>
              <w:t>全体</w:t>
            </w:r>
          </w:p>
        </w:tc>
        <w:tc>
          <w:tcPr>
            <w:tcW w:w="1893" w:type="dxa"/>
          </w:tcPr>
          <w:p>
            <w:pPr>
              <w:bidi w:val="0"/>
            </w:pPr>
            <w:r>
              <w:rPr>
                <w:rFonts w:hint="eastAsia"/>
              </w:rPr>
              <w:t>与原计划符合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59" w:type="dxa"/>
          </w:tcPr>
          <w:p>
            <w:pPr>
              <w:bidi w:val="0"/>
            </w:pPr>
            <w:r>
              <w:rPr>
                <w:rFonts w:hint="eastAsia"/>
              </w:rPr>
              <w:t>5</w:t>
            </w:r>
          </w:p>
        </w:tc>
        <w:tc>
          <w:tcPr>
            <w:tcW w:w="2126" w:type="dxa"/>
          </w:tcPr>
          <w:p>
            <w:pPr>
              <w:bidi w:val="0"/>
            </w:pPr>
            <w:r>
              <w:t>编写测试总结</w:t>
            </w:r>
          </w:p>
        </w:tc>
        <w:tc>
          <w:tcPr>
            <w:tcW w:w="1175" w:type="dxa"/>
          </w:tcPr>
          <w:p>
            <w:pPr>
              <w:bidi w:val="0"/>
            </w:pPr>
            <w:r>
              <w:rPr>
                <w:rFonts w:hint="eastAsia"/>
              </w:rPr>
              <w:t>2</w:t>
            </w:r>
          </w:p>
        </w:tc>
        <w:tc>
          <w:tcPr>
            <w:tcW w:w="1235" w:type="dxa"/>
          </w:tcPr>
          <w:p>
            <w:pPr>
              <w:bidi w:val="0"/>
            </w:pPr>
          </w:p>
        </w:tc>
        <w:tc>
          <w:tcPr>
            <w:tcW w:w="1134" w:type="dxa"/>
          </w:tcPr>
          <w:p>
            <w:pPr>
              <w:bidi w:val="0"/>
            </w:pPr>
            <w:r>
              <w:rPr>
                <w:rFonts w:hint="eastAsia"/>
              </w:rPr>
              <w:t>全体</w:t>
            </w:r>
          </w:p>
        </w:tc>
        <w:tc>
          <w:tcPr>
            <w:tcW w:w="1893" w:type="dxa"/>
          </w:tcPr>
          <w:p>
            <w:pPr>
              <w:bidi w:val="0"/>
            </w:pPr>
            <w:r>
              <w:rPr>
                <w:rFonts w:hint="eastAsia"/>
              </w:rPr>
              <w:t>与原计划符合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59" w:type="dxa"/>
          </w:tcPr>
          <w:p>
            <w:pPr>
              <w:bidi w:val="0"/>
            </w:pPr>
            <w:r>
              <w:rPr>
                <w:rFonts w:hint="eastAsia"/>
              </w:rPr>
              <w:t>6</w:t>
            </w:r>
          </w:p>
        </w:tc>
        <w:tc>
          <w:tcPr>
            <w:tcW w:w="2126" w:type="dxa"/>
          </w:tcPr>
          <w:p>
            <w:pPr>
              <w:bidi w:val="0"/>
            </w:pPr>
            <w:r>
              <w:rPr>
                <w:rFonts w:hint="eastAsia"/>
              </w:rPr>
              <w:t>总结经验，备份文档</w:t>
            </w:r>
          </w:p>
        </w:tc>
        <w:tc>
          <w:tcPr>
            <w:tcW w:w="1175" w:type="dxa"/>
          </w:tcPr>
          <w:p>
            <w:pPr>
              <w:bidi w:val="0"/>
            </w:pPr>
            <w:r>
              <w:rPr>
                <w:rFonts w:hint="eastAsia"/>
              </w:rPr>
              <w:t>1</w:t>
            </w:r>
          </w:p>
        </w:tc>
        <w:tc>
          <w:tcPr>
            <w:tcW w:w="1235" w:type="dxa"/>
          </w:tcPr>
          <w:p>
            <w:pPr>
              <w:bidi w:val="0"/>
            </w:pPr>
          </w:p>
        </w:tc>
        <w:tc>
          <w:tcPr>
            <w:tcW w:w="1134" w:type="dxa"/>
          </w:tcPr>
          <w:p>
            <w:pPr>
              <w:bidi w:val="0"/>
            </w:pPr>
            <w:r>
              <w:rPr>
                <w:rFonts w:hint="eastAsia"/>
              </w:rPr>
              <w:t>全体</w:t>
            </w:r>
          </w:p>
        </w:tc>
        <w:tc>
          <w:tcPr>
            <w:tcW w:w="1893" w:type="dxa"/>
          </w:tcPr>
          <w:p>
            <w:pPr>
              <w:bidi w:val="0"/>
            </w:pPr>
            <w:r>
              <w:rPr>
                <w:rFonts w:hint="eastAsia"/>
              </w:rPr>
              <w:t>与原计划符合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59" w:type="dxa"/>
          </w:tcPr>
          <w:p>
            <w:pPr>
              <w:bidi w:val="0"/>
            </w:pPr>
            <w:r>
              <w:rPr>
                <w:rFonts w:hint="eastAsia"/>
              </w:rPr>
              <w:t>7</w:t>
            </w:r>
          </w:p>
        </w:tc>
        <w:tc>
          <w:tcPr>
            <w:tcW w:w="2126" w:type="dxa"/>
          </w:tcPr>
          <w:p>
            <w:pPr>
              <w:bidi w:val="0"/>
            </w:pPr>
          </w:p>
        </w:tc>
        <w:tc>
          <w:tcPr>
            <w:tcW w:w="1175" w:type="dxa"/>
          </w:tcPr>
          <w:p>
            <w:pPr>
              <w:bidi w:val="0"/>
            </w:pPr>
          </w:p>
        </w:tc>
        <w:tc>
          <w:tcPr>
            <w:tcW w:w="1235" w:type="dxa"/>
          </w:tcPr>
          <w:p>
            <w:pPr>
              <w:bidi w:val="0"/>
            </w:pPr>
          </w:p>
        </w:tc>
        <w:tc>
          <w:tcPr>
            <w:tcW w:w="1134" w:type="dxa"/>
          </w:tcPr>
          <w:p>
            <w:pPr>
              <w:bidi w:val="0"/>
            </w:pPr>
            <w:r>
              <w:rPr>
                <w:rFonts w:hint="eastAsia"/>
              </w:rPr>
              <w:t>全体</w:t>
            </w:r>
          </w:p>
        </w:tc>
        <w:tc>
          <w:tcPr>
            <w:tcW w:w="1893" w:type="dxa"/>
          </w:tcPr>
          <w:p>
            <w:pPr>
              <w:bidi w:val="0"/>
            </w:pPr>
            <w:r>
              <w:rPr>
                <w:rFonts w:hint="eastAsia"/>
              </w:rPr>
              <w:t>与原计划符合</w:t>
            </w:r>
          </w:p>
        </w:tc>
      </w:tr>
    </w:tbl>
    <w:p>
      <w:pPr>
        <w:bidi w:val="0"/>
      </w:pPr>
    </w:p>
    <w:p>
      <w:pPr>
        <w:bidi w:val="0"/>
      </w:pPr>
    </w:p>
    <w:p>
      <w:pPr>
        <w:pStyle w:val="3"/>
        <w:numPr>
          <w:ilvl w:val="1"/>
          <w:numId w:val="0"/>
        </w:numPr>
        <w:bidi w:val="0"/>
        <w:ind w:leftChars="0"/>
      </w:pPr>
      <w:r>
        <w:rPr>
          <w:rFonts w:hint="eastAsia"/>
          <w:lang w:val="en-US" w:eastAsia="zh-CN"/>
        </w:rPr>
        <w:t>6</w:t>
      </w:r>
      <w:r>
        <w:rPr>
          <w:rFonts w:hint="eastAsia"/>
        </w:rPr>
        <w:t>.2测试经验总结</w:t>
      </w:r>
    </w:p>
    <w:p>
      <w:pPr>
        <w:bidi w:val="0"/>
        <w:ind w:firstLine="420" w:firstLineChars="0"/>
      </w:pPr>
      <w:r>
        <w:t>本次测试培养新人</w:t>
      </w:r>
      <w:r>
        <w:rPr>
          <w:rFonts w:hint="eastAsia"/>
        </w:rPr>
        <w:t>4</w:t>
      </w:r>
      <w:r>
        <w:t xml:space="preserve">名。通过本次测试，新成员对团队成员沟通合作分认识；通过此次任务，整个团队认识到了小组成员之间沟通合作的重要性，特别是在有限的时间、人力等情况下如何合作以确保完成任务。本次测试过程严格按照测试流程开展，团队通过实践理解了这些环节的具体操作方法，同时积累了测试网站的系统测试经验。通过此次测试，成员对如何开展此类系统的测试工作有了深刻的理解。 </w:t>
      </w:r>
    </w:p>
    <w:p>
      <w:pPr>
        <w:bidi w:val="0"/>
      </w:pPr>
    </w:p>
    <w:p/>
    <w:p>
      <w:pPr>
        <w:pStyle w:val="2"/>
        <w:bidi w:val="0"/>
      </w:pPr>
      <w:bookmarkStart w:id="26" w:name="_Toc25626"/>
      <w:bookmarkStart w:id="27" w:name="_Toc468044014"/>
      <w:r>
        <w:rPr>
          <w:rFonts w:hint="eastAsia"/>
        </w:rPr>
        <w:t>测试结论</w:t>
      </w:r>
      <w:bookmarkEnd w:id="26"/>
      <w:bookmarkEnd w:id="27"/>
    </w:p>
    <w:p>
      <w:pPr>
        <w:widowControl/>
        <w:ind w:firstLine="420"/>
        <w:jc w:val="left"/>
        <w:rPr>
          <w:rFonts w:hint="eastAsia" w:ascii="Verdana" w:hAnsi="Verdana" w:eastAsia="宋体" w:cs="宋体"/>
          <w:kern w:val="0"/>
          <w:szCs w:val="21"/>
          <w:lang w:eastAsia="zh-CN"/>
        </w:rPr>
      </w:pPr>
      <w:r>
        <w:rPr>
          <w:rFonts w:ascii="Verdana" w:hAnsi="Verdana" w:cs="宋体"/>
          <w:kern w:val="0"/>
          <w:szCs w:val="21"/>
        </w:rPr>
        <w:t>根据测试数据，测试过程共发现Bug</w:t>
      </w:r>
      <w:r>
        <w:rPr>
          <w:rFonts w:hint="eastAsia" w:ascii="Verdana" w:hAnsi="Verdana" w:cs="宋体"/>
          <w:kern w:val="0"/>
          <w:szCs w:val="21"/>
        </w:rPr>
        <w:t>4</w:t>
      </w:r>
      <w:r>
        <w:rPr>
          <w:rFonts w:ascii="Verdana" w:hAnsi="Verdana" w:cs="宋体"/>
          <w:kern w:val="0"/>
          <w:szCs w:val="21"/>
        </w:rPr>
        <w:t>个，各个模块均有分布。在缺陷的严重性方面，有</w:t>
      </w:r>
      <w:r>
        <w:rPr>
          <w:rFonts w:hint="eastAsia" w:ascii="Verdana" w:hAnsi="Verdana" w:cs="宋体"/>
          <w:kern w:val="0"/>
          <w:szCs w:val="21"/>
        </w:rPr>
        <w:t>2</w:t>
      </w:r>
      <w:r>
        <w:rPr>
          <w:rFonts w:ascii="Verdana" w:hAnsi="Verdana" w:cs="宋体"/>
          <w:kern w:val="0"/>
          <w:szCs w:val="21"/>
        </w:rPr>
        <w:t>个缺陷属于严重缺陷，其中登录模块</w:t>
      </w:r>
      <w:r>
        <w:rPr>
          <w:rFonts w:hint="eastAsia" w:ascii="Verdana" w:hAnsi="Verdana" w:cs="宋体"/>
          <w:kern w:val="0"/>
          <w:szCs w:val="21"/>
        </w:rPr>
        <w:t>1</w:t>
      </w:r>
      <w:r>
        <w:rPr>
          <w:rFonts w:ascii="Verdana" w:hAnsi="Verdana" w:cs="宋体"/>
          <w:kern w:val="0"/>
          <w:szCs w:val="21"/>
        </w:rPr>
        <w:t xml:space="preserve">个，发现音乐模块 </w:t>
      </w:r>
      <w:r>
        <w:rPr>
          <w:rFonts w:hint="eastAsia" w:ascii="Verdana" w:hAnsi="Verdana" w:cs="宋体"/>
          <w:kern w:val="0"/>
          <w:szCs w:val="21"/>
        </w:rPr>
        <w:t>1</w:t>
      </w:r>
      <w:r>
        <w:rPr>
          <w:rFonts w:ascii="Verdana" w:hAnsi="Verdana" w:cs="宋体"/>
          <w:kern w:val="0"/>
          <w:szCs w:val="21"/>
        </w:rPr>
        <w:t>个。登录模块的缺陷在用户在pc端修改密码时，并没有强制所有客户端重新登录。发现音乐模块中的缺陷为当操作用户缩放页面时产生的页面信息不显示错误。有些缺陷严重影响了系统质量，建议进一步对涉及类似情况的需求进一步检查</w:t>
      </w:r>
      <w:r>
        <w:rPr>
          <w:rFonts w:hint="eastAsia" w:ascii="Verdana" w:hAnsi="Verdana" w:cs="宋体"/>
          <w:kern w:val="0"/>
          <w:szCs w:val="21"/>
          <w:lang w:eastAsia="zh-CN"/>
        </w:rPr>
        <w:t>。</w:t>
      </w:r>
    </w:p>
    <w:p>
      <w:pPr>
        <w:widowControl/>
        <w:shd w:val="clear" w:color="auto" w:fill="FFFFFF"/>
        <w:ind w:firstLine="420"/>
        <w:jc w:val="left"/>
        <w:rPr>
          <w:rFonts w:ascii="Verdana" w:hAnsi="Verdana" w:cs="宋体"/>
          <w:color w:val="000000"/>
          <w:kern w:val="0"/>
          <w:szCs w:val="21"/>
        </w:rPr>
      </w:pPr>
      <w:r>
        <w:rPr>
          <w:rFonts w:hint="eastAsia" w:ascii="Verdana" w:hAnsi="Verdana" w:cs="宋体"/>
          <w:color w:val="000000"/>
          <w:kern w:val="0"/>
          <w:szCs w:val="21"/>
        </w:rPr>
        <w:t>测试结束时，2个严重缺陷</w:t>
      </w:r>
      <w:r>
        <w:rPr>
          <w:rFonts w:ascii="Verdana" w:hAnsi="Verdana" w:cs="宋体"/>
          <w:color w:val="000000"/>
          <w:kern w:val="0"/>
          <w:szCs w:val="21"/>
        </w:rPr>
        <w:t>问题没有解决，遗留了高以及以上级别的问题。测试组认为系统质量达到了交付客户的要求，测试可以结束。</w:t>
      </w:r>
    </w:p>
    <w:p>
      <w:pPr>
        <w:widowControl/>
        <w:jc w:val="left"/>
        <w:rPr>
          <w:rFonts w:ascii="Verdana" w:hAnsi="Verdana" w:cs="宋体"/>
          <w:kern w:val="0"/>
          <w:szCs w:val="21"/>
        </w:rPr>
      </w:pPr>
    </w:p>
    <w:p>
      <w:pPr>
        <w:rPr>
          <w:color w:val="000000" w:themeColor="text1"/>
          <w14:textFill>
            <w14:solidFill>
              <w14:schemeClr w14:val="tx1"/>
            </w14:solidFill>
          </w14:textFill>
        </w:rPr>
      </w:pPr>
    </w:p>
    <w:p>
      <w:pPr>
        <w:pStyle w:val="2"/>
        <w:bidi w:val="0"/>
      </w:pPr>
      <w:bookmarkStart w:id="28" w:name="_Toc468044015"/>
      <w:bookmarkStart w:id="29" w:name="_Toc32630"/>
      <w:r>
        <w:rPr>
          <w:rFonts w:hint="eastAsia"/>
        </w:rPr>
        <w:t>附录 缺陷</w:t>
      </w:r>
      <w:bookmarkEnd w:id="28"/>
      <w:r>
        <w:rPr>
          <w:rFonts w:hint="eastAsia"/>
        </w:rPr>
        <w:t>列表</w:t>
      </w:r>
      <w:bookmarkEnd w:id="29"/>
    </w:p>
    <w:p>
      <w:pPr>
        <w:rPr>
          <w:rFonts w:hint="eastAsia"/>
        </w:rPr>
      </w:pPr>
    </w:p>
    <w:p>
      <w:pPr>
        <w:rPr>
          <w:rFonts w:hint="eastAsia"/>
        </w:rPr>
      </w:pPr>
    </w:p>
    <w:p>
      <w:pPr>
        <w:rPr>
          <w:rFonts w:hint="eastAsia"/>
        </w:rPr>
      </w:pP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1355"/>
        <w:gridCol w:w="992"/>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jc w:val="center"/>
        </w:trPr>
        <w:tc>
          <w:tcPr>
            <w:tcW w:w="1476" w:type="dxa"/>
            <w:shd w:val="clear" w:color="auto" w:fill="D9D9D9"/>
            <w:vAlign w:val="top"/>
          </w:tcPr>
          <w:p>
            <w:pPr>
              <w:jc w:val="center"/>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缺陷编号</w:t>
            </w:r>
          </w:p>
        </w:tc>
        <w:tc>
          <w:tcPr>
            <w:tcW w:w="1355" w:type="dxa"/>
            <w:shd w:val="clear" w:color="auto" w:fill="D9D9D9"/>
            <w:vAlign w:val="top"/>
          </w:tcPr>
          <w:p>
            <w:pPr>
              <w:jc w:val="center"/>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缺陷名称</w:t>
            </w:r>
          </w:p>
        </w:tc>
        <w:tc>
          <w:tcPr>
            <w:tcW w:w="992" w:type="dxa"/>
            <w:shd w:val="clear" w:color="auto" w:fill="D9D9D9"/>
            <w:vAlign w:val="top"/>
          </w:tcPr>
          <w:p>
            <w:pPr>
              <w:jc w:val="center"/>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发现人</w:t>
            </w:r>
          </w:p>
        </w:tc>
        <w:tc>
          <w:tcPr>
            <w:tcW w:w="1134" w:type="dxa"/>
            <w:shd w:val="clear" w:color="auto" w:fill="D9D9D9"/>
            <w:vAlign w:val="top"/>
          </w:tcPr>
          <w:p>
            <w:pPr>
              <w:jc w:val="center"/>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严重程度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jc w:val="center"/>
        </w:trPr>
        <w:tc>
          <w:tcPr>
            <w:tcW w:w="1476" w:type="dxa"/>
            <w:vAlign w:val="top"/>
          </w:tcPr>
          <w:p>
            <w:pPr>
              <w:rPr>
                <w:rFonts w:ascii="宋体"/>
                <w:color w:val="000000" w:themeColor="text1"/>
                <w:szCs w:val="21"/>
                <w14:textFill>
                  <w14:solidFill>
                    <w14:schemeClr w14:val="tx1"/>
                  </w14:solidFill>
                </w14:textFill>
              </w:rPr>
            </w:pPr>
            <w:r>
              <w:rPr>
                <w:rFonts w:hint="eastAsia" w:ascii="宋体"/>
                <w:color w:val="000000" w:themeColor="text1"/>
                <w:szCs w:val="21"/>
                <w:lang w:val="en-US" w:eastAsia="zh-CN"/>
                <w14:textFill>
                  <w14:solidFill>
                    <w14:schemeClr w14:val="tx1"/>
                  </w14:solidFill>
                </w14:textFill>
              </w:rPr>
              <w:t>Wyy__qx__001</w:t>
            </w:r>
          </w:p>
        </w:tc>
        <w:tc>
          <w:tcPr>
            <w:tcW w:w="1355" w:type="dxa"/>
            <w:vAlign w:val="top"/>
          </w:tcPr>
          <w:p>
            <w:pPr>
              <w:rPr>
                <w:rFonts w:ascii="宋体"/>
                <w:color w:val="000000" w:themeColor="text1"/>
                <w:szCs w:val="21"/>
                <w14:textFill>
                  <w14:solidFill>
                    <w14:schemeClr w14:val="tx1"/>
                  </w14:solidFill>
                </w14:textFill>
              </w:rPr>
            </w:pPr>
            <w:r>
              <w:rPr>
                <w:rFonts w:hint="eastAsia"/>
                <w:b/>
                <w:highlight w:val="none"/>
              </w:rPr>
              <w:t>：</w:t>
            </w:r>
            <w:r>
              <w:rPr>
                <w:rFonts w:hint="eastAsia" w:ascii="Verdana" w:hAnsi="Verdana" w:cs="宋体"/>
                <w:b/>
                <w:kern w:val="0"/>
                <w:highlight w:val="none"/>
              </w:rPr>
              <w:t>网易云官网主页:缩放页面时入驻歌手区域相关文字不显示</w:t>
            </w:r>
          </w:p>
        </w:tc>
        <w:tc>
          <w:tcPr>
            <w:tcW w:w="992" w:type="dxa"/>
            <w:vAlign w:val="top"/>
          </w:tcPr>
          <w:p>
            <w:pPr>
              <w:rPr>
                <w:rFonts w:ascii="宋体"/>
                <w:color w:val="000000" w:themeColor="text1"/>
                <w:szCs w:val="21"/>
                <w14:textFill>
                  <w14:solidFill>
                    <w14:schemeClr w14:val="tx1"/>
                  </w14:solidFill>
                </w14:textFill>
              </w:rPr>
            </w:pPr>
            <w:r>
              <w:rPr>
                <w:rFonts w:hint="eastAsia" w:ascii="宋体"/>
                <w:color w:val="000000" w:themeColor="text1"/>
                <w:szCs w:val="21"/>
                <w:lang w:val="en-US" w:eastAsia="zh-CN"/>
                <w14:textFill>
                  <w14:solidFill>
                    <w14:schemeClr w14:val="tx1"/>
                  </w14:solidFill>
                </w14:textFill>
              </w:rPr>
              <w:t>庄双辉</w:t>
            </w:r>
          </w:p>
        </w:tc>
        <w:tc>
          <w:tcPr>
            <w:tcW w:w="1134" w:type="dxa"/>
            <w:vAlign w:val="top"/>
          </w:tcPr>
          <w:p>
            <w:pPr>
              <w:jc w:val="center"/>
              <w:rPr>
                <w:rFonts w:ascii="宋体"/>
                <w:color w:val="000000" w:themeColor="text1"/>
                <w:szCs w:val="21"/>
                <w14:textFill>
                  <w14:solidFill>
                    <w14:schemeClr w14:val="tx1"/>
                  </w14:solidFill>
                </w14:textFill>
              </w:rPr>
            </w:pPr>
            <w:r>
              <w:rPr>
                <w:rFonts w:hint="eastAsia" w:ascii="宋体"/>
                <w:color w:val="000000" w:themeColor="text1"/>
                <w:szCs w:val="21"/>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jc w:val="center"/>
        </w:trPr>
        <w:tc>
          <w:tcPr>
            <w:tcW w:w="1476" w:type="dxa"/>
            <w:vAlign w:val="top"/>
          </w:tcPr>
          <w:p>
            <w:pPr>
              <w:rPr>
                <w:rFonts w:ascii="宋体"/>
                <w:color w:val="000000" w:themeColor="text1"/>
                <w:szCs w:val="21"/>
                <w14:textFill>
                  <w14:solidFill>
                    <w14:schemeClr w14:val="tx1"/>
                  </w14:solidFill>
                </w14:textFill>
              </w:rPr>
            </w:pPr>
            <w:r>
              <w:rPr>
                <w:rFonts w:hint="eastAsia" w:ascii="宋体"/>
                <w:color w:val="000000" w:themeColor="text1"/>
                <w:szCs w:val="21"/>
                <w:lang w:val="en-US" w:eastAsia="zh-CN"/>
                <w14:textFill>
                  <w14:solidFill>
                    <w14:schemeClr w14:val="tx1"/>
                  </w14:solidFill>
                </w14:textFill>
              </w:rPr>
              <w:t>Wyy__qx__002</w:t>
            </w:r>
          </w:p>
        </w:tc>
        <w:tc>
          <w:tcPr>
            <w:tcW w:w="1355" w:type="dxa"/>
            <w:vAlign w:val="top"/>
          </w:tcPr>
          <w:p>
            <w:pPr>
              <w:rPr>
                <w:rFonts w:ascii="宋体"/>
                <w:color w:val="000000" w:themeColor="text1"/>
                <w:szCs w:val="21"/>
                <w14:textFill>
                  <w14:solidFill>
                    <w14:schemeClr w14:val="tx1"/>
                  </w14:solidFill>
                </w14:textFill>
              </w:rPr>
            </w:pPr>
            <w:r>
              <w:rPr>
                <w:rFonts w:hint="eastAsia" w:ascii="Verdana" w:hAnsi="Verdana" w:cs="宋体"/>
                <w:b/>
                <w:kern w:val="0"/>
                <w:highlight w:val="none"/>
              </w:rPr>
              <w:t>周杰伦的</w:t>
            </w:r>
            <w:r>
              <w:rPr>
                <w:rFonts w:hint="eastAsia" w:ascii="宋体" w:hAnsi="宋体" w:cs="宋体"/>
                <w:b/>
                <w:color w:val="000000"/>
                <w:sz w:val="22"/>
                <w:highlight w:val="none"/>
              </w:rPr>
              <w:t>版权信息过期</w:t>
            </w:r>
            <w:r>
              <w:rPr>
                <w:rFonts w:hint="eastAsia" w:ascii="Verdana" w:hAnsi="Verdana" w:cs="宋体"/>
                <w:b/>
                <w:kern w:val="0"/>
                <w:highlight w:val="none"/>
              </w:rPr>
              <w:t>依然显示周杰伦的歌</w:t>
            </w:r>
          </w:p>
        </w:tc>
        <w:tc>
          <w:tcPr>
            <w:tcW w:w="992" w:type="dxa"/>
            <w:vAlign w:val="top"/>
          </w:tcPr>
          <w:p>
            <w:pPr>
              <w:rPr>
                <w:rFonts w:ascii="宋体"/>
                <w:color w:val="000000" w:themeColor="text1"/>
                <w:szCs w:val="21"/>
                <w14:textFill>
                  <w14:solidFill>
                    <w14:schemeClr w14:val="tx1"/>
                  </w14:solidFill>
                </w14:textFill>
              </w:rPr>
            </w:pPr>
            <w:r>
              <w:rPr>
                <w:rFonts w:hint="eastAsia" w:ascii="宋体"/>
                <w:color w:val="000000" w:themeColor="text1"/>
                <w:szCs w:val="21"/>
                <w:lang w:val="en-US" w:eastAsia="zh-CN"/>
                <w14:textFill>
                  <w14:solidFill>
                    <w14:schemeClr w14:val="tx1"/>
                  </w14:solidFill>
                </w14:textFill>
              </w:rPr>
              <w:t>吴楚倩</w:t>
            </w:r>
          </w:p>
        </w:tc>
        <w:tc>
          <w:tcPr>
            <w:tcW w:w="1134" w:type="dxa"/>
            <w:vAlign w:val="top"/>
          </w:tcPr>
          <w:p>
            <w:pPr>
              <w:jc w:val="center"/>
              <w:rPr>
                <w:rFonts w:ascii="宋体"/>
                <w:color w:val="000000" w:themeColor="text1"/>
                <w:szCs w:val="21"/>
                <w14:textFill>
                  <w14:solidFill>
                    <w14:schemeClr w14:val="tx1"/>
                  </w14:solidFill>
                </w14:textFill>
              </w:rPr>
            </w:pPr>
            <w:r>
              <w:rPr>
                <w:rFonts w:hint="eastAsia" w:ascii="宋体"/>
                <w:color w:val="000000" w:themeColor="text1"/>
                <w:szCs w:val="21"/>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jc w:val="center"/>
        </w:trPr>
        <w:tc>
          <w:tcPr>
            <w:tcW w:w="1476" w:type="dxa"/>
            <w:vAlign w:val="top"/>
          </w:tcPr>
          <w:p>
            <w:pPr>
              <w:rPr>
                <w:rFonts w:ascii="宋体"/>
                <w:color w:val="000000" w:themeColor="text1"/>
                <w:szCs w:val="21"/>
                <w14:textFill>
                  <w14:solidFill>
                    <w14:schemeClr w14:val="tx1"/>
                  </w14:solidFill>
                </w14:textFill>
              </w:rPr>
            </w:pPr>
            <w:r>
              <w:rPr>
                <w:rFonts w:hint="eastAsia" w:ascii="宋体"/>
                <w:color w:val="000000" w:themeColor="text1"/>
                <w:szCs w:val="21"/>
                <w:lang w:val="en-US" w:eastAsia="zh-CN"/>
                <w14:textFill>
                  <w14:solidFill>
                    <w14:schemeClr w14:val="tx1"/>
                  </w14:solidFill>
                </w14:textFill>
              </w:rPr>
              <w:t>Wyy__qx__003</w:t>
            </w:r>
          </w:p>
        </w:tc>
        <w:tc>
          <w:tcPr>
            <w:tcW w:w="1355" w:type="dxa"/>
            <w:vAlign w:val="top"/>
          </w:tcPr>
          <w:p>
            <w:pPr>
              <w:rPr>
                <w:rFonts w:ascii="宋体"/>
                <w:color w:val="000000" w:themeColor="text1"/>
                <w:szCs w:val="21"/>
                <w14:textFill>
                  <w14:solidFill>
                    <w14:schemeClr w14:val="tx1"/>
                  </w14:solidFill>
                </w14:textFill>
              </w:rPr>
            </w:pPr>
            <w:r>
              <w:rPr>
                <w:rFonts w:hint="eastAsia" w:ascii="Verdana" w:hAnsi="Verdana" w:cs="宋体"/>
                <w:b/>
                <w:kern w:val="0"/>
                <w:highlight w:val="none"/>
              </w:rPr>
              <w:t>修改密码后没有强制所有客户端下线</w:t>
            </w:r>
          </w:p>
        </w:tc>
        <w:tc>
          <w:tcPr>
            <w:tcW w:w="992" w:type="dxa"/>
            <w:vAlign w:val="top"/>
          </w:tcPr>
          <w:p>
            <w:pPr>
              <w:rPr>
                <w:rFonts w:ascii="宋体"/>
                <w:color w:val="000000" w:themeColor="text1"/>
                <w:szCs w:val="21"/>
                <w14:textFill>
                  <w14:solidFill>
                    <w14:schemeClr w14:val="tx1"/>
                  </w14:solidFill>
                </w14:textFill>
              </w:rPr>
            </w:pPr>
            <w:r>
              <w:rPr>
                <w:rFonts w:hint="eastAsia" w:ascii="宋体"/>
                <w:color w:val="000000" w:themeColor="text1"/>
                <w:szCs w:val="21"/>
                <w:lang w:val="en-US" w:eastAsia="zh-CN"/>
                <w14:textFill>
                  <w14:solidFill>
                    <w14:schemeClr w14:val="tx1"/>
                  </w14:solidFill>
                </w14:textFill>
              </w:rPr>
              <w:t>赖香兰</w:t>
            </w:r>
          </w:p>
        </w:tc>
        <w:tc>
          <w:tcPr>
            <w:tcW w:w="1134" w:type="dxa"/>
            <w:vAlign w:val="top"/>
          </w:tcPr>
          <w:p>
            <w:pPr>
              <w:jc w:val="center"/>
              <w:rPr>
                <w:rFonts w:ascii="宋体"/>
                <w:color w:val="000000" w:themeColor="text1"/>
                <w:szCs w:val="21"/>
                <w14:textFill>
                  <w14:solidFill>
                    <w14:schemeClr w14:val="tx1"/>
                  </w14:solidFill>
                </w14:textFill>
              </w:rPr>
            </w:pPr>
            <w:r>
              <w:rPr>
                <w:rFonts w:hint="eastAsia" w:ascii="宋体"/>
                <w:color w:val="000000" w:themeColor="text1"/>
                <w:szCs w:val="21"/>
                <w:lang w:val="en-US" w:eastAsia="zh-CN"/>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jc w:val="center"/>
        </w:trPr>
        <w:tc>
          <w:tcPr>
            <w:tcW w:w="1476" w:type="dxa"/>
            <w:vAlign w:val="top"/>
          </w:tcPr>
          <w:p>
            <w:pPr>
              <w:rPr>
                <w:rFonts w:hint="default" w:ascii="宋体"/>
                <w:color w:val="000000" w:themeColor="text1"/>
                <w:szCs w:val="21"/>
                <w:lang w:val="en-US" w:eastAsia="zh-CN"/>
                <w14:textFill>
                  <w14:solidFill>
                    <w14:schemeClr w14:val="tx1"/>
                  </w14:solidFill>
                </w14:textFill>
              </w:rPr>
            </w:pPr>
            <w:r>
              <w:rPr>
                <w:rFonts w:hint="eastAsia" w:ascii="宋体"/>
                <w:color w:val="000000" w:themeColor="text1"/>
                <w:szCs w:val="21"/>
                <w:lang w:val="en-US" w:eastAsia="zh-CN"/>
                <w14:textFill>
                  <w14:solidFill>
                    <w14:schemeClr w14:val="tx1"/>
                  </w14:solidFill>
                </w14:textFill>
              </w:rPr>
              <w:t>Wyy__qx__004</w:t>
            </w:r>
          </w:p>
        </w:tc>
        <w:tc>
          <w:tcPr>
            <w:tcW w:w="1355" w:type="dxa"/>
            <w:vAlign w:val="top"/>
          </w:tcPr>
          <w:p>
            <w:pPr>
              <w:rPr>
                <w:rFonts w:hint="eastAsia" w:ascii="宋体" w:hAnsi="宋体" w:eastAsia="宋体" w:cs="宋体"/>
                <w:b/>
                <w:color w:val="0D0D0D" w:themeColor="text1" w:themeTint="F2"/>
                <w:highlight w:val="none"/>
                <w14:textFill>
                  <w14:solidFill>
                    <w14:schemeClr w14:val="tx1">
                      <w14:lumMod w14:val="95000"/>
                      <w14:lumOff w14:val="5000"/>
                    </w14:schemeClr>
                  </w14:solidFill>
                </w14:textFill>
              </w:rPr>
            </w:pPr>
            <w:r>
              <w:rPr>
                <w:rFonts w:hint="eastAsia" w:ascii="宋体" w:hAnsi="宋体" w:eastAsia="宋体" w:cs="宋体"/>
                <w:b/>
                <w:color w:val="0D0D0D" w:themeColor="text1" w:themeTint="F2"/>
                <w:sz w:val="23"/>
                <w:szCs w:val="23"/>
                <w:highlight w:val="none"/>
                <w:shd w:val="clear" w:color="auto" w:fill="FFFFFF"/>
                <w14:textFill>
                  <w14:solidFill>
                    <w14:schemeClr w14:val="tx1">
                      <w14:lumMod w14:val="95000"/>
                      <w14:lumOff w14:val="5000"/>
                    </w14:schemeClr>
                  </w14:solidFill>
                </w14:textFill>
              </w:rPr>
              <w:t>专辑封面不可浏览大图</w:t>
            </w:r>
          </w:p>
          <w:p>
            <w:pPr>
              <w:rPr>
                <w:rFonts w:hint="eastAsia" w:ascii="Verdana" w:hAnsi="Verdana" w:cs="宋体"/>
                <w:b/>
                <w:kern w:val="0"/>
                <w:highlight w:val="none"/>
              </w:rPr>
            </w:pPr>
          </w:p>
        </w:tc>
        <w:tc>
          <w:tcPr>
            <w:tcW w:w="992" w:type="dxa"/>
            <w:vAlign w:val="top"/>
          </w:tcPr>
          <w:p>
            <w:pPr>
              <w:rPr>
                <w:rFonts w:hint="eastAsia" w:ascii="宋体"/>
                <w:color w:val="000000" w:themeColor="text1"/>
                <w:szCs w:val="21"/>
                <w:lang w:val="en-US" w:eastAsia="zh-CN"/>
                <w14:textFill>
                  <w14:solidFill>
                    <w14:schemeClr w14:val="tx1"/>
                  </w14:solidFill>
                </w14:textFill>
              </w:rPr>
            </w:pPr>
            <w:r>
              <w:rPr>
                <w:rFonts w:hint="eastAsia" w:ascii="宋体"/>
                <w:color w:val="000000" w:themeColor="text1"/>
                <w:szCs w:val="21"/>
                <w:lang w:val="en-US" w:eastAsia="zh-CN"/>
                <w14:textFill>
                  <w14:solidFill>
                    <w14:schemeClr w14:val="tx1"/>
                  </w14:solidFill>
                </w14:textFill>
              </w:rPr>
              <w:t>冯权博</w:t>
            </w:r>
          </w:p>
        </w:tc>
        <w:tc>
          <w:tcPr>
            <w:tcW w:w="1134" w:type="dxa"/>
            <w:vAlign w:val="top"/>
          </w:tcPr>
          <w:p>
            <w:pPr>
              <w:jc w:val="center"/>
              <w:rPr>
                <w:rFonts w:hint="default" w:ascii="宋体"/>
                <w:color w:val="000000" w:themeColor="text1"/>
                <w:szCs w:val="21"/>
                <w:lang w:val="en-US" w:eastAsia="zh-CN"/>
                <w14:textFill>
                  <w14:solidFill>
                    <w14:schemeClr w14:val="tx1"/>
                  </w14:solidFill>
                </w14:textFill>
              </w:rPr>
            </w:pPr>
            <w:r>
              <w:rPr>
                <w:rFonts w:hint="eastAsia" w:ascii="宋体"/>
                <w:color w:val="000000" w:themeColor="text1"/>
                <w:szCs w:val="21"/>
                <w:lang w:val="en-US" w:eastAsia="zh-CN"/>
                <w14:textFill>
                  <w14:solidFill>
                    <w14:schemeClr w14:val="tx1"/>
                  </w14:solidFill>
                </w14:textFill>
              </w:rPr>
              <w:t>1</w:t>
            </w:r>
          </w:p>
        </w:tc>
      </w:tr>
    </w:tbl>
    <w:p>
      <w:pPr>
        <w:rPr>
          <w:color w:val="000000" w:themeColor="text1"/>
          <w14:textFill>
            <w14:solidFill>
              <w14:schemeClr w14:val="tx1"/>
            </w14:solidFill>
          </w14:textFill>
        </w:rPr>
      </w:pPr>
    </w:p>
    <w:sectPr>
      <w:pgSz w:w="8505" w:h="14572"/>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隶书">
    <w:panose1 w:val="02010800040101010101"/>
    <w:charset w:val="86"/>
    <w:family w:val="auto"/>
    <w:pitch w:val="default"/>
    <w:sig w:usb0="00000001" w:usb1="080F0000" w:usb2="00000000" w:usb3="00000000" w:csb0="00040000"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73567D"/>
    <w:multiLevelType w:val="multilevel"/>
    <w:tmpl w:val="3073567D"/>
    <w:lvl w:ilvl="0" w:tentative="0">
      <w:start w:val="1"/>
      <w:numFmt w:val="decimal"/>
      <w:lvlText w:val="%1"/>
      <w:lvlJc w:val="left"/>
      <w:pPr>
        <w:tabs>
          <w:tab w:val="left" w:pos="432"/>
        </w:tabs>
        <w:ind w:left="432" w:hanging="432"/>
      </w:pPr>
      <w:rPr>
        <w:rFonts w:cs="Times New Roman"/>
      </w:rPr>
    </w:lvl>
    <w:lvl w:ilvl="1" w:tentative="0">
      <w:start w:val="1"/>
      <w:numFmt w:val="decimal"/>
      <w:pStyle w:val="3"/>
      <w:lvlText w:val="%1.%2"/>
      <w:lvlJc w:val="left"/>
      <w:pPr>
        <w:tabs>
          <w:tab w:val="left" w:pos="576"/>
        </w:tabs>
        <w:ind w:left="576" w:hanging="576"/>
      </w:pPr>
      <w:rPr>
        <w:rFonts w:hint="default" w:cs="Times New Roman"/>
      </w:rPr>
    </w:lvl>
    <w:lvl w:ilvl="2" w:tentative="0">
      <w:start w:val="1"/>
      <w:numFmt w:val="decimal"/>
      <w:pStyle w:val="4"/>
      <w:lvlText w:val="%1.%2.%3"/>
      <w:lvlJc w:val="left"/>
      <w:pPr>
        <w:tabs>
          <w:tab w:val="left" w:pos="720"/>
        </w:tabs>
        <w:ind w:left="720" w:hanging="720"/>
      </w:pPr>
      <w:rPr>
        <w:rFonts w:hint="default" w:cs="Times New Roman"/>
      </w:rPr>
    </w:lvl>
    <w:lvl w:ilvl="3" w:tentative="0">
      <w:start w:val="1"/>
      <w:numFmt w:val="decimal"/>
      <w:pStyle w:val="5"/>
      <w:lvlText w:val="%1.%2.%3.%4"/>
      <w:lvlJc w:val="left"/>
      <w:pPr>
        <w:tabs>
          <w:tab w:val="left" w:pos="864"/>
        </w:tabs>
        <w:ind w:left="864" w:hanging="864"/>
      </w:pPr>
      <w:rPr>
        <w:rFonts w:hint="default" w:cs="Times New Roman"/>
      </w:rPr>
    </w:lvl>
    <w:lvl w:ilvl="4" w:tentative="0">
      <w:start w:val="1"/>
      <w:numFmt w:val="decimal"/>
      <w:pStyle w:val="6"/>
      <w:lvlText w:val="%1.%2.%3.%4.%5"/>
      <w:lvlJc w:val="left"/>
      <w:pPr>
        <w:tabs>
          <w:tab w:val="left" w:pos="1008"/>
        </w:tabs>
        <w:ind w:left="1008" w:hanging="1008"/>
      </w:pPr>
      <w:rPr>
        <w:rFonts w:cs="Times New Roman"/>
      </w:rPr>
    </w:lvl>
    <w:lvl w:ilvl="5" w:tentative="0">
      <w:start w:val="1"/>
      <w:numFmt w:val="decimal"/>
      <w:pStyle w:val="7"/>
      <w:lvlText w:val="%1.%2.%3.%4.%5.%6"/>
      <w:lvlJc w:val="left"/>
      <w:pPr>
        <w:tabs>
          <w:tab w:val="left" w:pos="1152"/>
        </w:tabs>
        <w:ind w:left="1152" w:hanging="1152"/>
      </w:pPr>
      <w:rPr>
        <w:rFonts w:cs="Times New Roman"/>
      </w:rPr>
    </w:lvl>
    <w:lvl w:ilvl="6" w:tentative="0">
      <w:start w:val="1"/>
      <w:numFmt w:val="decimal"/>
      <w:pStyle w:val="8"/>
      <w:lvlText w:val="%1.%2.%3.%4.%5.%6.%7"/>
      <w:lvlJc w:val="left"/>
      <w:pPr>
        <w:tabs>
          <w:tab w:val="left" w:pos="1296"/>
        </w:tabs>
        <w:ind w:left="1296" w:hanging="1296"/>
      </w:pPr>
      <w:rPr>
        <w:rFonts w:cs="Times New Roman"/>
      </w:rPr>
    </w:lvl>
    <w:lvl w:ilvl="7" w:tentative="0">
      <w:start w:val="1"/>
      <w:numFmt w:val="decimal"/>
      <w:pStyle w:val="9"/>
      <w:lvlText w:val="%1.%2.%3.%4.%5.%6.%7.%8"/>
      <w:lvlJc w:val="left"/>
      <w:pPr>
        <w:tabs>
          <w:tab w:val="left" w:pos="1440"/>
        </w:tabs>
        <w:ind w:left="1440" w:hanging="1440"/>
      </w:pPr>
      <w:rPr>
        <w:rFonts w:cs="Times New Roman"/>
      </w:rPr>
    </w:lvl>
    <w:lvl w:ilvl="8" w:tentative="0">
      <w:start w:val="1"/>
      <w:numFmt w:val="decimal"/>
      <w:pStyle w:val="10"/>
      <w:lvlText w:val="%1.%2.%3.%4.%5.%6.%7.%8.%9"/>
      <w:lvlJc w:val="left"/>
      <w:pPr>
        <w:tabs>
          <w:tab w:val="left" w:pos="1584"/>
        </w:tabs>
        <w:ind w:left="1584" w:hanging="1584"/>
      </w:pPr>
      <w:rPr>
        <w:rFonts w:cs="Times New Roman"/>
      </w:rPr>
    </w:lvl>
  </w:abstractNum>
  <w:abstractNum w:abstractNumId="1">
    <w:nsid w:val="562633F1"/>
    <w:multiLevelType w:val="multilevel"/>
    <w:tmpl w:val="562633F1"/>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11D5B06"/>
    <w:multiLevelType w:val="multilevel"/>
    <w:tmpl w:val="611D5B06"/>
    <w:lvl w:ilvl="0" w:tentative="0">
      <w:start w:val="1"/>
      <w:numFmt w:val="decimal"/>
      <w:suff w:val="space"/>
      <w:lvlText w:val="%1 "/>
      <w:lvlJc w:val="left"/>
      <w:rPr>
        <w:rFonts w:hint="eastAsia" w:eastAsia="宋体" w:cs="Times New Roman"/>
        <w:b/>
        <w:i w:val="0"/>
        <w:sz w:val="30"/>
      </w:rPr>
    </w:lvl>
    <w:lvl w:ilvl="1" w:tentative="0">
      <w:start w:val="1"/>
      <w:numFmt w:val="decimal"/>
      <w:pStyle w:val="64"/>
      <w:suff w:val="space"/>
      <w:lvlText w:val="%1.%2 "/>
      <w:lvlJc w:val="left"/>
      <w:rPr>
        <w:rFonts w:ascii="Times New Roman" w:hAnsi="Times New Roman" w:eastAsia="宋体" w:cs="Times New Roman"/>
        <w:b w:val="0"/>
        <w:bCs w:val="0"/>
        <w:i w:val="0"/>
        <w:iCs w:val="0"/>
        <w:caps w:val="0"/>
        <w:smallCaps w:val="0"/>
        <w:strike w:val="0"/>
        <w:dstrike w:val="0"/>
        <w:vanish w:val="0"/>
        <w:color w:val="auto"/>
        <w:spacing w:val="0"/>
        <w:w w:val="100"/>
        <w:kern w:val="2"/>
        <w:position w:val="0"/>
        <w:sz w:val="24"/>
        <w:szCs w:val="24"/>
        <w:u w:val="none" w:color="000000"/>
        <w:vertAlign w:val="baseline"/>
        <w14:shadow w14:blurRad="0" w14:dist="0" w14:dir="0" w14:sx="0" w14:sy="0" w14:kx="0" w14:ky="0" w14:algn="none">
          <w14:srgbClr w14:val="000000"/>
        </w14:shadow>
      </w:rPr>
    </w:lvl>
    <w:lvl w:ilvl="2" w:tentative="0">
      <w:start w:val="1"/>
      <w:numFmt w:val="decimal"/>
      <w:suff w:val="space"/>
      <w:lvlText w:val="%1.%2.%3 "/>
      <w:lvlJc w:val="left"/>
      <w:pPr>
        <w:ind w:left="1620"/>
      </w:pPr>
      <w:rPr>
        <w:rFonts w:hint="eastAsia" w:eastAsia="宋体" w:cs="Times New Roman"/>
        <w:b/>
        <w:i w:val="0"/>
        <w:sz w:val="24"/>
      </w:rPr>
    </w:lvl>
    <w:lvl w:ilvl="3" w:tentative="0">
      <w:start w:val="1"/>
      <w:numFmt w:val="decimal"/>
      <w:suff w:val="space"/>
      <w:lvlText w:val="%1.%2.%3.%4 "/>
      <w:lvlJc w:val="left"/>
      <w:pPr>
        <w:ind w:left="900"/>
      </w:pPr>
      <w:rPr>
        <w:rFonts w:hint="eastAsia" w:cs="Times New Roman"/>
      </w:rPr>
    </w:lvl>
    <w:lvl w:ilvl="4" w:tentative="0">
      <w:start w:val="1"/>
      <w:numFmt w:val="decimal"/>
      <w:suff w:val="space"/>
      <w:lvlText w:val="%1.%2.%3.%4.%5"/>
      <w:lvlJc w:val="left"/>
      <w:rPr>
        <w:rFonts w:hint="eastAsia" w:eastAsia="宋体" w:cs="Times New Roman"/>
        <w:b/>
        <w:i w:val="0"/>
        <w:sz w:val="21"/>
      </w:rPr>
    </w:lvl>
    <w:lvl w:ilvl="5" w:tentative="0">
      <w:start w:val="1"/>
      <w:numFmt w:val="decimal"/>
      <w:lvlText w:val="%5.%6"/>
      <w:lvlJc w:val="left"/>
      <w:pPr>
        <w:tabs>
          <w:tab w:val="left" w:pos="720"/>
        </w:tabs>
      </w:pPr>
      <w:rPr>
        <w:rFonts w:hint="eastAsia" w:cs="Times New Roman"/>
      </w:rPr>
    </w:lvl>
    <w:lvl w:ilvl="6" w:tentative="0">
      <w:start w:val="1"/>
      <w:numFmt w:val="decimal"/>
      <w:lvlText w:val="%5.%6.%7"/>
      <w:lvlJc w:val="left"/>
      <w:pPr>
        <w:tabs>
          <w:tab w:val="left" w:pos="1080"/>
        </w:tabs>
      </w:pPr>
      <w:rPr>
        <w:rFonts w:hint="eastAsia" w:cs="Times New Roman"/>
      </w:rPr>
    </w:lvl>
    <w:lvl w:ilvl="7" w:tentative="0">
      <w:start w:val="1"/>
      <w:numFmt w:val="decimal"/>
      <w:lvlText w:val="%1.%2.%3.%4.%5.%6.%7.%8"/>
      <w:lvlJc w:val="left"/>
      <w:pPr>
        <w:tabs>
          <w:tab w:val="left" w:pos="4394"/>
        </w:tabs>
        <w:ind w:left="4394" w:hanging="1418"/>
      </w:pPr>
      <w:rPr>
        <w:rFonts w:hint="eastAsia" w:cs="Times New Roman"/>
      </w:rPr>
    </w:lvl>
    <w:lvl w:ilvl="8" w:tentative="0">
      <w:start w:val="1"/>
      <w:numFmt w:val="decimal"/>
      <w:lvlText w:val="%1.%2.%3.%4.%5.%6.%7.%8.%9"/>
      <w:lvlJc w:val="left"/>
      <w:pPr>
        <w:tabs>
          <w:tab w:val="left" w:pos="5102"/>
        </w:tabs>
        <w:ind w:left="5102" w:hanging="1700"/>
      </w:pPr>
      <w:rPr>
        <w:rFonts w:hint="eastAsia" w:cs="Times New Roman"/>
      </w:rPr>
    </w:lvl>
  </w:abstractNum>
  <w:abstractNum w:abstractNumId="3">
    <w:nsid w:val="73AF52B6"/>
    <w:multiLevelType w:val="multilevel"/>
    <w:tmpl w:val="73AF52B6"/>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A072DCE"/>
    <w:multiLevelType w:val="multilevel"/>
    <w:tmpl w:val="7A072DCE"/>
    <w:lvl w:ilvl="0" w:tentative="0">
      <w:start w:val="1"/>
      <w:numFmt w:val="decimal"/>
      <w:pStyle w:val="2"/>
      <w:lvlText w:val="%1."/>
      <w:lvlJc w:val="left"/>
      <w:pPr>
        <w:ind w:left="360" w:hanging="360"/>
      </w:pPr>
      <w:rPr>
        <w:rFonts w:hint="default" w:cs="Times New Roman"/>
      </w:rPr>
    </w:lvl>
    <w:lvl w:ilvl="1" w:tentative="0">
      <w:start w:val="1"/>
      <w:numFmt w:val="decimal"/>
      <w:isLgl/>
      <w:lvlText w:val="%1.%2"/>
      <w:lvlJc w:val="left"/>
      <w:pPr>
        <w:tabs>
          <w:tab w:val="left" w:pos="360"/>
        </w:tabs>
        <w:ind w:left="360" w:hanging="360"/>
      </w:pPr>
      <w:rPr>
        <w:rFonts w:hint="default" w:cs="Times New Roman"/>
      </w:rPr>
    </w:lvl>
    <w:lvl w:ilvl="2" w:tentative="0">
      <w:start w:val="1"/>
      <w:numFmt w:val="decimal"/>
      <w:isLgl/>
      <w:lvlText w:val="%1.%2.%3"/>
      <w:lvlJc w:val="left"/>
      <w:pPr>
        <w:tabs>
          <w:tab w:val="left" w:pos="720"/>
        </w:tabs>
        <w:ind w:left="720" w:hanging="720"/>
      </w:pPr>
      <w:rPr>
        <w:rFonts w:hint="default" w:cs="Times New Roman"/>
      </w:rPr>
    </w:lvl>
    <w:lvl w:ilvl="3" w:tentative="0">
      <w:start w:val="1"/>
      <w:numFmt w:val="decimal"/>
      <w:isLgl/>
      <w:lvlText w:val="%1.%2.%3.%4"/>
      <w:lvlJc w:val="left"/>
      <w:pPr>
        <w:tabs>
          <w:tab w:val="left" w:pos="1080"/>
        </w:tabs>
        <w:ind w:left="1080" w:hanging="1080"/>
      </w:pPr>
      <w:rPr>
        <w:rFonts w:hint="default" w:cs="Times New Roman"/>
      </w:rPr>
    </w:lvl>
    <w:lvl w:ilvl="4" w:tentative="0">
      <w:start w:val="1"/>
      <w:numFmt w:val="decimal"/>
      <w:isLgl/>
      <w:lvlText w:val="%1.%2.%3.%4.%5"/>
      <w:lvlJc w:val="left"/>
      <w:pPr>
        <w:tabs>
          <w:tab w:val="left" w:pos="1080"/>
        </w:tabs>
        <w:ind w:left="1080" w:hanging="1080"/>
      </w:pPr>
      <w:rPr>
        <w:rFonts w:hint="default" w:cs="Times New Roman"/>
      </w:rPr>
    </w:lvl>
    <w:lvl w:ilvl="5" w:tentative="0">
      <w:start w:val="1"/>
      <w:numFmt w:val="decimal"/>
      <w:isLgl/>
      <w:lvlText w:val="%1.%2.%3.%4.%5.%6"/>
      <w:lvlJc w:val="left"/>
      <w:pPr>
        <w:tabs>
          <w:tab w:val="left" w:pos="1440"/>
        </w:tabs>
        <w:ind w:left="1440" w:hanging="1440"/>
      </w:pPr>
      <w:rPr>
        <w:rFonts w:hint="default" w:cs="Times New Roman"/>
      </w:rPr>
    </w:lvl>
    <w:lvl w:ilvl="6" w:tentative="0">
      <w:start w:val="1"/>
      <w:numFmt w:val="decimal"/>
      <w:isLgl/>
      <w:lvlText w:val="%1.%2.%3.%4.%5.%6.%7"/>
      <w:lvlJc w:val="left"/>
      <w:pPr>
        <w:tabs>
          <w:tab w:val="left" w:pos="1440"/>
        </w:tabs>
        <w:ind w:left="1440" w:hanging="1440"/>
      </w:pPr>
      <w:rPr>
        <w:rFonts w:hint="default" w:cs="Times New Roman"/>
      </w:rPr>
    </w:lvl>
    <w:lvl w:ilvl="7" w:tentative="0">
      <w:start w:val="1"/>
      <w:numFmt w:val="decimal"/>
      <w:isLgl/>
      <w:lvlText w:val="%1.%2.%3.%4.%5.%6.%7.%8"/>
      <w:lvlJc w:val="left"/>
      <w:pPr>
        <w:tabs>
          <w:tab w:val="left" w:pos="1800"/>
        </w:tabs>
        <w:ind w:left="1800" w:hanging="1800"/>
      </w:pPr>
      <w:rPr>
        <w:rFonts w:hint="default" w:cs="Times New Roman"/>
      </w:rPr>
    </w:lvl>
    <w:lvl w:ilvl="8" w:tentative="0">
      <w:start w:val="1"/>
      <w:numFmt w:val="decimal"/>
      <w:isLgl/>
      <w:lvlText w:val="%1.%2.%3.%4.%5.%6.%7.%8.%9"/>
      <w:lvlJc w:val="left"/>
      <w:pPr>
        <w:tabs>
          <w:tab w:val="left" w:pos="2160"/>
        </w:tabs>
        <w:ind w:left="2160" w:hanging="2160"/>
      </w:pPr>
      <w:rPr>
        <w:rFonts w:hint="default" w:cs="Times New Roman"/>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5FD"/>
    <w:rsid w:val="00001A6B"/>
    <w:rsid w:val="00002021"/>
    <w:rsid w:val="00002C67"/>
    <w:rsid w:val="00004341"/>
    <w:rsid w:val="000048C4"/>
    <w:rsid w:val="00004976"/>
    <w:rsid w:val="00004F90"/>
    <w:rsid w:val="00006B6C"/>
    <w:rsid w:val="000110F7"/>
    <w:rsid w:val="0001344F"/>
    <w:rsid w:val="00014B4A"/>
    <w:rsid w:val="00015D2C"/>
    <w:rsid w:val="0001625E"/>
    <w:rsid w:val="00016D2F"/>
    <w:rsid w:val="000171ED"/>
    <w:rsid w:val="00017CA0"/>
    <w:rsid w:val="00017E22"/>
    <w:rsid w:val="00021146"/>
    <w:rsid w:val="00021AAD"/>
    <w:rsid w:val="00021FAA"/>
    <w:rsid w:val="00022463"/>
    <w:rsid w:val="00023B02"/>
    <w:rsid w:val="00023B16"/>
    <w:rsid w:val="00024B53"/>
    <w:rsid w:val="000269D0"/>
    <w:rsid w:val="00027432"/>
    <w:rsid w:val="00027698"/>
    <w:rsid w:val="000276A6"/>
    <w:rsid w:val="00027C4D"/>
    <w:rsid w:val="00030EB9"/>
    <w:rsid w:val="00031B05"/>
    <w:rsid w:val="00032131"/>
    <w:rsid w:val="00033B55"/>
    <w:rsid w:val="00034B78"/>
    <w:rsid w:val="00034D54"/>
    <w:rsid w:val="0003577C"/>
    <w:rsid w:val="00035A64"/>
    <w:rsid w:val="00040219"/>
    <w:rsid w:val="0004037E"/>
    <w:rsid w:val="00042F27"/>
    <w:rsid w:val="00043E31"/>
    <w:rsid w:val="0004416A"/>
    <w:rsid w:val="00044540"/>
    <w:rsid w:val="00044ADE"/>
    <w:rsid w:val="00044D04"/>
    <w:rsid w:val="00047E7D"/>
    <w:rsid w:val="000505E2"/>
    <w:rsid w:val="00050644"/>
    <w:rsid w:val="00051C43"/>
    <w:rsid w:val="00051E48"/>
    <w:rsid w:val="00052D14"/>
    <w:rsid w:val="000535A8"/>
    <w:rsid w:val="00053C46"/>
    <w:rsid w:val="000548C2"/>
    <w:rsid w:val="000558F6"/>
    <w:rsid w:val="00055A6C"/>
    <w:rsid w:val="000570FF"/>
    <w:rsid w:val="000601FD"/>
    <w:rsid w:val="00060F11"/>
    <w:rsid w:val="0006164E"/>
    <w:rsid w:val="00061799"/>
    <w:rsid w:val="000639A1"/>
    <w:rsid w:val="00064317"/>
    <w:rsid w:val="000658E3"/>
    <w:rsid w:val="00067C36"/>
    <w:rsid w:val="000703F8"/>
    <w:rsid w:val="00070579"/>
    <w:rsid w:val="0007394E"/>
    <w:rsid w:val="00080B9B"/>
    <w:rsid w:val="000830AF"/>
    <w:rsid w:val="00084979"/>
    <w:rsid w:val="00087DC5"/>
    <w:rsid w:val="00090AAA"/>
    <w:rsid w:val="000929E5"/>
    <w:rsid w:val="00094022"/>
    <w:rsid w:val="00095936"/>
    <w:rsid w:val="0009607A"/>
    <w:rsid w:val="00097357"/>
    <w:rsid w:val="00097F3A"/>
    <w:rsid w:val="000A1614"/>
    <w:rsid w:val="000A16D9"/>
    <w:rsid w:val="000A1774"/>
    <w:rsid w:val="000A1AEC"/>
    <w:rsid w:val="000A1E96"/>
    <w:rsid w:val="000A3825"/>
    <w:rsid w:val="000A3D32"/>
    <w:rsid w:val="000A56F8"/>
    <w:rsid w:val="000A5E0B"/>
    <w:rsid w:val="000A605F"/>
    <w:rsid w:val="000B0D8C"/>
    <w:rsid w:val="000B12AF"/>
    <w:rsid w:val="000B17E7"/>
    <w:rsid w:val="000B1D66"/>
    <w:rsid w:val="000B21A1"/>
    <w:rsid w:val="000B2514"/>
    <w:rsid w:val="000B3B0A"/>
    <w:rsid w:val="000B3F02"/>
    <w:rsid w:val="000B412A"/>
    <w:rsid w:val="000B5C4A"/>
    <w:rsid w:val="000B7F39"/>
    <w:rsid w:val="000C0CC6"/>
    <w:rsid w:val="000C209C"/>
    <w:rsid w:val="000C217C"/>
    <w:rsid w:val="000C3131"/>
    <w:rsid w:val="000C436E"/>
    <w:rsid w:val="000C490F"/>
    <w:rsid w:val="000C5C20"/>
    <w:rsid w:val="000C6132"/>
    <w:rsid w:val="000C66E5"/>
    <w:rsid w:val="000D00CC"/>
    <w:rsid w:val="000D0553"/>
    <w:rsid w:val="000D14D3"/>
    <w:rsid w:val="000D1F1A"/>
    <w:rsid w:val="000D3CCD"/>
    <w:rsid w:val="000D4643"/>
    <w:rsid w:val="000D7896"/>
    <w:rsid w:val="000E0719"/>
    <w:rsid w:val="000E0B17"/>
    <w:rsid w:val="000E0FEA"/>
    <w:rsid w:val="000E1AC2"/>
    <w:rsid w:val="000E225C"/>
    <w:rsid w:val="000E2435"/>
    <w:rsid w:val="000E2968"/>
    <w:rsid w:val="000E3C58"/>
    <w:rsid w:val="000F04FF"/>
    <w:rsid w:val="000F07CF"/>
    <w:rsid w:val="000F1175"/>
    <w:rsid w:val="000F1581"/>
    <w:rsid w:val="000F1DD3"/>
    <w:rsid w:val="000F268D"/>
    <w:rsid w:val="000F49C9"/>
    <w:rsid w:val="000F5176"/>
    <w:rsid w:val="000F537A"/>
    <w:rsid w:val="000F5C18"/>
    <w:rsid w:val="000F5C21"/>
    <w:rsid w:val="000F6939"/>
    <w:rsid w:val="000F7665"/>
    <w:rsid w:val="000F7A53"/>
    <w:rsid w:val="001000A8"/>
    <w:rsid w:val="001003B0"/>
    <w:rsid w:val="00100555"/>
    <w:rsid w:val="001013FA"/>
    <w:rsid w:val="0010255F"/>
    <w:rsid w:val="00102762"/>
    <w:rsid w:val="00102A98"/>
    <w:rsid w:val="00105E02"/>
    <w:rsid w:val="0010615A"/>
    <w:rsid w:val="00106246"/>
    <w:rsid w:val="00106C17"/>
    <w:rsid w:val="00107465"/>
    <w:rsid w:val="001121CD"/>
    <w:rsid w:val="00112C1A"/>
    <w:rsid w:val="00113B98"/>
    <w:rsid w:val="001144EF"/>
    <w:rsid w:val="00114A7B"/>
    <w:rsid w:val="00116A5D"/>
    <w:rsid w:val="0012098B"/>
    <w:rsid w:val="001209AD"/>
    <w:rsid w:val="0012117A"/>
    <w:rsid w:val="00122D7E"/>
    <w:rsid w:val="001230A4"/>
    <w:rsid w:val="00125701"/>
    <w:rsid w:val="00125710"/>
    <w:rsid w:val="00125A58"/>
    <w:rsid w:val="00125BFD"/>
    <w:rsid w:val="001276B6"/>
    <w:rsid w:val="001302D3"/>
    <w:rsid w:val="00132218"/>
    <w:rsid w:val="00133E8B"/>
    <w:rsid w:val="0013405C"/>
    <w:rsid w:val="00135314"/>
    <w:rsid w:val="0013625F"/>
    <w:rsid w:val="00137B05"/>
    <w:rsid w:val="0014285A"/>
    <w:rsid w:val="001431BA"/>
    <w:rsid w:val="0014325B"/>
    <w:rsid w:val="0014474E"/>
    <w:rsid w:val="001451AE"/>
    <w:rsid w:val="001468B4"/>
    <w:rsid w:val="00147880"/>
    <w:rsid w:val="00150A89"/>
    <w:rsid w:val="00151AC3"/>
    <w:rsid w:val="00151C43"/>
    <w:rsid w:val="001532B1"/>
    <w:rsid w:val="00153B8E"/>
    <w:rsid w:val="00154CE1"/>
    <w:rsid w:val="00157E54"/>
    <w:rsid w:val="00160864"/>
    <w:rsid w:val="00161135"/>
    <w:rsid w:val="001613A4"/>
    <w:rsid w:val="001628BF"/>
    <w:rsid w:val="00162B2F"/>
    <w:rsid w:val="0016492A"/>
    <w:rsid w:val="00167DF5"/>
    <w:rsid w:val="0017016F"/>
    <w:rsid w:val="00173257"/>
    <w:rsid w:val="00175800"/>
    <w:rsid w:val="001761EE"/>
    <w:rsid w:val="00177A95"/>
    <w:rsid w:val="00177D52"/>
    <w:rsid w:val="001821F0"/>
    <w:rsid w:val="00184296"/>
    <w:rsid w:val="00186936"/>
    <w:rsid w:val="00187E4C"/>
    <w:rsid w:val="00191780"/>
    <w:rsid w:val="00191812"/>
    <w:rsid w:val="001919AF"/>
    <w:rsid w:val="00192289"/>
    <w:rsid w:val="00192ED6"/>
    <w:rsid w:val="001948A9"/>
    <w:rsid w:val="00194A8A"/>
    <w:rsid w:val="00195492"/>
    <w:rsid w:val="00196645"/>
    <w:rsid w:val="001A310C"/>
    <w:rsid w:val="001A329F"/>
    <w:rsid w:val="001A3B60"/>
    <w:rsid w:val="001A3ED8"/>
    <w:rsid w:val="001A42E9"/>
    <w:rsid w:val="001A46F5"/>
    <w:rsid w:val="001A56A7"/>
    <w:rsid w:val="001A5C2B"/>
    <w:rsid w:val="001A6769"/>
    <w:rsid w:val="001A7CFA"/>
    <w:rsid w:val="001B09D5"/>
    <w:rsid w:val="001B1DE0"/>
    <w:rsid w:val="001B28EF"/>
    <w:rsid w:val="001B5829"/>
    <w:rsid w:val="001B58E6"/>
    <w:rsid w:val="001B645D"/>
    <w:rsid w:val="001B66E1"/>
    <w:rsid w:val="001B68F3"/>
    <w:rsid w:val="001B6D68"/>
    <w:rsid w:val="001B73BC"/>
    <w:rsid w:val="001B7504"/>
    <w:rsid w:val="001B7594"/>
    <w:rsid w:val="001C009D"/>
    <w:rsid w:val="001C0301"/>
    <w:rsid w:val="001C06A1"/>
    <w:rsid w:val="001C300F"/>
    <w:rsid w:val="001C668B"/>
    <w:rsid w:val="001C7B7A"/>
    <w:rsid w:val="001C7ECC"/>
    <w:rsid w:val="001D08C3"/>
    <w:rsid w:val="001D18C3"/>
    <w:rsid w:val="001D71E8"/>
    <w:rsid w:val="001D723A"/>
    <w:rsid w:val="001D7D96"/>
    <w:rsid w:val="001E013D"/>
    <w:rsid w:val="001E0349"/>
    <w:rsid w:val="001E41D8"/>
    <w:rsid w:val="001E4619"/>
    <w:rsid w:val="001E594A"/>
    <w:rsid w:val="001E7ADE"/>
    <w:rsid w:val="001F0228"/>
    <w:rsid w:val="001F152D"/>
    <w:rsid w:val="001F1D9E"/>
    <w:rsid w:val="001F290B"/>
    <w:rsid w:val="001F2BA0"/>
    <w:rsid w:val="001F30A7"/>
    <w:rsid w:val="001F3DEB"/>
    <w:rsid w:val="001F4168"/>
    <w:rsid w:val="001F4F63"/>
    <w:rsid w:val="001F512F"/>
    <w:rsid w:val="00201985"/>
    <w:rsid w:val="00201CC6"/>
    <w:rsid w:val="00203380"/>
    <w:rsid w:val="0020393F"/>
    <w:rsid w:val="002044B0"/>
    <w:rsid w:val="00204712"/>
    <w:rsid w:val="002069C9"/>
    <w:rsid w:val="00206CED"/>
    <w:rsid w:val="00207523"/>
    <w:rsid w:val="00207CB5"/>
    <w:rsid w:val="0021021A"/>
    <w:rsid w:val="002103A6"/>
    <w:rsid w:val="0021042D"/>
    <w:rsid w:val="00216394"/>
    <w:rsid w:val="00216979"/>
    <w:rsid w:val="0021752C"/>
    <w:rsid w:val="002200A4"/>
    <w:rsid w:val="0022090C"/>
    <w:rsid w:val="00221617"/>
    <w:rsid w:val="0022202D"/>
    <w:rsid w:val="00222CC6"/>
    <w:rsid w:val="0022322D"/>
    <w:rsid w:val="0022442D"/>
    <w:rsid w:val="00225156"/>
    <w:rsid w:val="00225415"/>
    <w:rsid w:val="00226C52"/>
    <w:rsid w:val="0022794C"/>
    <w:rsid w:val="00230217"/>
    <w:rsid w:val="00231316"/>
    <w:rsid w:val="0023171F"/>
    <w:rsid w:val="002325A2"/>
    <w:rsid w:val="002325FB"/>
    <w:rsid w:val="00233BDC"/>
    <w:rsid w:val="0023473E"/>
    <w:rsid w:val="00237228"/>
    <w:rsid w:val="00237537"/>
    <w:rsid w:val="002406CB"/>
    <w:rsid w:val="002407C0"/>
    <w:rsid w:val="00240BAD"/>
    <w:rsid w:val="00242731"/>
    <w:rsid w:val="00243543"/>
    <w:rsid w:val="00243DF1"/>
    <w:rsid w:val="0025189D"/>
    <w:rsid w:val="0025238E"/>
    <w:rsid w:val="002564DE"/>
    <w:rsid w:val="002573C4"/>
    <w:rsid w:val="00257D40"/>
    <w:rsid w:val="0026050F"/>
    <w:rsid w:val="0026051D"/>
    <w:rsid w:val="0026081A"/>
    <w:rsid w:val="00260D3A"/>
    <w:rsid w:val="00261AB9"/>
    <w:rsid w:val="0026371D"/>
    <w:rsid w:val="00263FDC"/>
    <w:rsid w:val="00264CA2"/>
    <w:rsid w:val="0026537A"/>
    <w:rsid w:val="00265781"/>
    <w:rsid w:val="002661D6"/>
    <w:rsid w:val="002663C1"/>
    <w:rsid w:val="00270D82"/>
    <w:rsid w:val="00271E67"/>
    <w:rsid w:val="002738EA"/>
    <w:rsid w:val="0027601D"/>
    <w:rsid w:val="00276D6F"/>
    <w:rsid w:val="00277D20"/>
    <w:rsid w:val="00277D5B"/>
    <w:rsid w:val="002804F2"/>
    <w:rsid w:val="00282BBA"/>
    <w:rsid w:val="002832AD"/>
    <w:rsid w:val="0028341C"/>
    <w:rsid w:val="00284057"/>
    <w:rsid w:val="0028440D"/>
    <w:rsid w:val="00286190"/>
    <w:rsid w:val="00287474"/>
    <w:rsid w:val="0029031B"/>
    <w:rsid w:val="00290520"/>
    <w:rsid w:val="00291B3A"/>
    <w:rsid w:val="0029348B"/>
    <w:rsid w:val="00295F8F"/>
    <w:rsid w:val="002964FB"/>
    <w:rsid w:val="0029796D"/>
    <w:rsid w:val="002A25AF"/>
    <w:rsid w:val="002A3D71"/>
    <w:rsid w:val="002A704C"/>
    <w:rsid w:val="002A724B"/>
    <w:rsid w:val="002A74E6"/>
    <w:rsid w:val="002B0BEC"/>
    <w:rsid w:val="002B0F71"/>
    <w:rsid w:val="002B132D"/>
    <w:rsid w:val="002B14B2"/>
    <w:rsid w:val="002B2B71"/>
    <w:rsid w:val="002B36D0"/>
    <w:rsid w:val="002B4BC5"/>
    <w:rsid w:val="002B5C38"/>
    <w:rsid w:val="002B681D"/>
    <w:rsid w:val="002B7F8A"/>
    <w:rsid w:val="002C1030"/>
    <w:rsid w:val="002C2292"/>
    <w:rsid w:val="002C2F91"/>
    <w:rsid w:val="002C35AE"/>
    <w:rsid w:val="002C35DD"/>
    <w:rsid w:val="002C3752"/>
    <w:rsid w:val="002C5705"/>
    <w:rsid w:val="002C5D07"/>
    <w:rsid w:val="002C6125"/>
    <w:rsid w:val="002C7DCD"/>
    <w:rsid w:val="002D02BB"/>
    <w:rsid w:val="002D0B9B"/>
    <w:rsid w:val="002D2E19"/>
    <w:rsid w:val="002D3065"/>
    <w:rsid w:val="002D3210"/>
    <w:rsid w:val="002D3FB6"/>
    <w:rsid w:val="002D471B"/>
    <w:rsid w:val="002D6512"/>
    <w:rsid w:val="002D6628"/>
    <w:rsid w:val="002D6856"/>
    <w:rsid w:val="002D6A34"/>
    <w:rsid w:val="002D6DB0"/>
    <w:rsid w:val="002D6F24"/>
    <w:rsid w:val="002D6FCC"/>
    <w:rsid w:val="002D732C"/>
    <w:rsid w:val="002D7630"/>
    <w:rsid w:val="002E01D5"/>
    <w:rsid w:val="002E148E"/>
    <w:rsid w:val="002E3518"/>
    <w:rsid w:val="002E3AE5"/>
    <w:rsid w:val="002E5D42"/>
    <w:rsid w:val="002E7015"/>
    <w:rsid w:val="002E7EBB"/>
    <w:rsid w:val="002F05A5"/>
    <w:rsid w:val="002F35BB"/>
    <w:rsid w:val="002F48A5"/>
    <w:rsid w:val="002F6841"/>
    <w:rsid w:val="002F78A6"/>
    <w:rsid w:val="002F7A14"/>
    <w:rsid w:val="002F7C74"/>
    <w:rsid w:val="0030084F"/>
    <w:rsid w:val="00303DA0"/>
    <w:rsid w:val="003042C0"/>
    <w:rsid w:val="00305648"/>
    <w:rsid w:val="00306172"/>
    <w:rsid w:val="003076C7"/>
    <w:rsid w:val="003112E4"/>
    <w:rsid w:val="0031237D"/>
    <w:rsid w:val="00313200"/>
    <w:rsid w:val="003134D7"/>
    <w:rsid w:val="00317228"/>
    <w:rsid w:val="00321B6B"/>
    <w:rsid w:val="00321EEC"/>
    <w:rsid w:val="003220A8"/>
    <w:rsid w:val="00326007"/>
    <w:rsid w:val="003301CE"/>
    <w:rsid w:val="0033119E"/>
    <w:rsid w:val="00335E6A"/>
    <w:rsid w:val="00336CB1"/>
    <w:rsid w:val="0034012D"/>
    <w:rsid w:val="00340FC8"/>
    <w:rsid w:val="0034175F"/>
    <w:rsid w:val="00341D10"/>
    <w:rsid w:val="003426E2"/>
    <w:rsid w:val="003427D8"/>
    <w:rsid w:val="00342C70"/>
    <w:rsid w:val="0034472A"/>
    <w:rsid w:val="00344B44"/>
    <w:rsid w:val="0034537D"/>
    <w:rsid w:val="00346D40"/>
    <w:rsid w:val="00347054"/>
    <w:rsid w:val="00351580"/>
    <w:rsid w:val="00352BE8"/>
    <w:rsid w:val="00352E55"/>
    <w:rsid w:val="003539DC"/>
    <w:rsid w:val="003542D3"/>
    <w:rsid w:val="003543FD"/>
    <w:rsid w:val="00354A62"/>
    <w:rsid w:val="00355571"/>
    <w:rsid w:val="003600A4"/>
    <w:rsid w:val="003628EB"/>
    <w:rsid w:val="00362EFE"/>
    <w:rsid w:val="00363234"/>
    <w:rsid w:val="00363674"/>
    <w:rsid w:val="00366A1D"/>
    <w:rsid w:val="00366A32"/>
    <w:rsid w:val="00370167"/>
    <w:rsid w:val="00370915"/>
    <w:rsid w:val="003709D6"/>
    <w:rsid w:val="0037132C"/>
    <w:rsid w:val="00373083"/>
    <w:rsid w:val="00374DDF"/>
    <w:rsid w:val="00375567"/>
    <w:rsid w:val="00376381"/>
    <w:rsid w:val="00376C1A"/>
    <w:rsid w:val="00377D36"/>
    <w:rsid w:val="00381B96"/>
    <w:rsid w:val="003825B0"/>
    <w:rsid w:val="00384737"/>
    <w:rsid w:val="003848F8"/>
    <w:rsid w:val="00385A25"/>
    <w:rsid w:val="00386360"/>
    <w:rsid w:val="003863FE"/>
    <w:rsid w:val="0038668C"/>
    <w:rsid w:val="00386D0E"/>
    <w:rsid w:val="00392586"/>
    <w:rsid w:val="00392E26"/>
    <w:rsid w:val="00393CB1"/>
    <w:rsid w:val="00396429"/>
    <w:rsid w:val="00397304"/>
    <w:rsid w:val="00397749"/>
    <w:rsid w:val="003A061E"/>
    <w:rsid w:val="003A06CC"/>
    <w:rsid w:val="003A1010"/>
    <w:rsid w:val="003A18FA"/>
    <w:rsid w:val="003A1F02"/>
    <w:rsid w:val="003A2DBB"/>
    <w:rsid w:val="003A4E26"/>
    <w:rsid w:val="003A6E2F"/>
    <w:rsid w:val="003A7F43"/>
    <w:rsid w:val="003B0615"/>
    <w:rsid w:val="003B09C7"/>
    <w:rsid w:val="003B3136"/>
    <w:rsid w:val="003B34FA"/>
    <w:rsid w:val="003B3B94"/>
    <w:rsid w:val="003B50EA"/>
    <w:rsid w:val="003B51C4"/>
    <w:rsid w:val="003B5739"/>
    <w:rsid w:val="003B5FA0"/>
    <w:rsid w:val="003B62A4"/>
    <w:rsid w:val="003B76E9"/>
    <w:rsid w:val="003B7B66"/>
    <w:rsid w:val="003C077A"/>
    <w:rsid w:val="003C310E"/>
    <w:rsid w:val="003C43CB"/>
    <w:rsid w:val="003C448F"/>
    <w:rsid w:val="003C66A1"/>
    <w:rsid w:val="003C71FC"/>
    <w:rsid w:val="003C72FD"/>
    <w:rsid w:val="003C74E6"/>
    <w:rsid w:val="003C7A9D"/>
    <w:rsid w:val="003C7B37"/>
    <w:rsid w:val="003D10ED"/>
    <w:rsid w:val="003D1B2E"/>
    <w:rsid w:val="003D1F40"/>
    <w:rsid w:val="003D2458"/>
    <w:rsid w:val="003D29AB"/>
    <w:rsid w:val="003D3924"/>
    <w:rsid w:val="003D4EDB"/>
    <w:rsid w:val="003D58B4"/>
    <w:rsid w:val="003E1CD9"/>
    <w:rsid w:val="003E2742"/>
    <w:rsid w:val="003E28FA"/>
    <w:rsid w:val="003E2F3A"/>
    <w:rsid w:val="003E3F81"/>
    <w:rsid w:val="003E4057"/>
    <w:rsid w:val="003E4634"/>
    <w:rsid w:val="003E46C8"/>
    <w:rsid w:val="003E5485"/>
    <w:rsid w:val="003E6EC3"/>
    <w:rsid w:val="003E75C2"/>
    <w:rsid w:val="003F0619"/>
    <w:rsid w:val="003F0D7F"/>
    <w:rsid w:val="003F1149"/>
    <w:rsid w:val="003F15D3"/>
    <w:rsid w:val="003F1968"/>
    <w:rsid w:val="003F28FD"/>
    <w:rsid w:val="003F2E45"/>
    <w:rsid w:val="003F31D4"/>
    <w:rsid w:val="003F328F"/>
    <w:rsid w:val="003F5732"/>
    <w:rsid w:val="00400FDA"/>
    <w:rsid w:val="004010F9"/>
    <w:rsid w:val="004011CA"/>
    <w:rsid w:val="00401301"/>
    <w:rsid w:val="0040385E"/>
    <w:rsid w:val="00403FA8"/>
    <w:rsid w:val="004049D2"/>
    <w:rsid w:val="00404BDA"/>
    <w:rsid w:val="00405024"/>
    <w:rsid w:val="0040584F"/>
    <w:rsid w:val="00406C30"/>
    <w:rsid w:val="0040747A"/>
    <w:rsid w:val="00410DA7"/>
    <w:rsid w:val="004115BB"/>
    <w:rsid w:val="0041239F"/>
    <w:rsid w:val="00412938"/>
    <w:rsid w:val="004132A4"/>
    <w:rsid w:val="00413D17"/>
    <w:rsid w:val="0041687E"/>
    <w:rsid w:val="00417872"/>
    <w:rsid w:val="00420004"/>
    <w:rsid w:val="00421F9A"/>
    <w:rsid w:val="00424B97"/>
    <w:rsid w:val="00425967"/>
    <w:rsid w:val="00425B07"/>
    <w:rsid w:val="00426C66"/>
    <w:rsid w:val="00427A6B"/>
    <w:rsid w:val="00427CE2"/>
    <w:rsid w:val="00427EBB"/>
    <w:rsid w:val="00430CC4"/>
    <w:rsid w:val="00430FB3"/>
    <w:rsid w:val="00431B85"/>
    <w:rsid w:val="0043270B"/>
    <w:rsid w:val="004329EF"/>
    <w:rsid w:val="00434ABB"/>
    <w:rsid w:val="0043523D"/>
    <w:rsid w:val="004361B5"/>
    <w:rsid w:val="00436BCE"/>
    <w:rsid w:val="00440AD2"/>
    <w:rsid w:val="00442338"/>
    <w:rsid w:val="004426BB"/>
    <w:rsid w:val="004426BC"/>
    <w:rsid w:val="00443C48"/>
    <w:rsid w:val="00444C97"/>
    <w:rsid w:val="004450EC"/>
    <w:rsid w:val="00445B87"/>
    <w:rsid w:val="00446F78"/>
    <w:rsid w:val="00447ED1"/>
    <w:rsid w:val="00452243"/>
    <w:rsid w:val="00452F5F"/>
    <w:rsid w:val="004531EB"/>
    <w:rsid w:val="00453293"/>
    <w:rsid w:val="00453853"/>
    <w:rsid w:val="00453CC7"/>
    <w:rsid w:val="00453E7A"/>
    <w:rsid w:val="00454807"/>
    <w:rsid w:val="00456EB6"/>
    <w:rsid w:val="00460123"/>
    <w:rsid w:val="004602C6"/>
    <w:rsid w:val="00461224"/>
    <w:rsid w:val="00462314"/>
    <w:rsid w:val="00462691"/>
    <w:rsid w:val="00462831"/>
    <w:rsid w:val="00463122"/>
    <w:rsid w:val="004633F4"/>
    <w:rsid w:val="00463AD4"/>
    <w:rsid w:val="00465A6D"/>
    <w:rsid w:val="004660D1"/>
    <w:rsid w:val="00466C1F"/>
    <w:rsid w:val="00467068"/>
    <w:rsid w:val="004705FD"/>
    <w:rsid w:val="004706B1"/>
    <w:rsid w:val="00471267"/>
    <w:rsid w:val="00471C89"/>
    <w:rsid w:val="00473968"/>
    <w:rsid w:val="0047443E"/>
    <w:rsid w:val="00476915"/>
    <w:rsid w:val="00477204"/>
    <w:rsid w:val="004801D8"/>
    <w:rsid w:val="004807FC"/>
    <w:rsid w:val="00482AD7"/>
    <w:rsid w:val="00483FCB"/>
    <w:rsid w:val="004851B0"/>
    <w:rsid w:val="004858D4"/>
    <w:rsid w:val="004859BF"/>
    <w:rsid w:val="0048614D"/>
    <w:rsid w:val="00486208"/>
    <w:rsid w:val="00486DFA"/>
    <w:rsid w:val="00491B56"/>
    <w:rsid w:val="00491C4E"/>
    <w:rsid w:val="0049207E"/>
    <w:rsid w:val="0049259A"/>
    <w:rsid w:val="0049370F"/>
    <w:rsid w:val="00493F02"/>
    <w:rsid w:val="00494943"/>
    <w:rsid w:val="00495D07"/>
    <w:rsid w:val="0049607C"/>
    <w:rsid w:val="004965FD"/>
    <w:rsid w:val="00497AAB"/>
    <w:rsid w:val="004A1321"/>
    <w:rsid w:val="004A1879"/>
    <w:rsid w:val="004A27C6"/>
    <w:rsid w:val="004A44ED"/>
    <w:rsid w:val="004A47C0"/>
    <w:rsid w:val="004A630F"/>
    <w:rsid w:val="004A79BA"/>
    <w:rsid w:val="004A7E7C"/>
    <w:rsid w:val="004B0FD0"/>
    <w:rsid w:val="004B16BA"/>
    <w:rsid w:val="004B3B0E"/>
    <w:rsid w:val="004B40C1"/>
    <w:rsid w:val="004B5AA6"/>
    <w:rsid w:val="004B600D"/>
    <w:rsid w:val="004B6291"/>
    <w:rsid w:val="004B678D"/>
    <w:rsid w:val="004B7AC3"/>
    <w:rsid w:val="004C018E"/>
    <w:rsid w:val="004C2392"/>
    <w:rsid w:val="004C4E7B"/>
    <w:rsid w:val="004C61D6"/>
    <w:rsid w:val="004C7DE0"/>
    <w:rsid w:val="004D34E6"/>
    <w:rsid w:val="004D3D31"/>
    <w:rsid w:val="004D446E"/>
    <w:rsid w:val="004D5D8F"/>
    <w:rsid w:val="004D5FBB"/>
    <w:rsid w:val="004D7324"/>
    <w:rsid w:val="004E0125"/>
    <w:rsid w:val="004E0AC0"/>
    <w:rsid w:val="004E0D03"/>
    <w:rsid w:val="004E14DD"/>
    <w:rsid w:val="004E1983"/>
    <w:rsid w:val="004E1F5D"/>
    <w:rsid w:val="004E4064"/>
    <w:rsid w:val="004E5BBE"/>
    <w:rsid w:val="004E6B19"/>
    <w:rsid w:val="004F35E1"/>
    <w:rsid w:val="004F4CC2"/>
    <w:rsid w:val="004F4F68"/>
    <w:rsid w:val="004F61A9"/>
    <w:rsid w:val="004F6351"/>
    <w:rsid w:val="004F7831"/>
    <w:rsid w:val="00500AF4"/>
    <w:rsid w:val="005016FA"/>
    <w:rsid w:val="0050225A"/>
    <w:rsid w:val="005026AA"/>
    <w:rsid w:val="0050377D"/>
    <w:rsid w:val="0050525B"/>
    <w:rsid w:val="00505C7E"/>
    <w:rsid w:val="005061EE"/>
    <w:rsid w:val="00507E09"/>
    <w:rsid w:val="005111E5"/>
    <w:rsid w:val="00515442"/>
    <w:rsid w:val="00515828"/>
    <w:rsid w:val="005207B5"/>
    <w:rsid w:val="005211C5"/>
    <w:rsid w:val="005224EA"/>
    <w:rsid w:val="0052273B"/>
    <w:rsid w:val="00524272"/>
    <w:rsid w:val="00524455"/>
    <w:rsid w:val="00525A6C"/>
    <w:rsid w:val="0052675C"/>
    <w:rsid w:val="00526A3D"/>
    <w:rsid w:val="00530908"/>
    <w:rsid w:val="00531625"/>
    <w:rsid w:val="00531C3D"/>
    <w:rsid w:val="0053262C"/>
    <w:rsid w:val="00534F7C"/>
    <w:rsid w:val="00535650"/>
    <w:rsid w:val="00537498"/>
    <w:rsid w:val="005401FF"/>
    <w:rsid w:val="0054464E"/>
    <w:rsid w:val="005448E9"/>
    <w:rsid w:val="005471C7"/>
    <w:rsid w:val="0054738E"/>
    <w:rsid w:val="005479F3"/>
    <w:rsid w:val="0055048B"/>
    <w:rsid w:val="00553747"/>
    <w:rsid w:val="00554551"/>
    <w:rsid w:val="00554DAC"/>
    <w:rsid w:val="005550FB"/>
    <w:rsid w:val="005556DE"/>
    <w:rsid w:val="00556556"/>
    <w:rsid w:val="0056001C"/>
    <w:rsid w:val="00560C3C"/>
    <w:rsid w:val="005619EE"/>
    <w:rsid w:val="00563BA4"/>
    <w:rsid w:val="00564AAF"/>
    <w:rsid w:val="00564E08"/>
    <w:rsid w:val="00565674"/>
    <w:rsid w:val="005660E7"/>
    <w:rsid w:val="00566D24"/>
    <w:rsid w:val="00566DED"/>
    <w:rsid w:val="00567781"/>
    <w:rsid w:val="00567FF1"/>
    <w:rsid w:val="00570B4C"/>
    <w:rsid w:val="00571181"/>
    <w:rsid w:val="005721E9"/>
    <w:rsid w:val="00572DC2"/>
    <w:rsid w:val="00577259"/>
    <w:rsid w:val="005778E8"/>
    <w:rsid w:val="00580857"/>
    <w:rsid w:val="0058117E"/>
    <w:rsid w:val="00583162"/>
    <w:rsid w:val="0058466B"/>
    <w:rsid w:val="0058520B"/>
    <w:rsid w:val="00585DBB"/>
    <w:rsid w:val="00590111"/>
    <w:rsid w:val="00590A85"/>
    <w:rsid w:val="00590ECD"/>
    <w:rsid w:val="00592EF3"/>
    <w:rsid w:val="00594E1C"/>
    <w:rsid w:val="00595C52"/>
    <w:rsid w:val="0059614A"/>
    <w:rsid w:val="005965C2"/>
    <w:rsid w:val="0059698E"/>
    <w:rsid w:val="00596FEF"/>
    <w:rsid w:val="005A0DBF"/>
    <w:rsid w:val="005A240E"/>
    <w:rsid w:val="005A2B93"/>
    <w:rsid w:val="005A2E87"/>
    <w:rsid w:val="005A3FE8"/>
    <w:rsid w:val="005A6780"/>
    <w:rsid w:val="005A71E9"/>
    <w:rsid w:val="005A7668"/>
    <w:rsid w:val="005A7DBE"/>
    <w:rsid w:val="005B1DE9"/>
    <w:rsid w:val="005B3264"/>
    <w:rsid w:val="005B3F12"/>
    <w:rsid w:val="005B4261"/>
    <w:rsid w:val="005B6002"/>
    <w:rsid w:val="005B653A"/>
    <w:rsid w:val="005C2232"/>
    <w:rsid w:val="005C260A"/>
    <w:rsid w:val="005C3402"/>
    <w:rsid w:val="005C3D6E"/>
    <w:rsid w:val="005C5F1A"/>
    <w:rsid w:val="005C7227"/>
    <w:rsid w:val="005C77D4"/>
    <w:rsid w:val="005C7BBC"/>
    <w:rsid w:val="005C7EAC"/>
    <w:rsid w:val="005C7EBC"/>
    <w:rsid w:val="005D2E09"/>
    <w:rsid w:val="005D3A22"/>
    <w:rsid w:val="005D3FEB"/>
    <w:rsid w:val="005D75AF"/>
    <w:rsid w:val="005E006F"/>
    <w:rsid w:val="005E06E6"/>
    <w:rsid w:val="005E083C"/>
    <w:rsid w:val="005E0877"/>
    <w:rsid w:val="005E152B"/>
    <w:rsid w:val="005E21F1"/>
    <w:rsid w:val="005E3518"/>
    <w:rsid w:val="005F0211"/>
    <w:rsid w:val="005F0394"/>
    <w:rsid w:val="005F07CE"/>
    <w:rsid w:val="005F0952"/>
    <w:rsid w:val="005F0B73"/>
    <w:rsid w:val="005F0EEE"/>
    <w:rsid w:val="005F1770"/>
    <w:rsid w:val="005F1934"/>
    <w:rsid w:val="005F1BCE"/>
    <w:rsid w:val="005F1D13"/>
    <w:rsid w:val="005F202F"/>
    <w:rsid w:val="005F2AF7"/>
    <w:rsid w:val="005F2D97"/>
    <w:rsid w:val="005F3191"/>
    <w:rsid w:val="005F37EF"/>
    <w:rsid w:val="005F4649"/>
    <w:rsid w:val="005F4E02"/>
    <w:rsid w:val="005F55FF"/>
    <w:rsid w:val="005F65F0"/>
    <w:rsid w:val="005F6EAB"/>
    <w:rsid w:val="005F799A"/>
    <w:rsid w:val="00600229"/>
    <w:rsid w:val="0060091A"/>
    <w:rsid w:val="006014A7"/>
    <w:rsid w:val="006015B1"/>
    <w:rsid w:val="0060274A"/>
    <w:rsid w:val="00602EBD"/>
    <w:rsid w:val="00602FAD"/>
    <w:rsid w:val="00603FF7"/>
    <w:rsid w:val="00604720"/>
    <w:rsid w:val="00605178"/>
    <w:rsid w:val="00605463"/>
    <w:rsid w:val="00605F88"/>
    <w:rsid w:val="006076EB"/>
    <w:rsid w:val="00607996"/>
    <w:rsid w:val="0061064C"/>
    <w:rsid w:val="00610A53"/>
    <w:rsid w:val="00610F3E"/>
    <w:rsid w:val="00611C88"/>
    <w:rsid w:val="0061273C"/>
    <w:rsid w:val="00612E91"/>
    <w:rsid w:val="00613FDA"/>
    <w:rsid w:val="0061466C"/>
    <w:rsid w:val="0061597A"/>
    <w:rsid w:val="006161E2"/>
    <w:rsid w:val="00617CA8"/>
    <w:rsid w:val="006205A3"/>
    <w:rsid w:val="00620A0E"/>
    <w:rsid w:val="006218CA"/>
    <w:rsid w:val="006232F4"/>
    <w:rsid w:val="00625916"/>
    <w:rsid w:val="00625DB1"/>
    <w:rsid w:val="00630B8F"/>
    <w:rsid w:val="00631CA2"/>
    <w:rsid w:val="00632BEF"/>
    <w:rsid w:val="00633AD4"/>
    <w:rsid w:val="006375FA"/>
    <w:rsid w:val="006405E3"/>
    <w:rsid w:val="00642720"/>
    <w:rsid w:val="00643340"/>
    <w:rsid w:val="00643AE9"/>
    <w:rsid w:val="0064453A"/>
    <w:rsid w:val="00644F3C"/>
    <w:rsid w:val="006474B1"/>
    <w:rsid w:val="00651481"/>
    <w:rsid w:val="00652291"/>
    <w:rsid w:val="006525D1"/>
    <w:rsid w:val="00652878"/>
    <w:rsid w:val="006538BC"/>
    <w:rsid w:val="00653AA3"/>
    <w:rsid w:val="00655F8E"/>
    <w:rsid w:val="00656B5B"/>
    <w:rsid w:val="00657BB7"/>
    <w:rsid w:val="00660AAC"/>
    <w:rsid w:val="0066406E"/>
    <w:rsid w:val="00664541"/>
    <w:rsid w:val="0066546C"/>
    <w:rsid w:val="00665C56"/>
    <w:rsid w:val="0066694A"/>
    <w:rsid w:val="00666BEC"/>
    <w:rsid w:val="00667549"/>
    <w:rsid w:val="0066769E"/>
    <w:rsid w:val="00671350"/>
    <w:rsid w:val="00673046"/>
    <w:rsid w:val="00674047"/>
    <w:rsid w:val="006754F5"/>
    <w:rsid w:val="00675C4D"/>
    <w:rsid w:val="00681B26"/>
    <w:rsid w:val="00683753"/>
    <w:rsid w:val="006846BE"/>
    <w:rsid w:val="00684A1A"/>
    <w:rsid w:val="00685F8A"/>
    <w:rsid w:val="00686396"/>
    <w:rsid w:val="00686A25"/>
    <w:rsid w:val="0068734A"/>
    <w:rsid w:val="006910E7"/>
    <w:rsid w:val="006924E0"/>
    <w:rsid w:val="00693153"/>
    <w:rsid w:val="006933F7"/>
    <w:rsid w:val="006935EE"/>
    <w:rsid w:val="00693E27"/>
    <w:rsid w:val="00694173"/>
    <w:rsid w:val="0069438E"/>
    <w:rsid w:val="00695146"/>
    <w:rsid w:val="006967E6"/>
    <w:rsid w:val="00697F37"/>
    <w:rsid w:val="006A2B05"/>
    <w:rsid w:val="006A3377"/>
    <w:rsid w:val="006A6BFB"/>
    <w:rsid w:val="006B0172"/>
    <w:rsid w:val="006B1BBC"/>
    <w:rsid w:val="006B1F72"/>
    <w:rsid w:val="006B1F75"/>
    <w:rsid w:val="006B4094"/>
    <w:rsid w:val="006B4349"/>
    <w:rsid w:val="006B5589"/>
    <w:rsid w:val="006B7773"/>
    <w:rsid w:val="006C0821"/>
    <w:rsid w:val="006C19E3"/>
    <w:rsid w:val="006C220F"/>
    <w:rsid w:val="006C2ADE"/>
    <w:rsid w:val="006C4A36"/>
    <w:rsid w:val="006C4BD1"/>
    <w:rsid w:val="006C4C19"/>
    <w:rsid w:val="006C58D4"/>
    <w:rsid w:val="006D05F7"/>
    <w:rsid w:val="006D0B72"/>
    <w:rsid w:val="006D1827"/>
    <w:rsid w:val="006D34DA"/>
    <w:rsid w:val="006D399B"/>
    <w:rsid w:val="006D3FF4"/>
    <w:rsid w:val="006D502E"/>
    <w:rsid w:val="006D5554"/>
    <w:rsid w:val="006D5ED7"/>
    <w:rsid w:val="006D676D"/>
    <w:rsid w:val="006D7252"/>
    <w:rsid w:val="006D7DA1"/>
    <w:rsid w:val="006E0559"/>
    <w:rsid w:val="006E0A1B"/>
    <w:rsid w:val="006E0E25"/>
    <w:rsid w:val="006E1063"/>
    <w:rsid w:val="006E3890"/>
    <w:rsid w:val="006E3A3A"/>
    <w:rsid w:val="006E567B"/>
    <w:rsid w:val="006E713D"/>
    <w:rsid w:val="006E7CBA"/>
    <w:rsid w:val="006F0489"/>
    <w:rsid w:val="006F1022"/>
    <w:rsid w:val="006F1144"/>
    <w:rsid w:val="006F1953"/>
    <w:rsid w:val="006F2728"/>
    <w:rsid w:val="006F2802"/>
    <w:rsid w:val="006F28AE"/>
    <w:rsid w:val="006F2ECF"/>
    <w:rsid w:val="006F331B"/>
    <w:rsid w:val="006F3E28"/>
    <w:rsid w:val="006F5E88"/>
    <w:rsid w:val="006F7DB9"/>
    <w:rsid w:val="00702047"/>
    <w:rsid w:val="00703B7E"/>
    <w:rsid w:val="00703C48"/>
    <w:rsid w:val="00703E8E"/>
    <w:rsid w:val="0070449E"/>
    <w:rsid w:val="00707A99"/>
    <w:rsid w:val="007100D5"/>
    <w:rsid w:val="007100F9"/>
    <w:rsid w:val="0071219B"/>
    <w:rsid w:val="00712B3B"/>
    <w:rsid w:val="007145EB"/>
    <w:rsid w:val="00714857"/>
    <w:rsid w:val="00714DE5"/>
    <w:rsid w:val="00715533"/>
    <w:rsid w:val="00715E7B"/>
    <w:rsid w:val="00720D79"/>
    <w:rsid w:val="00720E1D"/>
    <w:rsid w:val="00724920"/>
    <w:rsid w:val="00724AF1"/>
    <w:rsid w:val="00726792"/>
    <w:rsid w:val="007329C7"/>
    <w:rsid w:val="00734E3D"/>
    <w:rsid w:val="007351F7"/>
    <w:rsid w:val="0073698A"/>
    <w:rsid w:val="00737FC8"/>
    <w:rsid w:val="0074028C"/>
    <w:rsid w:val="00740718"/>
    <w:rsid w:val="007414B0"/>
    <w:rsid w:val="00742A89"/>
    <w:rsid w:val="0074328F"/>
    <w:rsid w:val="007446B7"/>
    <w:rsid w:val="00744A22"/>
    <w:rsid w:val="00744A47"/>
    <w:rsid w:val="00744B07"/>
    <w:rsid w:val="00744BEE"/>
    <w:rsid w:val="00745A26"/>
    <w:rsid w:val="00745A6E"/>
    <w:rsid w:val="00745F7E"/>
    <w:rsid w:val="00747414"/>
    <w:rsid w:val="00751AA9"/>
    <w:rsid w:val="00752F0E"/>
    <w:rsid w:val="00752F5D"/>
    <w:rsid w:val="007537C2"/>
    <w:rsid w:val="00753E06"/>
    <w:rsid w:val="007554ED"/>
    <w:rsid w:val="007561ED"/>
    <w:rsid w:val="007610F9"/>
    <w:rsid w:val="00761465"/>
    <w:rsid w:val="00761AC5"/>
    <w:rsid w:val="00762E6A"/>
    <w:rsid w:val="00764596"/>
    <w:rsid w:val="0076529D"/>
    <w:rsid w:val="00765D52"/>
    <w:rsid w:val="007668FB"/>
    <w:rsid w:val="00766E50"/>
    <w:rsid w:val="00767F29"/>
    <w:rsid w:val="00770934"/>
    <w:rsid w:val="00771E00"/>
    <w:rsid w:val="00772034"/>
    <w:rsid w:val="007728D5"/>
    <w:rsid w:val="00772C58"/>
    <w:rsid w:val="0077329C"/>
    <w:rsid w:val="007732DB"/>
    <w:rsid w:val="007756DB"/>
    <w:rsid w:val="00777153"/>
    <w:rsid w:val="00780A45"/>
    <w:rsid w:val="00780DA8"/>
    <w:rsid w:val="00781EDF"/>
    <w:rsid w:val="007827C5"/>
    <w:rsid w:val="0078414F"/>
    <w:rsid w:val="00785849"/>
    <w:rsid w:val="00786A48"/>
    <w:rsid w:val="007875B5"/>
    <w:rsid w:val="00787B83"/>
    <w:rsid w:val="00790901"/>
    <w:rsid w:val="00790E32"/>
    <w:rsid w:val="00790FE2"/>
    <w:rsid w:val="00791689"/>
    <w:rsid w:val="00791AE7"/>
    <w:rsid w:val="00791D14"/>
    <w:rsid w:val="00791E31"/>
    <w:rsid w:val="007925FE"/>
    <w:rsid w:val="007929DA"/>
    <w:rsid w:val="007930AC"/>
    <w:rsid w:val="007935DD"/>
    <w:rsid w:val="007937D9"/>
    <w:rsid w:val="00793C52"/>
    <w:rsid w:val="00794069"/>
    <w:rsid w:val="007966AE"/>
    <w:rsid w:val="00796B8F"/>
    <w:rsid w:val="007A15D5"/>
    <w:rsid w:val="007A1D77"/>
    <w:rsid w:val="007A1F83"/>
    <w:rsid w:val="007A331D"/>
    <w:rsid w:val="007A51E5"/>
    <w:rsid w:val="007A6BAF"/>
    <w:rsid w:val="007B002A"/>
    <w:rsid w:val="007B13C3"/>
    <w:rsid w:val="007B1EDD"/>
    <w:rsid w:val="007B31B2"/>
    <w:rsid w:val="007B64A8"/>
    <w:rsid w:val="007B6C99"/>
    <w:rsid w:val="007C00F9"/>
    <w:rsid w:val="007C03C6"/>
    <w:rsid w:val="007C1ECA"/>
    <w:rsid w:val="007C21CD"/>
    <w:rsid w:val="007C3333"/>
    <w:rsid w:val="007C3668"/>
    <w:rsid w:val="007C43B4"/>
    <w:rsid w:val="007C46E4"/>
    <w:rsid w:val="007C4CF8"/>
    <w:rsid w:val="007C4FB2"/>
    <w:rsid w:val="007C58D1"/>
    <w:rsid w:val="007D13D4"/>
    <w:rsid w:val="007D3957"/>
    <w:rsid w:val="007D68CF"/>
    <w:rsid w:val="007D6A66"/>
    <w:rsid w:val="007E0E1A"/>
    <w:rsid w:val="007E1E3D"/>
    <w:rsid w:val="007E1F13"/>
    <w:rsid w:val="007E517D"/>
    <w:rsid w:val="007F1674"/>
    <w:rsid w:val="007F28F0"/>
    <w:rsid w:val="007F3CCC"/>
    <w:rsid w:val="007F407B"/>
    <w:rsid w:val="007F48F0"/>
    <w:rsid w:val="007F4E0C"/>
    <w:rsid w:val="007F5001"/>
    <w:rsid w:val="007F55B3"/>
    <w:rsid w:val="007F578F"/>
    <w:rsid w:val="007F5AD7"/>
    <w:rsid w:val="007F5AE3"/>
    <w:rsid w:val="007F5EAE"/>
    <w:rsid w:val="007F63EA"/>
    <w:rsid w:val="007F7FDF"/>
    <w:rsid w:val="008004F3"/>
    <w:rsid w:val="00800578"/>
    <w:rsid w:val="00800F93"/>
    <w:rsid w:val="00801B24"/>
    <w:rsid w:val="008025D7"/>
    <w:rsid w:val="00803EBE"/>
    <w:rsid w:val="00804F72"/>
    <w:rsid w:val="00805145"/>
    <w:rsid w:val="0080582A"/>
    <w:rsid w:val="00806227"/>
    <w:rsid w:val="00810FCB"/>
    <w:rsid w:val="0081315C"/>
    <w:rsid w:val="00813D5D"/>
    <w:rsid w:val="008150AF"/>
    <w:rsid w:val="00815381"/>
    <w:rsid w:val="00815389"/>
    <w:rsid w:val="00815A6D"/>
    <w:rsid w:val="0081623C"/>
    <w:rsid w:val="008177A7"/>
    <w:rsid w:val="00817BA1"/>
    <w:rsid w:val="00820D5B"/>
    <w:rsid w:val="0082147C"/>
    <w:rsid w:val="00821922"/>
    <w:rsid w:val="0082194F"/>
    <w:rsid w:val="00821C82"/>
    <w:rsid w:val="00821F4E"/>
    <w:rsid w:val="00822324"/>
    <w:rsid w:val="0082277A"/>
    <w:rsid w:val="0082293B"/>
    <w:rsid w:val="00823E77"/>
    <w:rsid w:val="00825825"/>
    <w:rsid w:val="00826A29"/>
    <w:rsid w:val="00826D92"/>
    <w:rsid w:val="00827ADE"/>
    <w:rsid w:val="008300F9"/>
    <w:rsid w:val="008303E3"/>
    <w:rsid w:val="00832C83"/>
    <w:rsid w:val="00834ADB"/>
    <w:rsid w:val="00836891"/>
    <w:rsid w:val="008419A1"/>
    <w:rsid w:val="00841BB1"/>
    <w:rsid w:val="00842A75"/>
    <w:rsid w:val="008433E0"/>
    <w:rsid w:val="0084738F"/>
    <w:rsid w:val="00847665"/>
    <w:rsid w:val="00850C14"/>
    <w:rsid w:val="00851283"/>
    <w:rsid w:val="00854C71"/>
    <w:rsid w:val="0085502A"/>
    <w:rsid w:val="0085742C"/>
    <w:rsid w:val="00861222"/>
    <w:rsid w:val="00861CCE"/>
    <w:rsid w:val="00861D29"/>
    <w:rsid w:val="00861D74"/>
    <w:rsid w:val="00862AD5"/>
    <w:rsid w:val="00867CCC"/>
    <w:rsid w:val="008704B4"/>
    <w:rsid w:val="00870CD9"/>
    <w:rsid w:val="008739A5"/>
    <w:rsid w:val="00873A2E"/>
    <w:rsid w:val="00873CEA"/>
    <w:rsid w:val="00874389"/>
    <w:rsid w:val="00874577"/>
    <w:rsid w:val="00874F88"/>
    <w:rsid w:val="008751D8"/>
    <w:rsid w:val="00875371"/>
    <w:rsid w:val="00875413"/>
    <w:rsid w:val="00876C44"/>
    <w:rsid w:val="00877517"/>
    <w:rsid w:val="0088018A"/>
    <w:rsid w:val="008827B8"/>
    <w:rsid w:val="0088411F"/>
    <w:rsid w:val="00884621"/>
    <w:rsid w:val="00884D9A"/>
    <w:rsid w:val="00885531"/>
    <w:rsid w:val="00885D7D"/>
    <w:rsid w:val="008862E9"/>
    <w:rsid w:val="0088656A"/>
    <w:rsid w:val="008875D6"/>
    <w:rsid w:val="00890F7D"/>
    <w:rsid w:val="008940EB"/>
    <w:rsid w:val="00895F47"/>
    <w:rsid w:val="008960FA"/>
    <w:rsid w:val="008971E4"/>
    <w:rsid w:val="008974AF"/>
    <w:rsid w:val="008A0081"/>
    <w:rsid w:val="008A0D5D"/>
    <w:rsid w:val="008A1070"/>
    <w:rsid w:val="008A1F4E"/>
    <w:rsid w:val="008A296C"/>
    <w:rsid w:val="008A4BCC"/>
    <w:rsid w:val="008A5A96"/>
    <w:rsid w:val="008A7254"/>
    <w:rsid w:val="008B1A85"/>
    <w:rsid w:val="008B5E56"/>
    <w:rsid w:val="008B6AD3"/>
    <w:rsid w:val="008B6FA3"/>
    <w:rsid w:val="008B78E7"/>
    <w:rsid w:val="008C0B81"/>
    <w:rsid w:val="008C24E6"/>
    <w:rsid w:val="008C268A"/>
    <w:rsid w:val="008C337A"/>
    <w:rsid w:val="008C7394"/>
    <w:rsid w:val="008C7EB4"/>
    <w:rsid w:val="008D1F71"/>
    <w:rsid w:val="008D4275"/>
    <w:rsid w:val="008D47DA"/>
    <w:rsid w:val="008D492A"/>
    <w:rsid w:val="008D5238"/>
    <w:rsid w:val="008D5FF8"/>
    <w:rsid w:val="008D78CC"/>
    <w:rsid w:val="008E0EBF"/>
    <w:rsid w:val="008E1052"/>
    <w:rsid w:val="008E231F"/>
    <w:rsid w:val="008E252A"/>
    <w:rsid w:val="008E531E"/>
    <w:rsid w:val="008E5B15"/>
    <w:rsid w:val="008E61B8"/>
    <w:rsid w:val="008E70B8"/>
    <w:rsid w:val="008F0045"/>
    <w:rsid w:val="008F08FD"/>
    <w:rsid w:val="008F23B1"/>
    <w:rsid w:val="008F310D"/>
    <w:rsid w:val="008F36B0"/>
    <w:rsid w:val="008F4BBD"/>
    <w:rsid w:val="008F6066"/>
    <w:rsid w:val="00900728"/>
    <w:rsid w:val="009011B3"/>
    <w:rsid w:val="009024BD"/>
    <w:rsid w:val="009024BF"/>
    <w:rsid w:val="009034B4"/>
    <w:rsid w:val="00903E12"/>
    <w:rsid w:val="00904D84"/>
    <w:rsid w:val="0090663D"/>
    <w:rsid w:val="00910AEC"/>
    <w:rsid w:val="00911D77"/>
    <w:rsid w:val="00917207"/>
    <w:rsid w:val="009176C4"/>
    <w:rsid w:val="0092051F"/>
    <w:rsid w:val="00920C59"/>
    <w:rsid w:val="00923539"/>
    <w:rsid w:val="009257B0"/>
    <w:rsid w:val="009269B7"/>
    <w:rsid w:val="009277B0"/>
    <w:rsid w:val="0093104B"/>
    <w:rsid w:val="00933B62"/>
    <w:rsid w:val="00935E02"/>
    <w:rsid w:val="00940731"/>
    <w:rsid w:val="00940C8C"/>
    <w:rsid w:val="0094140B"/>
    <w:rsid w:val="009417D0"/>
    <w:rsid w:val="0094394D"/>
    <w:rsid w:val="00943B45"/>
    <w:rsid w:val="009447CC"/>
    <w:rsid w:val="009461D7"/>
    <w:rsid w:val="0094690A"/>
    <w:rsid w:val="00954E32"/>
    <w:rsid w:val="009551F7"/>
    <w:rsid w:val="009553F1"/>
    <w:rsid w:val="00956192"/>
    <w:rsid w:val="00956194"/>
    <w:rsid w:val="009573FD"/>
    <w:rsid w:val="00957B6E"/>
    <w:rsid w:val="0096010B"/>
    <w:rsid w:val="0096018D"/>
    <w:rsid w:val="009609F5"/>
    <w:rsid w:val="009628CA"/>
    <w:rsid w:val="00962B3C"/>
    <w:rsid w:val="00964F05"/>
    <w:rsid w:val="0096518C"/>
    <w:rsid w:val="00965B87"/>
    <w:rsid w:val="00965FA7"/>
    <w:rsid w:val="00967217"/>
    <w:rsid w:val="009700E0"/>
    <w:rsid w:val="009725BE"/>
    <w:rsid w:val="0097291F"/>
    <w:rsid w:val="009731FC"/>
    <w:rsid w:val="00974442"/>
    <w:rsid w:val="00975BFA"/>
    <w:rsid w:val="00975DED"/>
    <w:rsid w:val="009762AB"/>
    <w:rsid w:val="00980F1C"/>
    <w:rsid w:val="009811DA"/>
    <w:rsid w:val="00981623"/>
    <w:rsid w:val="00982CCD"/>
    <w:rsid w:val="0098441F"/>
    <w:rsid w:val="0098503C"/>
    <w:rsid w:val="00985281"/>
    <w:rsid w:val="00985BA5"/>
    <w:rsid w:val="00985D90"/>
    <w:rsid w:val="00986068"/>
    <w:rsid w:val="009864D4"/>
    <w:rsid w:val="0098759B"/>
    <w:rsid w:val="009875F4"/>
    <w:rsid w:val="009903A9"/>
    <w:rsid w:val="00991E86"/>
    <w:rsid w:val="00995195"/>
    <w:rsid w:val="00997492"/>
    <w:rsid w:val="0099793A"/>
    <w:rsid w:val="009A00D4"/>
    <w:rsid w:val="009A0A5D"/>
    <w:rsid w:val="009A259B"/>
    <w:rsid w:val="009A25F2"/>
    <w:rsid w:val="009A32E5"/>
    <w:rsid w:val="009A3EE0"/>
    <w:rsid w:val="009A41C6"/>
    <w:rsid w:val="009A4F50"/>
    <w:rsid w:val="009A57A3"/>
    <w:rsid w:val="009A5F2D"/>
    <w:rsid w:val="009A6DD4"/>
    <w:rsid w:val="009A6F27"/>
    <w:rsid w:val="009A6FAF"/>
    <w:rsid w:val="009B056C"/>
    <w:rsid w:val="009B12C4"/>
    <w:rsid w:val="009B3CCB"/>
    <w:rsid w:val="009B443B"/>
    <w:rsid w:val="009B51AC"/>
    <w:rsid w:val="009B5677"/>
    <w:rsid w:val="009B6CF6"/>
    <w:rsid w:val="009B7282"/>
    <w:rsid w:val="009B76CF"/>
    <w:rsid w:val="009C01C3"/>
    <w:rsid w:val="009C1D8F"/>
    <w:rsid w:val="009C2830"/>
    <w:rsid w:val="009C5363"/>
    <w:rsid w:val="009C767E"/>
    <w:rsid w:val="009D1B3A"/>
    <w:rsid w:val="009D3201"/>
    <w:rsid w:val="009D6711"/>
    <w:rsid w:val="009D6FEA"/>
    <w:rsid w:val="009D7E5D"/>
    <w:rsid w:val="009E0B9C"/>
    <w:rsid w:val="009E2A1E"/>
    <w:rsid w:val="009E2D12"/>
    <w:rsid w:val="009E3355"/>
    <w:rsid w:val="009E3E83"/>
    <w:rsid w:val="009E517D"/>
    <w:rsid w:val="009E6850"/>
    <w:rsid w:val="009E6DC4"/>
    <w:rsid w:val="009E7826"/>
    <w:rsid w:val="009E7C44"/>
    <w:rsid w:val="009F11DC"/>
    <w:rsid w:val="009F1A82"/>
    <w:rsid w:val="009F1EEB"/>
    <w:rsid w:val="009F3845"/>
    <w:rsid w:val="009F387D"/>
    <w:rsid w:val="009F3AEA"/>
    <w:rsid w:val="009F496A"/>
    <w:rsid w:val="009F49BD"/>
    <w:rsid w:val="009F4C81"/>
    <w:rsid w:val="009F4FEF"/>
    <w:rsid w:val="009F5238"/>
    <w:rsid w:val="009F5916"/>
    <w:rsid w:val="009F5A4D"/>
    <w:rsid w:val="009F6263"/>
    <w:rsid w:val="009F6709"/>
    <w:rsid w:val="009F6ED6"/>
    <w:rsid w:val="009F71C5"/>
    <w:rsid w:val="00A00242"/>
    <w:rsid w:val="00A00ECC"/>
    <w:rsid w:val="00A01FFD"/>
    <w:rsid w:val="00A042D2"/>
    <w:rsid w:val="00A060C4"/>
    <w:rsid w:val="00A06A9E"/>
    <w:rsid w:val="00A07720"/>
    <w:rsid w:val="00A07A81"/>
    <w:rsid w:val="00A1022C"/>
    <w:rsid w:val="00A11210"/>
    <w:rsid w:val="00A11A2B"/>
    <w:rsid w:val="00A13C08"/>
    <w:rsid w:val="00A141A1"/>
    <w:rsid w:val="00A14B02"/>
    <w:rsid w:val="00A14E8F"/>
    <w:rsid w:val="00A14FEE"/>
    <w:rsid w:val="00A15520"/>
    <w:rsid w:val="00A155B8"/>
    <w:rsid w:val="00A1624F"/>
    <w:rsid w:val="00A16B10"/>
    <w:rsid w:val="00A2102B"/>
    <w:rsid w:val="00A222A8"/>
    <w:rsid w:val="00A22886"/>
    <w:rsid w:val="00A22FD1"/>
    <w:rsid w:val="00A25498"/>
    <w:rsid w:val="00A26620"/>
    <w:rsid w:val="00A2782F"/>
    <w:rsid w:val="00A30F06"/>
    <w:rsid w:val="00A31306"/>
    <w:rsid w:val="00A32A89"/>
    <w:rsid w:val="00A33075"/>
    <w:rsid w:val="00A332D3"/>
    <w:rsid w:val="00A34BA9"/>
    <w:rsid w:val="00A354B9"/>
    <w:rsid w:val="00A3735D"/>
    <w:rsid w:val="00A373AD"/>
    <w:rsid w:val="00A37A51"/>
    <w:rsid w:val="00A408E7"/>
    <w:rsid w:val="00A42751"/>
    <w:rsid w:val="00A43C54"/>
    <w:rsid w:val="00A44F75"/>
    <w:rsid w:val="00A46430"/>
    <w:rsid w:val="00A51E95"/>
    <w:rsid w:val="00A54393"/>
    <w:rsid w:val="00A57521"/>
    <w:rsid w:val="00A575E0"/>
    <w:rsid w:val="00A600C3"/>
    <w:rsid w:val="00A6164B"/>
    <w:rsid w:val="00A625AF"/>
    <w:rsid w:val="00A62723"/>
    <w:rsid w:val="00A634FE"/>
    <w:rsid w:val="00A647C3"/>
    <w:rsid w:val="00A67C38"/>
    <w:rsid w:val="00A67C5A"/>
    <w:rsid w:val="00A7186F"/>
    <w:rsid w:val="00A71EDD"/>
    <w:rsid w:val="00A74073"/>
    <w:rsid w:val="00A755BF"/>
    <w:rsid w:val="00A75757"/>
    <w:rsid w:val="00A76B78"/>
    <w:rsid w:val="00A76CF5"/>
    <w:rsid w:val="00A773BB"/>
    <w:rsid w:val="00A800A6"/>
    <w:rsid w:val="00A829C1"/>
    <w:rsid w:val="00A8367A"/>
    <w:rsid w:val="00A83B17"/>
    <w:rsid w:val="00A84817"/>
    <w:rsid w:val="00A85209"/>
    <w:rsid w:val="00A86F8E"/>
    <w:rsid w:val="00A90D89"/>
    <w:rsid w:val="00A91FCC"/>
    <w:rsid w:val="00A924F5"/>
    <w:rsid w:val="00A94292"/>
    <w:rsid w:val="00A9449D"/>
    <w:rsid w:val="00A947CD"/>
    <w:rsid w:val="00A9627D"/>
    <w:rsid w:val="00A97DCF"/>
    <w:rsid w:val="00A97F61"/>
    <w:rsid w:val="00AA07DA"/>
    <w:rsid w:val="00AA13BD"/>
    <w:rsid w:val="00AA182A"/>
    <w:rsid w:val="00AA21CF"/>
    <w:rsid w:val="00AA30F9"/>
    <w:rsid w:val="00AA4587"/>
    <w:rsid w:val="00AA548A"/>
    <w:rsid w:val="00AA6FEA"/>
    <w:rsid w:val="00AA78AC"/>
    <w:rsid w:val="00AA79AB"/>
    <w:rsid w:val="00AB04D9"/>
    <w:rsid w:val="00AB0AA2"/>
    <w:rsid w:val="00AB17B7"/>
    <w:rsid w:val="00AB2719"/>
    <w:rsid w:val="00AB310A"/>
    <w:rsid w:val="00AB3624"/>
    <w:rsid w:val="00AB37ED"/>
    <w:rsid w:val="00AC1B1E"/>
    <w:rsid w:val="00AC24A9"/>
    <w:rsid w:val="00AC27F9"/>
    <w:rsid w:val="00AC297C"/>
    <w:rsid w:val="00AC3299"/>
    <w:rsid w:val="00AC6350"/>
    <w:rsid w:val="00AC6CA5"/>
    <w:rsid w:val="00AC7261"/>
    <w:rsid w:val="00AC7D6A"/>
    <w:rsid w:val="00AD0F4F"/>
    <w:rsid w:val="00AD4E45"/>
    <w:rsid w:val="00AD5050"/>
    <w:rsid w:val="00AD5898"/>
    <w:rsid w:val="00AD5F90"/>
    <w:rsid w:val="00AD6FAF"/>
    <w:rsid w:val="00AD7507"/>
    <w:rsid w:val="00AE0D4B"/>
    <w:rsid w:val="00AE0F12"/>
    <w:rsid w:val="00AE1714"/>
    <w:rsid w:val="00AE459A"/>
    <w:rsid w:val="00AE573B"/>
    <w:rsid w:val="00AE630C"/>
    <w:rsid w:val="00AE631F"/>
    <w:rsid w:val="00AE7126"/>
    <w:rsid w:val="00AE78E0"/>
    <w:rsid w:val="00AE7B0E"/>
    <w:rsid w:val="00AF0669"/>
    <w:rsid w:val="00AF13B9"/>
    <w:rsid w:val="00AF1B04"/>
    <w:rsid w:val="00AF20C4"/>
    <w:rsid w:val="00AF21C6"/>
    <w:rsid w:val="00AF2CE1"/>
    <w:rsid w:val="00AF2E79"/>
    <w:rsid w:val="00AF3061"/>
    <w:rsid w:val="00AF325A"/>
    <w:rsid w:val="00AF3CEB"/>
    <w:rsid w:val="00AF45B4"/>
    <w:rsid w:val="00AF4CC2"/>
    <w:rsid w:val="00AF50D7"/>
    <w:rsid w:val="00AF51A0"/>
    <w:rsid w:val="00AF525E"/>
    <w:rsid w:val="00AF5778"/>
    <w:rsid w:val="00AF5B67"/>
    <w:rsid w:val="00AF6507"/>
    <w:rsid w:val="00AF6615"/>
    <w:rsid w:val="00AF6DCC"/>
    <w:rsid w:val="00B0024F"/>
    <w:rsid w:val="00B00965"/>
    <w:rsid w:val="00B01CC4"/>
    <w:rsid w:val="00B02981"/>
    <w:rsid w:val="00B02DEC"/>
    <w:rsid w:val="00B03B4C"/>
    <w:rsid w:val="00B12E9C"/>
    <w:rsid w:val="00B20283"/>
    <w:rsid w:val="00B20BDD"/>
    <w:rsid w:val="00B2198C"/>
    <w:rsid w:val="00B2335F"/>
    <w:rsid w:val="00B23BC3"/>
    <w:rsid w:val="00B23E47"/>
    <w:rsid w:val="00B250FB"/>
    <w:rsid w:val="00B257FA"/>
    <w:rsid w:val="00B25B7C"/>
    <w:rsid w:val="00B266AE"/>
    <w:rsid w:val="00B26735"/>
    <w:rsid w:val="00B271DF"/>
    <w:rsid w:val="00B27570"/>
    <w:rsid w:val="00B27CD4"/>
    <w:rsid w:val="00B334C0"/>
    <w:rsid w:val="00B3390D"/>
    <w:rsid w:val="00B356DB"/>
    <w:rsid w:val="00B364CC"/>
    <w:rsid w:val="00B36A50"/>
    <w:rsid w:val="00B37FEB"/>
    <w:rsid w:val="00B405E3"/>
    <w:rsid w:val="00B42EAD"/>
    <w:rsid w:val="00B4378A"/>
    <w:rsid w:val="00B4480E"/>
    <w:rsid w:val="00B465A3"/>
    <w:rsid w:val="00B468CD"/>
    <w:rsid w:val="00B4728B"/>
    <w:rsid w:val="00B506F1"/>
    <w:rsid w:val="00B5096E"/>
    <w:rsid w:val="00B52DDC"/>
    <w:rsid w:val="00B535DC"/>
    <w:rsid w:val="00B548BB"/>
    <w:rsid w:val="00B62E2D"/>
    <w:rsid w:val="00B63805"/>
    <w:rsid w:val="00B6382E"/>
    <w:rsid w:val="00B6470C"/>
    <w:rsid w:val="00B6683C"/>
    <w:rsid w:val="00B66D86"/>
    <w:rsid w:val="00B66DE4"/>
    <w:rsid w:val="00B6764F"/>
    <w:rsid w:val="00B7046D"/>
    <w:rsid w:val="00B70606"/>
    <w:rsid w:val="00B71CB2"/>
    <w:rsid w:val="00B738D2"/>
    <w:rsid w:val="00B75AA0"/>
    <w:rsid w:val="00B76EA8"/>
    <w:rsid w:val="00B77CFC"/>
    <w:rsid w:val="00B808A4"/>
    <w:rsid w:val="00B80A2E"/>
    <w:rsid w:val="00B835E3"/>
    <w:rsid w:val="00B83C4A"/>
    <w:rsid w:val="00B84BC0"/>
    <w:rsid w:val="00B85CC9"/>
    <w:rsid w:val="00B85F41"/>
    <w:rsid w:val="00B861CB"/>
    <w:rsid w:val="00B86F99"/>
    <w:rsid w:val="00B8734D"/>
    <w:rsid w:val="00B8758C"/>
    <w:rsid w:val="00B938C9"/>
    <w:rsid w:val="00B94971"/>
    <w:rsid w:val="00B95BF9"/>
    <w:rsid w:val="00B965A9"/>
    <w:rsid w:val="00BA08EB"/>
    <w:rsid w:val="00BA1CD0"/>
    <w:rsid w:val="00BA2A00"/>
    <w:rsid w:val="00BA2BB2"/>
    <w:rsid w:val="00BA41F5"/>
    <w:rsid w:val="00BA424B"/>
    <w:rsid w:val="00BA66FF"/>
    <w:rsid w:val="00BA687B"/>
    <w:rsid w:val="00BA783D"/>
    <w:rsid w:val="00BB088D"/>
    <w:rsid w:val="00BB0E2F"/>
    <w:rsid w:val="00BB2A0B"/>
    <w:rsid w:val="00BB2C39"/>
    <w:rsid w:val="00BB2F87"/>
    <w:rsid w:val="00BB3326"/>
    <w:rsid w:val="00BB6040"/>
    <w:rsid w:val="00BB6931"/>
    <w:rsid w:val="00BB6A76"/>
    <w:rsid w:val="00BC0F01"/>
    <w:rsid w:val="00BC1B83"/>
    <w:rsid w:val="00BC2C7D"/>
    <w:rsid w:val="00BC2EA7"/>
    <w:rsid w:val="00BC3CA0"/>
    <w:rsid w:val="00BC3FEF"/>
    <w:rsid w:val="00BC67EC"/>
    <w:rsid w:val="00BC7332"/>
    <w:rsid w:val="00BD140A"/>
    <w:rsid w:val="00BD1813"/>
    <w:rsid w:val="00BD2748"/>
    <w:rsid w:val="00BD3F6E"/>
    <w:rsid w:val="00BD6C9E"/>
    <w:rsid w:val="00BD71FF"/>
    <w:rsid w:val="00BE0269"/>
    <w:rsid w:val="00BE1265"/>
    <w:rsid w:val="00BE2DA4"/>
    <w:rsid w:val="00BE41A1"/>
    <w:rsid w:val="00BE453B"/>
    <w:rsid w:val="00BE4F83"/>
    <w:rsid w:val="00BE5174"/>
    <w:rsid w:val="00BE51DF"/>
    <w:rsid w:val="00BE5251"/>
    <w:rsid w:val="00BE6573"/>
    <w:rsid w:val="00BE68A2"/>
    <w:rsid w:val="00BF04DF"/>
    <w:rsid w:val="00BF0511"/>
    <w:rsid w:val="00BF557B"/>
    <w:rsid w:val="00C001DF"/>
    <w:rsid w:val="00C00D85"/>
    <w:rsid w:val="00C03165"/>
    <w:rsid w:val="00C03246"/>
    <w:rsid w:val="00C05711"/>
    <w:rsid w:val="00C05C50"/>
    <w:rsid w:val="00C110FE"/>
    <w:rsid w:val="00C11F07"/>
    <w:rsid w:val="00C13977"/>
    <w:rsid w:val="00C146F8"/>
    <w:rsid w:val="00C1575B"/>
    <w:rsid w:val="00C157B5"/>
    <w:rsid w:val="00C15A78"/>
    <w:rsid w:val="00C15C5F"/>
    <w:rsid w:val="00C20EE6"/>
    <w:rsid w:val="00C228FF"/>
    <w:rsid w:val="00C229B9"/>
    <w:rsid w:val="00C260D6"/>
    <w:rsid w:val="00C26B0E"/>
    <w:rsid w:val="00C30F1C"/>
    <w:rsid w:val="00C3119C"/>
    <w:rsid w:val="00C32FFC"/>
    <w:rsid w:val="00C339C1"/>
    <w:rsid w:val="00C33BBF"/>
    <w:rsid w:val="00C3459B"/>
    <w:rsid w:val="00C35229"/>
    <w:rsid w:val="00C36320"/>
    <w:rsid w:val="00C37220"/>
    <w:rsid w:val="00C37ECB"/>
    <w:rsid w:val="00C403F9"/>
    <w:rsid w:val="00C40E7B"/>
    <w:rsid w:val="00C457AD"/>
    <w:rsid w:val="00C4584F"/>
    <w:rsid w:val="00C47328"/>
    <w:rsid w:val="00C4738B"/>
    <w:rsid w:val="00C47F9E"/>
    <w:rsid w:val="00C50873"/>
    <w:rsid w:val="00C50AF9"/>
    <w:rsid w:val="00C5256C"/>
    <w:rsid w:val="00C52EF2"/>
    <w:rsid w:val="00C54BD2"/>
    <w:rsid w:val="00C563C7"/>
    <w:rsid w:val="00C57A9D"/>
    <w:rsid w:val="00C6263A"/>
    <w:rsid w:val="00C62BE2"/>
    <w:rsid w:val="00C65778"/>
    <w:rsid w:val="00C657E8"/>
    <w:rsid w:val="00C65E21"/>
    <w:rsid w:val="00C65EF6"/>
    <w:rsid w:val="00C66530"/>
    <w:rsid w:val="00C677E7"/>
    <w:rsid w:val="00C70AE7"/>
    <w:rsid w:val="00C70FE6"/>
    <w:rsid w:val="00C71636"/>
    <w:rsid w:val="00C71B1E"/>
    <w:rsid w:val="00C72000"/>
    <w:rsid w:val="00C74CAC"/>
    <w:rsid w:val="00C7511B"/>
    <w:rsid w:val="00C75413"/>
    <w:rsid w:val="00C754B1"/>
    <w:rsid w:val="00C754B8"/>
    <w:rsid w:val="00C759F3"/>
    <w:rsid w:val="00C75E11"/>
    <w:rsid w:val="00C766A0"/>
    <w:rsid w:val="00C76702"/>
    <w:rsid w:val="00C76F1C"/>
    <w:rsid w:val="00C81572"/>
    <w:rsid w:val="00C8166C"/>
    <w:rsid w:val="00C81B82"/>
    <w:rsid w:val="00C8346C"/>
    <w:rsid w:val="00C85CBC"/>
    <w:rsid w:val="00C862B6"/>
    <w:rsid w:val="00C86325"/>
    <w:rsid w:val="00C86357"/>
    <w:rsid w:val="00C875E3"/>
    <w:rsid w:val="00C87864"/>
    <w:rsid w:val="00C91C01"/>
    <w:rsid w:val="00C91D36"/>
    <w:rsid w:val="00C9241D"/>
    <w:rsid w:val="00C95A35"/>
    <w:rsid w:val="00C95CC3"/>
    <w:rsid w:val="00C96B38"/>
    <w:rsid w:val="00CA0965"/>
    <w:rsid w:val="00CA2AF9"/>
    <w:rsid w:val="00CA4547"/>
    <w:rsid w:val="00CA4BC8"/>
    <w:rsid w:val="00CB0054"/>
    <w:rsid w:val="00CB1C4C"/>
    <w:rsid w:val="00CB2D33"/>
    <w:rsid w:val="00CB34F0"/>
    <w:rsid w:val="00CB3B57"/>
    <w:rsid w:val="00CB6E2E"/>
    <w:rsid w:val="00CC0338"/>
    <w:rsid w:val="00CC259C"/>
    <w:rsid w:val="00CC2F5B"/>
    <w:rsid w:val="00CC424E"/>
    <w:rsid w:val="00CC59C4"/>
    <w:rsid w:val="00CC6AEA"/>
    <w:rsid w:val="00CC760E"/>
    <w:rsid w:val="00CC7EEC"/>
    <w:rsid w:val="00CD04D4"/>
    <w:rsid w:val="00CD258E"/>
    <w:rsid w:val="00CD2BEE"/>
    <w:rsid w:val="00CD3547"/>
    <w:rsid w:val="00CD684B"/>
    <w:rsid w:val="00CE00E2"/>
    <w:rsid w:val="00CE04D9"/>
    <w:rsid w:val="00CE3E3F"/>
    <w:rsid w:val="00CE4B4D"/>
    <w:rsid w:val="00CE4D01"/>
    <w:rsid w:val="00CE4E32"/>
    <w:rsid w:val="00CE5319"/>
    <w:rsid w:val="00CE619E"/>
    <w:rsid w:val="00CE677A"/>
    <w:rsid w:val="00CE6882"/>
    <w:rsid w:val="00CE6957"/>
    <w:rsid w:val="00CE7CEF"/>
    <w:rsid w:val="00CF02ED"/>
    <w:rsid w:val="00CF0BA4"/>
    <w:rsid w:val="00CF0F19"/>
    <w:rsid w:val="00CF200C"/>
    <w:rsid w:val="00CF2D14"/>
    <w:rsid w:val="00CF5054"/>
    <w:rsid w:val="00CF7431"/>
    <w:rsid w:val="00CF7D04"/>
    <w:rsid w:val="00D00989"/>
    <w:rsid w:val="00D01620"/>
    <w:rsid w:val="00D01985"/>
    <w:rsid w:val="00D027E7"/>
    <w:rsid w:val="00D02B8C"/>
    <w:rsid w:val="00D03356"/>
    <w:rsid w:val="00D03583"/>
    <w:rsid w:val="00D041ED"/>
    <w:rsid w:val="00D04748"/>
    <w:rsid w:val="00D05BFC"/>
    <w:rsid w:val="00D0799A"/>
    <w:rsid w:val="00D07B06"/>
    <w:rsid w:val="00D12B3A"/>
    <w:rsid w:val="00D12BFB"/>
    <w:rsid w:val="00D135CA"/>
    <w:rsid w:val="00D13FD8"/>
    <w:rsid w:val="00D14707"/>
    <w:rsid w:val="00D14EB1"/>
    <w:rsid w:val="00D1532E"/>
    <w:rsid w:val="00D15652"/>
    <w:rsid w:val="00D15661"/>
    <w:rsid w:val="00D17767"/>
    <w:rsid w:val="00D216CB"/>
    <w:rsid w:val="00D216CE"/>
    <w:rsid w:val="00D23B66"/>
    <w:rsid w:val="00D247CC"/>
    <w:rsid w:val="00D24D28"/>
    <w:rsid w:val="00D25448"/>
    <w:rsid w:val="00D254EA"/>
    <w:rsid w:val="00D300DB"/>
    <w:rsid w:val="00D32ACD"/>
    <w:rsid w:val="00D33119"/>
    <w:rsid w:val="00D33874"/>
    <w:rsid w:val="00D34F7F"/>
    <w:rsid w:val="00D350D5"/>
    <w:rsid w:val="00D35EEE"/>
    <w:rsid w:val="00D3648C"/>
    <w:rsid w:val="00D36737"/>
    <w:rsid w:val="00D431DE"/>
    <w:rsid w:val="00D46ED5"/>
    <w:rsid w:val="00D47647"/>
    <w:rsid w:val="00D47DB1"/>
    <w:rsid w:val="00D50795"/>
    <w:rsid w:val="00D51680"/>
    <w:rsid w:val="00D518AC"/>
    <w:rsid w:val="00D5233D"/>
    <w:rsid w:val="00D533C9"/>
    <w:rsid w:val="00D53E72"/>
    <w:rsid w:val="00D55487"/>
    <w:rsid w:val="00D5676A"/>
    <w:rsid w:val="00D5732B"/>
    <w:rsid w:val="00D5771B"/>
    <w:rsid w:val="00D57E66"/>
    <w:rsid w:val="00D60440"/>
    <w:rsid w:val="00D61E88"/>
    <w:rsid w:val="00D626BF"/>
    <w:rsid w:val="00D63F91"/>
    <w:rsid w:val="00D66E08"/>
    <w:rsid w:val="00D708C6"/>
    <w:rsid w:val="00D72D71"/>
    <w:rsid w:val="00D740F1"/>
    <w:rsid w:val="00D7429F"/>
    <w:rsid w:val="00D751B4"/>
    <w:rsid w:val="00D75AAC"/>
    <w:rsid w:val="00D76055"/>
    <w:rsid w:val="00D76541"/>
    <w:rsid w:val="00D76ECA"/>
    <w:rsid w:val="00D77508"/>
    <w:rsid w:val="00D77E70"/>
    <w:rsid w:val="00D77FCE"/>
    <w:rsid w:val="00D81A00"/>
    <w:rsid w:val="00D827AD"/>
    <w:rsid w:val="00D86CF8"/>
    <w:rsid w:val="00D87E30"/>
    <w:rsid w:val="00D90AAE"/>
    <w:rsid w:val="00D90F30"/>
    <w:rsid w:val="00D91096"/>
    <w:rsid w:val="00D91576"/>
    <w:rsid w:val="00D917F3"/>
    <w:rsid w:val="00D922D0"/>
    <w:rsid w:val="00D9399E"/>
    <w:rsid w:val="00D94CAD"/>
    <w:rsid w:val="00D952C8"/>
    <w:rsid w:val="00D97C0D"/>
    <w:rsid w:val="00DA0FE3"/>
    <w:rsid w:val="00DA1CAD"/>
    <w:rsid w:val="00DA3432"/>
    <w:rsid w:val="00DA4DFD"/>
    <w:rsid w:val="00DA58C7"/>
    <w:rsid w:val="00DA63C7"/>
    <w:rsid w:val="00DA7187"/>
    <w:rsid w:val="00DB07F7"/>
    <w:rsid w:val="00DB0AE4"/>
    <w:rsid w:val="00DB11DC"/>
    <w:rsid w:val="00DB21E5"/>
    <w:rsid w:val="00DB32E3"/>
    <w:rsid w:val="00DB68EF"/>
    <w:rsid w:val="00DB6B3C"/>
    <w:rsid w:val="00DB7537"/>
    <w:rsid w:val="00DC012B"/>
    <w:rsid w:val="00DC0A58"/>
    <w:rsid w:val="00DC125A"/>
    <w:rsid w:val="00DC1507"/>
    <w:rsid w:val="00DC21E7"/>
    <w:rsid w:val="00DC25AC"/>
    <w:rsid w:val="00DC2E31"/>
    <w:rsid w:val="00DC39F6"/>
    <w:rsid w:val="00DC3F4B"/>
    <w:rsid w:val="00DC6981"/>
    <w:rsid w:val="00DD0553"/>
    <w:rsid w:val="00DD22BC"/>
    <w:rsid w:val="00DD3344"/>
    <w:rsid w:val="00DD3B0B"/>
    <w:rsid w:val="00DD57D8"/>
    <w:rsid w:val="00DD624C"/>
    <w:rsid w:val="00DD71B2"/>
    <w:rsid w:val="00DD7F38"/>
    <w:rsid w:val="00DE0393"/>
    <w:rsid w:val="00DE071F"/>
    <w:rsid w:val="00DE0819"/>
    <w:rsid w:val="00DE16F6"/>
    <w:rsid w:val="00DE23AA"/>
    <w:rsid w:val="00DE381E"/>
    <w:rsid w:val="00DE4406"/>
    <w:rsid w:val="00DE5552"/>
    <w:rsid w:val="00DE6E10"/>
    <w:rsid w:val="00DE760C"/>
    <w:rsid w:val="00DF06CB"/>
    <w:rsid w:val="00DF0B86"/>
    <w:rsid w:val="00DF1181"/>
    <w:rsid w:val="00DF22C2"/>
    <w:rsid w:val="00DF41DB"/>
    <w:rsid w:val="00DF4AAE"/>
    <w:rsid w:val="00DF4C54"/>
    <w:rsid w:val="00DF4F6D"/>
    <w:rsid w:val="00DF7D18"/>
    <w:rsid w:val="00E0000E"/>
    <w:rsid w:val="00E001CF"/>
    <w:rsid w:val="00E010D5"/>
    <w:rsid w:val="00E022B8"/>
    <w:rsid w:val="00E03A3D"/>
    <w:rsid w:val="00E054FA"/>
    <w:rsid w:val="00E06B7E"/>
    <w:rsid w:val="00E06C46"/>
    <w:rsid w:val="00E0760A"/>
    <w:rsid w:val="00E10AEF"/>
    <w:rsid w:val="00E12930"/>
    <w:rsid w:val="00E13937"/>
    <w:rsid w:val="00E147F1"/>
    <w:rsid w:val="00E1558C"/>
    <w:rsid w:val="00E167C9"/>
    <w:rsid w:val="00E200CE"/>
    <w:rsid w:val="00E217FA"/>
    <w:rsid w:val="00E2276D"/>
    <w:rsid w:val="00E234E3"/>
    <w:rsid w:val="00E25CF1"/>
    <w:rsid w:val="00E26153"/>
    <w:rsid w:val="00E26B23"/>
    <w:rsid w:val="00E31726"/>
    <w:rsid w:val="00E31965"/>
    <w:rsid w:val="00E3379F"/>
    <w:rsid w:val="00E33EA9"/>
    <w:rsid w:val="00E3647E"/>
    <w:rsid w:val="00E3729D"/>
    <w:rsid w:val="00E37D7E"/>
    <w:rsid w:val="00E4495B"/>
    <w:rsid w:val="00E45595"/>
    <w:rsid w:val="00E45807"/>
    <w:rsid w:val="00E466F6"/>
    <w:rsid w:val="00E47686"/>
    <w:rsid w:val="00E50479"/>
    <w:rsid w:val="00E505DC"/>
    <w:rsid w:val="00E50651"/>
    <w:rsid w:val="00E509C8"/>
    <w:rsid w:val="00E51628"/>
    <w:rsid w:val="00E52BA7"/>
    <w:rsid w:val="00E52DA7"/>
    <w:rsid w:val="00E533DC"/>
    <w:rsid w:val="00E537F9"/>
    <w:rsid w:val="00E5631C"/>
    <w:rsid w:val="00E5678A"/>
    <w:rsid w:val="00E57E04"/>
    <w:rsid w:val="00E6050D"/>
    <w:rsid w:val="00E6087B"/>
    <w:rsid w:val="00E6251B"/>
    <w:rsid w:val="00E62A46"/>
    <w:rsid w:val="00E661DA"/>
    <w:rsid w:val="00E66F59"/>
    <w:rsid w:val="00E73C5C"/>
    <w:rsid w:val="00E74779"/>
    <w:rsid w:val="00E7581A"/>
    <w:rsid w:val="00E75BB2"/>
    <w:rsid w:val="00E763B5"/>
    <w:rsid w:val="00E76907"/>
    <w:rsid w:val="00E76D69"/>
    <w:rsid w:val="00E7719F"/>
    <w:rsid w:val="00E81271"/>
    <w:rsid w:val="00E82535"/>
    <w:rsid w:val="00E828EF"/>
    <w:rsid w:val="00E82CD4"/>
    <w:rsid w:val="00E83CC6"/>
    <w:rsid w:val="00E8541B"/>
    <w:rsid w:val="00E8644C"/>
    <w:rsid w:val="00E9056B"/>
    <w:rsid w:val="00E90EDD"/>
    <w:rsid w:val="00E91072"/>
    <w:rsid w:val="00E928BC"/>
    <w:rsid w:val="00E929A9"/>
    <w:rsid w:val="00E943FE"/>
    <w:rsid w:val="00E944B0"/>
    <w:rsid w:val="00E94689"/>
    <w:rsid w:val="00E94E67"/>
    <w:rsid w:val="00E95130"/>
    <w:rsid w:val="00E954CE"/>
    <w:rsid w:val="00EA00FF"/>
    <w:rsid w:val="00EA1002"/>
    <w:rsid w:val="00EA11D5"/>
    <w:rsid w:val="00EA2011"/>
    <w:rsid w:val="00EA2281"/>
    <w:rsid w:val="00EA2339"/>
    <w:rsid w:val="00EA3C8E"/>
    <w:rsid w:val="00EA4305"/>
    <w:rsid w:val="00EA5A08"/>
    <w:rsid w:val="00EA6155"/>
    <w:rsid w:val="00EA6706"/>
    <w:rsid w:val="00EA6847"/>
    <w:rsid w:val="00EB0C5A"/>
    <w:rsid w:val="00EB1937"/>
    <w:rsid w:val="00EB20DA"/>
    <w:rsid w:val="00EB343B"/>
    <w:rsid w:val="00EB4371"/>
    <w:rsid w:val="00EB512B"/>
    <w:rsid w:val="00EB594E"/>
    <w:rsid w:val="00EB6763"/>
    <w:rsid w:val="00EC09FD"/>
    <w:rsid w:val="00EC1494"/>
    <w:rsid w:val="00EC270A"/>
    <w:rsid w:val="00EC2FF5"/>
    <w:rsid w:val="00EC359C"/>
    <w:rsid w:val="00EC41CA"/>
    <w:rsid w:val="00EC46D0"/>
    <w:rsid w:val="00EC4C57"/>
    <w:rsid w:val="00EC67C1"/>
    <w:rsid w:val="00EC6AC7"/>
    <w:rsid w:val="00EC7170"/>
    <w:rsid w:val="00EC7854"/>
    <w:rsid w:val="00EC79CA"/>
    <w:rsid w:val="00EC7E9E"/>
    <w:rsid w:val="00ED14D7"/>
    <w:rsid w:val="00ED2119"/>
    <w:rsid w:val="00ED2F72"/>
    <w:rsid w:val="00ED405B"/>
    <w:rsid w:val="00ED50F1"/>
    <w:rsid w:val="00ED61CF"/>
    <w:rsid w:val="00ED6637"/>
    <w:rsid w:val="00EE0132"/>
    <w:rsid w:val="00EE171B"/>
    <w:rsid w:val="00EE18E6"/>
    <w:rsid w:val="00EE2065"/>
    <w:rsid w:val="00EE52BB"/>
    <w:rsid w:val="00EE59FD"/>
    <w:rsid w:val="00EE6E08"/>
    <w:rsid w:val="00EF0E87"/>
    <w:rsid w:val="00EF22FC"/>
    <w:rsid w:val="00EF26BC"/>
    <w:rsid w:val="00EF3A31"/>
    <w:rsid w:val="00EF3CBC"/>
    <w:rsid w:val="00EF40BA"/>
    <w:rsid w:val="00EF449A"/>
    <w:rsid w:val="00EF7037"/>
    <w:rsid w:val="00F004B0"/>
    <w:rsid w:val="00F0220F"/>
    <w:rsid w:val="00F04CD1"/>
    <w:rsid w:val="00F10038"/>
    <w:rsid w:val="00F104FB"/>
    <w:rsid w:val="00F115CF"/>
    <w:rsid w:val="00F1171D"/>
    <w:rsid w:val="00F11C57"/>
    <w:rsid w:val="00F16A0C"/>
    <w:rsid w:val="00F16F9D"/>
    <w:rsid w:val="00F20FBE"/>
    <w:rsid w:val="00F226C7"/>
    <w:rsid w:val="00F234C2"/>
    <w:rsid w:val="00F23833"/>
    <w:rsid w:val="00F23A7D"/>
    <w:rsid w:val="00F245F8"/>
    <w:rsid w:val="00F24E00"/>
    <w:rsid w:val="00F24EB9"/>
    <w:rsid w:val="00F2612A"/>
    <w:rsid w:val="00F27A47"/>
    <w:rsid w:val="00F3026E"/>
    <w:rsid w:val="00F30700"/>
    <w:rsid w:val="00F309CD"/>
    <w:rsid w:val="00F30B44"/>
    <w:rsid w:val="00F30D74"/>
    <w:rsid w:val="00F30F27"/>
    <w:rsid w:val="00F32206"/>
    <w:rsid w:val="00F32378"/>
    <w:rsid w:val="00F325E5"/>
    <w:rsid w:val="00F3459F"/>
    <w:rsid w:val="00F368CA"/>
    <w:rsid w:val="00F3694F"/>
    <w:rsid w:val="00F4317D"/>
    <w:rsid w:val="00F43EBD"/>
    <w:rsid w:val="00F46583"/>
    <w:rsid w:val="00F46758"/>
    <w:rsid w:val="00F46B15"/>
    <w:rsid w:val="00F5357D"/>
    <w:rsid w:val="00F54A2D"/>
    <w:rsid w:val="00F54A31"/>
    <w:rsid w:val="00F54C94"/>
    <w:rsid w:val="00F5609C"/>
    <w:rsid w:val="00F5770F"/>
    <w:rsid w:val="00F57CDF"/>
    <w:rsid w:val="00F601A1"/>
    <w:rsid w:val="00F608B8"/>
    <w:rsid w:val="00F62922"/>
    <w:rsid w:val="00F65CBA"/>
    <w:rsid w:val="00F67752"/>
    <w:rsid w:val="00F72E67"/>
    <w:rsid w:val="00F73602"/>
    <w:rsid w:val="00F749F9"/>
    <w:rsid w:val="00F7594C"/>
    <w:rsid w:val="00F76623"/>
    <w:rsid w:val="00F77D8E"/>
    <w:rsid w:val="00F83547"/>
    <w:rsid w:val="00F83B88"/>
    <w:rsid w:val="00F8423B"/>
    <w:rsid w:val="00F8491C"/>
    <w:rsid w:val="00F85996"/>
    <w:rsid w:val="00F85A55"/>
    <w:rsid w:val="00F87265"/>
    <w:rsid w:val="00F87398"/>
    <w:rsid w:val="00F924D8"/>
    <w:rsid w:val="00F9369D"/>
    <w:rsid w:val="00F96FC5"/>
    <w:rsid w:val="00F97372"/>
    <w:rsid w:val="00FA1B47"/>
    <w:rsid w:val="00FA1E2E"/>
    <w:rsid w:val="00FA27AA"/>
    <w:rsid w:val="00FA2A26"/>
    <w:rsid w:val="00FA3302"/>
    <w:rsid w:val="00FA3693"/>
    <w:rsid w:val="00FA4033"/>
    <w:rsid w:val="00FA493F"/>
    <w:rsid w:val="00FA5C7F"/>
    <w:rsid w:val="00FB03AE"/>
    <w:rsid w:val="00FB12AE"/>
    <w:rsid w:val="00FB2158"/>
    <w:rsid w:val="00FB3CAD"/>
    <w:rsid w:val="00FB4348"/>
    <w:rsid w:val="00FC0430"/>
    <w:rsid w:val="00FC0865"/>
    <w:rsid w:val="00FC500F"/>
    <w:rsid w:val="00FC56F6"/>
    <w:rsid w:val="00FD05D0"/>
    <w:rsid w:val="00FD75D2"/>
    <w:rsid w:val="00FE0A79"/>
    <w:rsid w:val="00FE1E59"/>
    <w:rsid w:val="00FE2BB2"/>
    <w:rsid w:val="00FE3E8C"/>
    <w:rsid w:val="00FE47E4"/>
    <w:rsid w:val="00FE55A4"/>
    <w:rsid w:val="00FE63C0"/>
    <w:rsid w:val="00FE6F2D"/>
    <w:rsid w:val="00FF137A"/>
    <w:rsid w:val="00FF4393"/>
    <w:rsid w:val="00FF54BD"/>
    <w:rsid w:val="00FF5CCE"/>
    <w:rsid w:val="00FF60C5"/>
    <w:rsid w:val="00FF6419"/>
    <w:rsid w:val="00FF6785"/>
    <w:rsid w:val="00FF6C39"/>
    <w:rsid w:val="00FF734B"/>
    <w:rsid w:val="21821323"/>
    <w:rsid w:val="29C1246E"/>
    <w:rsid w:val="2AF32984"/>
    <w:rsid w:val="2B5775A9"/>
    <w:rsid w:val="4B840262"/>
    <w:rsid w:val="59413C36"/>
    <w:rsid w:val="596F26F5"/>
    <w:rsid w:val="60375561"/>
    <w:rsid w:val="62EA47A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ocked="1"/>
    <w:lsdException w:qFormat="1" w:unhideWhenUsed="0" w:uiPriority="99" w:semiHidden="0" w:name="heading 5" w:locked="1"/>
    <w:lsdException w:qFormat="1" w:unhideWhenUsed="0" w:uiPriority="99" w:semiHidden="0" w:name="heading 6" w:locked="1"/>
    <w:lsdException w:qFormat="1" w:unhideWhenUsed="0" w:uiPriority="99" w:semiHidden="0" w:name="heading 7" w:locked="1"/>
    <w:lsdException w:qFormat="1" w:unhideWhenUsed="0" w:uiPriority="99" w:semiHidden="0" w:name="heading 8" w:locked="1"/>
    <w:lsdException w:qFormat="1" w:unhideWhenUsed="0" w:uiPriority="99" w:semiHidden="0"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39" w:semiHidden="0" w:name="toc 1" w:locked="1"/>
    <w:lsdException w:qFormat="1" w:unhideWhenUsed="0" w:uiPriority="39" w:semiHidden="0" w:name="toc 2" w:locked="1"/>
    <w:lsdException w:qFormat="1" w:unhideWhenUsed="0" w:uiPriority="99" w:name="toc 3" w:locked="1"/>
    <w:lsdException w:qFormat="1" w:unhideWhenUsed="0" w:uiPriority="99" w:name="toc 4" w:locked="1"/>
    <w:lsdException w:uiPriority="0" w:semiHidden="0" w:name="toc 5"/>
    <w:lsdException w:uiPriority="0" w:semiHidden="0" w:name="toc 6"/>
    <w:lsdException w:qFormat="1" w:uiPriority="39" w:semiHidden="0" w:name="toc 7"/>
    <w:lsdException w:qFormat="1" w:uiPriority="39" w:semiHidden="0" w:name="toc 8"/>
    <w:lsdException w:uiPriority="0" w:semiHidden="0" w:name="toc 9"/>
    <w:lsdException w:qFormat="1" w:unhideWhenUsed="0" w:uiPriority="99" w:semiHidden="0" w:name="Normal Indent"/>
    <w:lsdException w:uiPriority="99" w:name="footnote text" w:locked="1"/>
    <w:lsdException w:qFormat="1" w:unhideWhenUsed="0" w:uiPriority="99" w:semiHidden="0" w:name="annotation text"/>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qFormat="1" w:unhideWhenUsed="0" w:uiPriority="99" w:semiHidden="0" w:name="annotation reference"/>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ocked="1"/>
    <w:lsdException w:uiPriority="99" w:name="Closing" w:locked="1"/>
    <w:lsdException w:uiPriority="99" w:name="Signature" w:locked="1"/>
    <w:lsdException w:qFormat="1" w:uiPriority="1"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99" w:semiHidden="0" w:name="Strong"/>
    <w:lsdException w:qFormat="1" w:unhideWhenUsed="0" w:uiPriority="0" w:semiHidden="0" w:name="Emphasis"/>
    <w:lsdException w:qFormat="1" w:unhideWhenUsed="0" w:uiPriority="99" w:semiHidden="0" w:name="Document Map"/>
    <w:lsdException w:uiPriority="99" w:name="Plain Text" w:locked="1"/>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qFormat="1" w:unhideWhenUsed="0" w:uiPriority="99" w:semiHidden="0"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semiHidden="0" w:name="Balloon Text"/>
    <w:lsdException w:qFormat="1" w:unhideWhenUsed="0" w:uiPriority="59" w:semiHidden="0" w:name="Table Grid"/>
    <w:lsdException w:uiPriority="99" w:name="Table Theme" w:locked="1"/>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3"/>
    <w:qFormat/>
    <w:uiPriority w:val="99"/>
    <w:pPr>
      <w:keepNext/>
      <w:keepLines/>
      <w:numPr>
        <w:ilvl w:val="0"/>
        <w:numId w:val="1"/>
      </w:numPr>
      <w:spacing w:line="288" w:lineRule="auto"/>
      <w:outlineLvl w:val="0"/>
    </w:pPr>
    <w:rPr>
      <w:b/>
      <w:bCs/>
      <w:kern w:val="44"/>
      <w:sz w:val="32"/>
      <w:szCs w:val="44"/>
    </w:rPr>
  </w:style>
  <w:style w:type="paragraph" w:styleId="3">
    <w:name w:val="heading 2"/>
    <w:basedOn w:val="1"/>
    <w:next w:val="1"/>
    <w:link w:val="34"/>
    <w:qFormat/>
    <w:uiPriority w:val="99"/>
    <w:pPr>
      <w:keepNext/>
      <w:keepLines/>
      <w:numPr>
        <w:ilvl w:val="1"/>
        <w:numId w:val="2"/>
      </w:numPr>
      <w:spacing w:before="120" w:after="120" w:line="360" w:lineRule="auto"/>
      <w:outlineLvl w:val="1"/>
    </w:pPr>
    <w:rPr>
      <w:rFonts w:ascii="Cambria" w:hAnsi="Cambria"/>
      <w:b/>
      <w:bCs/>
      <w:sz w:val="28"/>
      <w:szCs w:val="32"/>
    </w:rPr>
  </w:style>
  <w:style w:type="paragraph" w:styleId="4">
    <w:name w:val="heading 3"/>
    <w:basedOn w:val="1"/>
    <w:next w:val="1"/>
    <w:link w:val="35"/>
    <w:qFormat/>
    <w:uiPriority w:val="99"/>
    <w:pPr>
      <w:keepNext/>
      <w:keepLines/>
      <w:numPr>
        <w:ilvl w:val="2"/>
        <w:numId w:val="2"/>
      </w:numPr>
      <w:outlineLvl w:val="2"/>
    </w:pPr>
    <w:rPr>
      <w:b/>
      <w:bCs/>
      <w:color w:val="000000"/>
      <w:kern w:val="0"/>
      <w:sz w:val="20"/>
      <w:szCs w:val="32"/>
    </w:rPr>
  </w:style>
  <w:style w:type="paragraph" w:styleId="5">
    <w:name w:val="heading 4"/>
    <w:basedOn w:val="1"/>
    <w:next w:val="1"/>
    <w:link w:val="36"/>
    <w:qFormat/>
    <w:locked/>
    <w:uiPriority w:val="99"/>
    <w:pPr>
      <w:keepNext/>
      <w:keepLines/>
      <w:numPr>
        <w:ilvl w:val="3"/>
        <w:numId w:val="2"/>
      </w:numPr>
      <w:spacing w:before="280" w:after="290" w:line="376" w:lineRule="auto"/>
      <w:outlineLvl w:val="3"/>
    </w:pPr>
    <w:rPr>
      <w:rFonts w:ascii="Arial" w:hAnsi="Arial" w:eastAsia="黑体"/>
      <w:b/>
      <w:bCs/>
      <w:sz w:val="28"/>
      <w:szCs w:val="28"/>
    </w:rPr>
  </w:style>
  <w:style w:type="paragraph" w:styleId="6">
    <w:name w:val="heading 5"/>
    <w:basedOn w:val="1"/>
    <w:next w:val="1"/>
    <w:link w:val="37"/>
    <w:qFormat/>
    <w:locked/>
    <w:uiPriority w:val="99"/>
    <w:pPr>
      <w:keepNext/>
      <w:keepLines/>
      <w:numPr>
        <w:ilvl w:val="4"/>
        <w:numId w:val="2"/>
      </w:numPr>
      <w:spacing w:before="280" w:after="290" w:line="376" w:lineRule="auto"/>
      <w:outlineLvl w:val="4"/>
    </w:pPr>
    <w:rPr>
      <w:b/>
      <w:bCs/>
      <w:sz w:val="28"/>
      <w:szCs w:val="28"/>
    </w:rPr>
  </w:style>
  <w:style w:type="paragraph" w:styleId="7">
    <w:name w:val="heading 6"/>
    <w:basedOn w:val="1"/>
    <w:next w:val="1"/>
    <w:link w:val="38"/>
    <w:qFormat/>
    <w:locked/>
    <w:uiPriority w:val="99"/>
    <w:pPr>
      <w:keepNext/>
      <w:keepLines/>
      <w:numPr>
        <w:ilvl w:val="5"/>
        <w:numId w:val="2"/>
      </w:numPr>
      <w:spacing w:before="240" w:after="64" w:line="320" w:lineRule="auto"/>
      <w:outlineLvl w:val="5"/>
    </w:pPr>
    <w:rPr>
      <w:rFonts w:ascii="Arial" w:hAnsi="Arial" w:eastAsia="黑体"/>
      <w:b/>
      <w:bCs/>
      <w:sz w:val="24"/>
    </w:rPr>
  </w:style>
  <w:style w:type="paragraph" w:styleId="8">
    <w:name w:val="heading 7"/>
    <w:basedOn w:val="1"/>
    <w:next w:val="1"/>
    <w:link w:val="39"/>
    <w:qFormat/>
    <w:locked/>
    <w:uiPriority w:val="99"/>
    <w:pPr>
      <w:keepNext/>
      <w:keepLines/>
      <w:numPr>
        <w:ilvl w:val="6"/>
        <w:numId w:val="2"/>
      </w:numPr>
      <w:spacing w:before="240" w:after="64" w:line="320" w:lineRule="auto"/>
      <w:outlineLvl w:val="6"/>
    </w:pPr>
    <w:rPr>
      <w:b/>
      <w:bCs/>
      <w:sz w:val="24"/>
    </w:rPr>
  </w:style>
  <w:style w:type="paragraph" w:styleId="9">
    <w:name w:val="heading 8"/>
    <w:basedOn w:val="1"/>
    <w:next w:val="1"/>
    <w:link w:val="40"/>
    <w:qFormat/>
    <w:locked/>
    <w:uiPriority w:val="99"/>
    <w:pPr>
      <w:keepNext/>
      <w:keepLines/>
      <w:numPr>
        <w:ilvl w:val="7"/>
        <w:numId w:val="2"/>
      </w:numPr>
      <w:spacing w:before="240" w:after="64" w:line="320" w:lineRule="auto"/>
      <w:outlineLvl w:val="7"/>
    </w:pPr>
    <w:rPr>
      <w:rFonts w:ascii="Arial" w:hAnsi="Arial" w:eastAsia="黑体"/>
      <w:sz w:val="24"/>
    </w:rPr>
  </w:style>
  <w:style w:type="paragraph" w:styleId="10">
    <w:name w:val="heading 9"/>
    <w:basedOn w:val="1"/>
    <w:next w:val="1"/>
    <w:link w:val="41"/>
    <w:qFormat/>
    <w:locked/>
    <w:uiPriority w:val="99"/>
    <w:pPr>
      <w:keepNext/>
      <w:keepLines/>
      <w:numPr>
        <w:ilvl w:val="8"/>
        <w:numId w:val="2"/>
      </w:numPr>
      <w:spacing w:before="240" w:after="64" w:line="320" w:lineRule="auto"/>
      <w:outlineLvl w:val="8"/>
    </w:pPr>
    <w:rPr>
      <w:rFonts w:ascii="Arial" w:hAnsi="Arial" w:eastAsia="黑体"/>
      <w:szCs w:val="21"/>
    </w:rPr>
  </w:style>
  <w:style w:type="character" w:default="1" w:styleId="28">
    <w:name w:val="Default Paragraph Font"/>
    <w:semiHidden/>
    <w:unhideWhenUsed/>
    <w:qFormat/>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qFormat/>
    <w:uiPriority w:val="99"/>
    <w:pPr>
      <w:spacing w:before="100" w:beforeAutospacing="1" w:after="100" w:afterAutospacing="1"/>
      <w:ind w:firstLine="200" w:firstLineChars="200"/>
    </w:pPr>
  </w:style>
  <w:style w:type="paragraph" w:styleId="13">
    <w:name w:val="Document Map"/>
    <w:basedOn w:val="1"/>
    <w:link w:val="42"/>
    <w:qFormat/>
    <w:uiPriority w:val="99"/>
    <w:rPr>
      <w:rFonts w:ascii="宋体"/>
      <w:sz w:val="18"/>
      <w:szCs w:val="18"/>
    </w:rPr>
  </w:style>
  <w:style w:type="paragraph" w:styleId="14">
    <w:name w:val="annotation text"/>
    <w:basedOn w:val="1"/>
    <w:link w:val="54"/>
    <w:qFormat/>
    <w:uiPriority w:val="99"/>
    <w:pPr>
      <w:jc w:val="left"/>
    </w:pPr>
  </w:style>
  <w:style w:type="paragraph" w:styleId="15">
    <w:name w:val="toc 3"/>
    <w:basedOn w:val="1"/>
    <w:next w:val="1"/>
    <w:semiHidden/>
    <w:qFormat/>
    <w:locked/>
    <w:uiPriority w:val="99"/>
    <w:pPr>
      <w:ind w:left="400" w:leftChars="400"/>
      <w:jc w:val="left"/>
    </w:pPr>
  </w:style>
  <w:style w:type="paragraph" w:styleId="16">
    <w:name w:val="toc 8"/>
    <w:basedOn w:val="1"/>
    <w:next w:val="1"/>
    <w:unhideWhenUsed/>
    <w:qFormat/>
    <w:uiPriority w:val="39"/>
    <w:pPr>
      <w:ind w:left="2940" w:leftChars="1400"/>
    </w:pPr>
  </w:style>
  <w:style w:type="paragraph" w:styleId="17">
    <w:name w:val="Balloon Text"/>
    <w:basedOn w:val="1"/>
    <w:link w:val="50"/>
    <w:qFormat/>
    <w:uiPriority w:val="99"/>
    <w:rPr>
      <w:sz w:val="18"/>
      <w:szCs w:val="18"/>
    </w:rPr>
  </w:style>
  <w:style w:type="paragraph" w:styleId="18">
    <w:name w:val="footer"/>
    <w:basedOn w:val="19"/>
    <w:link w:val="44"/>
    <w:qFormat/>
    <w:uiPriority w:val="99"/>
    <w:pPr>
      <w:tabs>
        <w:tab w:val="center" w:pos="4153"/>
        <w:tab w:val="right" w:pos="8306"/>
      </w:tabs>
      <w:snapToGrid w:val="0"/>
    </w:pPr>
    <w:rPr>
      <w:sz w:val="18"/>
      <w:szCs w:val="18"/>
    </w:rPr>
  </w:style>
  <w:style w:type="paragraph" w:styleId="19">
    <w:name w:val="Title"/>
    <w:basedOn w:val="1"/>
    <w:next w:val="1"/>
    <w:link w:val="57"/>
    <w:qFormat/>
    <w:locked/>
    <w:uiPriority w:val="99"/>
    <w:pPr>
      <w:spacing w:line="288" w:lineRule="auto"/>
      <w:jc w:val="center"/>
      <w:outlineLvl w:val="0"/>
    </w:pPr>
    <w:rPr>
      <w:rFonts w:ascii="Cambria" w:hAnsi="Cambria" w:eastAsia="黑体"/>
      <w:b/>
      <w:bCs/>
      <w:sz w:val="52"/>
      <w:szCs w:val="32"/>
    </w:rPr>
  </w:style>
  <w:style w:type="paragraph" w:styleId="20">
    <w:name w:val="header"/>
    <w:basedOn w:val="1"/>
    <w:link w:val="43"/>
    <w:qFormat/>
    <w:uiPriority w:val="99"/>
    <w:pPr>
      <w:pBdr>
        <w:bottom w:val="single" w:color="auto" w:sz="6" w:space="1"/>
      </w:pBdr>
      <w:tabs>
        <w:tab w:val="center" w:pos="4153"/>
        <w:tab w:val="right" w:pos="8306"/>
      </w:tabs>
      <w:snapToGrid w:val="0"/>
      <w:jc w:val="center"/>
    </w:pPr>
    <w:rPr>
      <w:sz w:val="18"/>
      <w:szCs w:val="18"/>
    </w:rPr>
  </w:style>
  <w:style w:type="paragraph" w:styleId="21">
    <w:name w:val="toc 1"/>
    <w:basedOn w:val="1"/>
    <w:next w:val="1"/>
    <w:qFormat/>
    <w:locked/>
    <w:uiPriority w:val="39"/>
    <w:pPr>
      <w:tabs>
        <w:tab w:val="right" w:leader="dot" w:pos="6335"/>
      </w:tabs>
      <w:adjustRightInd w:val="0"/>
      <w:snapToGrid w:val="0"/>
      <w:jc w:val="left"/>
    </w:pPr>
  </w:style>
  <w:style w:type="paragraph" w:styleId="22">
    <w:name w:val="toc 4"/>
    <w:basedOn w:val="1"/>
    <w:next w:val="1"/>
    <w:semiHidden/>
    <w:qFormat/>
    <w:locked/>
    <w:uiPriority w:val="99"/>
    <w:pPr>
      <w:ind w:left="600" w:leftChars="600"/>
    </w:pPr>
  </w:style>
  <w:style w:type="paragraph" w:styleId="23">
    <w:name w:val="toc 2"/>
    <w:basedOn w:val="1"/>
    <w:next w:val="1"/>
    <w:qFormat/>
    <w:locked/>
    <w:uiPriority w:val="39"/>
    <w:pPr>
      <w:adjustRightInd w:val="0"/>
      <w:snapToGrid w:val="0"/>
      <w:ind w:left="200" w:leftChars="200"/>
      <w:jc w:val="left"/>
    </w:pPr>
  </w:style>
  <w:style w:type="paragraph" w:styleId="24">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25">
    <w:name w:val="annotation subject"/>
    <w:basedOn w:val="14"/>
    <w:next w:val="14"/>
    <w:link w:val="55"/>
    <w:qFormat/>
    <w:uiPriority w:val="99"/>
    <w:rPr>
      <w:b/>
      <w:bCs/>
    </w:rPr>
  </w:style>
  <w:style w:type="table" w:styleId="27">
    <w:name w:val="Table Grid"/>
    <w:basedOn w:val="26"/>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29">
    <w:name w:val="Strong"/>
    <w:qFormat/>
    <w:uiPriority w:val="99"/>
    <w:rPr>
      <w:rFonts w:cs="Times New Roman"/>
      <w:b/>
      <w:bCs/>
    </w:rPr>
  </w:style>
  <w:style w:type="character" w:styleId="30">
    <w:name w:val="page number"/>
    <w:qFormat/>
    <w:uiPriority w:val="99"/>
    <w:rPr>
      <w:rFonts w:cs="Times New Roman"/>
    </w:rPr>
  </w:style>
  <w:style w:type="character" w:styleId="31">
    <w:name w:val="Hyperlink"/>
    <w:qFormat/>
    <w:uiPriority w:val="99"/>
    <w:rPr>
      <w:rFonts w:cs="Times New Roman"/>
      <w:color w:val="0000FF"/>
      <w:u w:val="single"/>
    </w:rPr>
  </w:style>
  <w:style w:type="character" w:styleId="32">
    <w:name w:val="annotation reference"/>
    <w:qFormat/>
    <w:uiPriority w:val="99"/>
    <w:rPr>
      <w:rFonts w:cs="Times New Roman"/>
      <w:sz w:val="21"/>
      <w:szCs w:val="21"/>
    </w:rPr>
  </w:style>
  <w:style w:type="character" w:customStyle="1" w:styleId="33">
    <w:name w:val="标题 1 Char"/>
    <w:link w:val="2"/>
    <w:qFormat/>
    <w:locked/>
    <w:uiPriority w:val="99"/>
    <w:rPr>
      <w:b/>
      <w:bCs/>
      <w:kern w:val="44"/>
      <w:sz w:val="32"/>
      <w:szCs w:val="44"/>
    </w:rPr>
  </w:style>
  <w:style w:type="character" w:customStyle="1" w:styleId="34">
    <w:name w:val="标题 2 Char"/>
    <w:link w:val="3"/>
    <w:qFormat/>
    <w:locked/>
    <w:uiPriority w:val="99"/>
    <w:rPr>
      <w:rFonts w:ascii="Cambria" w:hAnsi="Cambria" w:cs="Times New Roman"/>
      <w:b/>
      <w:bCs/>
      <w:kern w:val="2"/>
      <w:sz w:val="32"/>
      <w:szCs w:val="32"/>
    </w:rPr>
  </w:style>
  <w:style w:type="character" w:customStyle="1" w:styleId="35">
    <w:name w:val="标题 3 Char"/>
    <w:link w:val="4"/>
    <w:qFormat/>
    <w:locked/>
    <w:uiPriority w:val="99"/>
    <w:rPr>
      <w:rFonts w:cs="Times New Roman"/>
      <w:b/>
      <w:bCs/>
      <w:color w:val="000000"/>
      <w:sz w:val="32"/>
      <w:szCs w:val="32"/>
    </w:rPr>
  </w:style>
  <w:style w:type="character" w:customStyle="1" w:styleId="36">
    <w:name w:val="标题 4 Char"/>
    <w:link w:val="5"/>
    <w:qFormat/>
    <w:locked/>
    <w:uiPriority w:val="99"/>
    <w:rPr>
      <w:rFonts w:ascii="Arial" w:hAnsi="Arial" w:eastAsia="黑体" w:cs="Times New Roman"/>
      <w:b/>
      <w:bCs/>
      <w:kern w:val="2"/>
      <w:sz w:val="28"/>
      <w:szCs w:val="28"/>
    </w:rPr>
  </w:style>
  <w:style w:type="character" w:customStyle="1" w:styleId="37">
    <w:name w:val="标题 5 Char"/>
    <w:link w:val="6"/>
    <w:qFormat/>
    <w:locked/>
    <w:uiPriority w:val="99"/>
    <w:rPr>
      <w:rFonts w:cs="Times New Roman"/>
      <w:b/>
      <w:bCs/>
      <w:kern w:val="2"/>
      <w:sz w:val="28"/>
      <w:szCs w:val="28"/>
    </w:rPr>
  </w:style>
  <w:style w:type="character" w:customStyle="1" w:styleId="38">
    <w:name w:val="标题 6 Char"/>
    <w:link w:val="7"/>
    <w:qFormat/>
    <w:locked/>
    <w:uiPriority w:val="99"/>
    <w:rPr>
      <w:rFonts w:ascii="Arial" w:hAnsi="Arial" w:eastAsia="黑体" w:cs="Times New Roman"/>
      <w:b/>
      <w:bCs/>
      <w:kern w:val="2"/>
      <w:sz w:val="24"/>
      <w:szCs w:val="24"/>
    </w:rPr>
  </w:style>
  <w:style w:type="character" w:customStyle="1" w:styleId="39">
    <w:name w:val="标题 7 Char"/>
    <w:link w:val="8"/>
    <w:qFormat/>
    <w:locked/>
    <w:uiPriority w:val="99"/>
    <w:rPr>
      <w:rFonts w:cs="Times New Roman"/>
      <w:b/>
      <w:bCs/>
      <w:kern w:val="2"/>
      <w:sz w:val="24"/>
      <w:szCs w:val="24"/>
    </w:rPr>
  </w:style>
  <w:style w:type="character" w:customStyle="1" w:styleId="40">
    <w:name w:val="标题 8 Char"/>
    <w:link w:val="9"/>
    <w:qFormat/>
    <w:locked/>
    <w:uiPriority w:val="99"/>
    <w:rPr>
      <w:rFonts w:ascii="Arial" w:hAnsi="Arial" w:eastAsia="黑体" w:cs="Times New Roman"/>
      <w:kern w:val="2"/>
      <w:sz w:val="24"/>
      <w:szCs w:val="24"/>
    </w:rPr>
  </w:style>
  <w:style w:type="character" w:customStyle="1" w:styleId="41">
    <w:name w:val="标题 9 Char"/>
    <w:link w:val="10"/>
    <w:qFormat/>
    <w:locked/>
    <w:uiPriority w:val="99"/>
    <w:rPr>
      <w:rFonts w:ascii="Arial" w:hAnsi="Arial" w:eastAsia="黑体" w:cs="Times New Roman"/>
      <w:kern w:val="2"/>
      <w:sz w:val="21"/>
      <w:szCs w:val="21"/>
    </w:rPr>
  </w:style>
  <w:style w:type="character" w:customStyle="1" w:styleId="42">
    <w:name w:val="文档结构图 Char"/>
    <w:link w:val="13"/>
    <w:qFormat/>
    <w:locked/>
    <w:uiPriority w:val="99"/>
    <w:rPr>
      <w:rFonts w:ascii="宋体" w:cs="Times New Roman"/>
      <w:kern w:val="2"/>
      <w:sz w:val="18"/>
      <w:szCs w:val="18"/>
    </w:rPr>
  </w:style>
  <w:style w:type="character" w:customStyle="1" w:styleId="43">
    <w:name w:val="页眉 Char"/>
    <w:link w:val="20"/>
    <w:qFormat/>
    <w:locked/>
    <w:uiPriority w:val="99"/>
    <w:rPr>
      <w:rFonts w:cs="Times New Roman"/>
      <w:kern w:val="2"/>
      <w:sz w:val="18"/>
      <w:szCs w:val="18"/>
    </w:rPr>
  </w:style>
  <w:style w:type="character" w:customStyle="1" w:styleId="44">
    <w:name w:val="页脚 Char"/>
    <w:link w:val="18"/>
    <w:qFormat/>
    <w:locked/>
    <w:uiPriority w:val="99"/>
    <w:rPr>
      <w:rFonts w:ascii="Cambria" w:hAnsi="Cambria" w:eastAsia="黑体"/>
      <w:b/>
      <w:bCs/>
      <w:kern w:val="2"/>
      <w:sz w:val="18"/>
      <w:szCs w:val="18"/>
    </w:rPr>
  </w:style>
  <w:style w:type="paragraph" w:customStyle="1" w:styleId="45">
    <w:name w:val="标题2"/>
    <w:basedOn w:val="3"/>
    <w:link w:val="47"/>
    <w:qFormat/>
    <w:uiPriority w:val="99"/>
    <w:pPr>
      <w:spacing w:before="0" w:after="0" w:line="288" w:lineRule="auto"/>
      <w:ind w:left="50" w:leftChars="50"/>
    </w:pPr>
  </w:style>
  <w:style w:type="paragraph" w:customStyle="1" w:styleId="46">
    <w:name w:val="标题3"/>
    <w:basedOn w:val="4"/>
    <w:link w:val="48"/>
    <w:qFormat/>
    <w:uiPriority w:val="99"/>
    <w:pPr>
      <w:spacing w:line="288" w:lineRule="auto"/>
      <w:ind w:left="150" w:leftChars="150"/>
    </w:pPr>
    <w:rPr>
      <w:sz w:val="28"/>
    </w:rPr>
  </w:style>
  <w:style w:type="character" w:customStyle="1" w:styleId="47">
    <w:name w:val="标题2 Char"/>
    <w:link w:val="45"/>
    <w:qFormat/>
    <w:locked/>
    <w:uiPriority w:val="99"/>
    <w:rPr>
      <w:rFonts w:ascii="Cambria" w:hAnsi="Cambria" w:cs="Times New Roman"/>
      <w:b/>
      <w:bCs/>
      <w:kern w:val="2"/>
      <w:sz w:val="32"/>
      <w:szCs w:val="32"/>
    </w:rPr>
  </w:style>
  <w:style w:type="character" w:customStyle="1" w:styleId="48">
    <w:name w:val="标题3 Char"/>
    <w:link w:val="46"/>
    <w:qFormat/>
    <w:locked/>
    <w:uiPriority w:val="99"/>
    <w:rPr>
      <w:rFonts w:cs="Times New Roman"/>
      <w:b/>
      <w:bCs/>
      <w:color w:val="000000"/>
      <w:sz w:val="32"/>
      <w:szCs w:val="32"/>
    </w:rPr>
  </w:style>
  <w:style w:type="paragraph" w:customStyle="1" w:styleId="49">
    <w:name w:val="样式 标题2 + 左侧:  0.5 字符"/>
    <w:basedOn w:val="45"/>
    <w:qFormat/>
    <w:uiPriority w:val="99"/>
    <w:pPr>
      <w:ind w:left="105"/>
    </w:pPr>
    <w:rPr>
      <w:rFonts w:cs="宋体"/>
      <w:szCs w:val="20"/>
    </w:rPr>
  </w:style>
  <w:style w:type="character" w:customStyle="1" w:styleId="50">
    <w:name w:val="批注框文本 Char"/>
    <w:link w:val="17"/>
    <w:qFormat/>
    <w:locked/>
    <w:uiPriority w:val="99"/>
    <w:rPr>
      <w:rFonts w:cs="Times New Roman"/>
      <w:kern w:val="2"/>
      <w:sz w:val="18"/>
      <w:szCs w:val="18"/>
    </w:rPr>
  </w:style>
  <w:style w:type="paragraph" w:styleId="51">
    <w:name w:val="List Paragraph"/>
    <w:basedOn w:val="1"/>
    <w:qFormat/>
    <w:uiPriority w:val="34"/>
    <w:pPr>
      <w:ind w:firstLine="420" w:firstLineChars="200"/>
    </w:pPr>
  </w:style>
  <w:style w:type="paragraph" w:customStyle="1" w:styleId="52">
    <w:name w:val="标题 31"/>
    <w:basedOn w:val="1"/>
    <w:next w:val="4"/>
    <w:link w:val="53"/>
    <w:qFormat/>
    <w:uiPriority w:val="99"/>
  </w:style>
  <w:style w:type="character" w:customStyle="1" w:styleId="53">
    <w:name w:val="标题 31 Char"/>
    <w:link w:val="52"/>
    <w:qFormat/>
    <w:locked/>
    <w:uiPriority w:val="99"/>
    <w:rPr>
      <w:rFonts w:cs="Times New Roman"/>
      <w:kern w:val="2"/>
      <w:sz w:val="24"/>
      <w:szCs w:val="24"/>
    </w:rPr>
  </w:style>
  <w:style w:type="character" w:customStyle="1" w:styleId="54">
    <w:name w:val="批注文字 Char"/>
    <w:link w:val="14"/>
    <w:qFormat/>
    <w:locked/>
    <w:uiPriority w:val="99"/>
    <w:rPr>
      <w:rFonts w:cs="Times New Roman"/>
      <w:kern w:val="2"/>
      <w:sz w:val="24"/>
      <w:szCs w:val="24"/>
    </w:rPr>
  </w:style>
  <w:style w:type="character" w:customStyle="1" w:styleId="55">
    <w:name w:val="批注主题 Char"/>
    <w:link w:val="25"/>
    <w:qFormat/>
    <w:locked/>
    <w:uiPriority w:val="99"/>
    <w:rPr>
      <w:rFonts w:cs="Times New Roman"/>
      <w:b/>
      <w:bCs/>
      <w:kern w:val="2"/>
      <w:sz w:val="24"/>
      <w:szCs w:val="24"/>
    </w:rPr>
  </w:style>
  <w:style w:type="paragraph" w:customStyle="1" w:styleId="56">
    <w:name w:val="表格文本"/>
    <w:basedOn w:val="1"/>
    <w:qFormat/>
    <w:uiPriority w:val="99"/>
    <w:pPr>
      <w:widowControl/>
      <w:tabs>
        <w:tab w:val="decimal" w:pos="0"/>
      </w:tabs>
      <w:autoSpaceDE w:val="0"/>
      <w:autoSpaceDN w:val="0"/>
      <w:adjustRightInd w:val="0"/>
      <w:jc w:val="left"/>
    </w:pPr>
    <w:rPr>
      <w:rFonts w:ascii="宋体" w:hAnsi="Arial"/>
      <w:bCs/>
      <w:iCs/>
      <w:color w:val="0000FF"/>
      <w:kern w:val="0"/>
      <w:szCs w:val="21"/>
    </w:rPr>
  </w:style>
  <w:style w:type="character" w:customStyle="1" w:styleId="57">
    <w:name w:val="标题 Char"/>
    <w:link w:val="19"/>
    <w:qFormat/>
    <w:locked/>
    <w:uiPriority w:val="99"/>
    <w:rPr>
      <w:rFonts w:ascii="Cambria" w:hAnsi="Cambria" w:eastAsia="黑体" w:cs="Times New Roman"/>
      <w:b/>
      <w:bCs/>
      <w:kern w:val="2"/>
      <w:sz w:val="32"/>
      <w:szCs w:val="32"/>
    </w:rPr>
  </w:style>
  <w:style w:type="paragraph" w:customStyle="1" w:styleId="58">
    <w:name w:val="过程定义封面落款"/>
    <w:basedOn w:val="1"/>
    <w:next w:val="4"/>
    <w:link w:val="59"/>
    <w:qFormat/>
    <w:uiPriority w:val="99"/>
    <w:rPr>
      <w:rFonts w:eastAsia="华文隶书"/>
      <w:sz w:val="30"/>
    </w:rPr>
  </w:style>
  <w:style w:type="character" w:customStyle="1" w:styleId="59">
    <w:name w:val="过程定义封面落款 Char"/>
    <w:link w:val="58"/>
    <w:qFormat/>
    <w:locked/>
    <w:uiPriority w:val="99"/>
    <w:rPr>
      <w:rFonts w:eastAsia="华文隶书" w:cs="Times New Roman"/>
      <w:kern w:val="2"/>
      <w:sz w:val="24"/>
      <w:szCs w:val="24"/>
    </w:rPr>
  </w:style>
  <w:style w:type="paragraph" w:customStyle="1" w:styleId="60">
    <w:name w:val="样式 标题 4 + 段前: 5 磅 段后: 5 磅 行距: 单倍行距"/>
    <w:basedOn w:val="5"/>
    <w:qFormat/>
    <w:uiPriority w:val="99"/>
    <w:pPr>
      <w:numPr>
        <w:ilvl w:val="0"/>
        <w:numId w:val="0"/>
      </w:numPr>
      <w:spacing w:before="100" w:after="100" w:line="240" w:lineRule="auto"/>
    </w:pPr>
    <w:rPr>
      <w:rFonts w:eastAsia="宋体" w:cs="宋体"/>
      <w:sz w:val="21"/>
      <w:szCs w:val="20"/>
    </w:rPr>
  </w:style>
  <w:style w:type="paragraph" w:customStyle="1" w:styleId="61">
    <w:name w:val="样式 标题 1过程定义样式标题 1 + 左 段前: 5 磅 段后: 5 磅 底端: (无框线) 行距: 2 倍行距"/>
    <w:basedOn w:val="2"/>
    <w:qFormat/>
    <w:uiPriority w:val="99"/>
    <w:pPr>
      <w:numPr>
        <w:numId w:val="0"/>
      </w:numPr>
      <w:spacing w:before="100" w:beforeAutospacing="1" w:after="100" w:afterAutospacing="1" w:line="480" w:lineRule="auto"/>
      <w:jc w:val="left"/>
    </w:pPr>
    <w:rPr>
      <w:rFonts w:cs="宋体"/>
      <w:szCs w:val="20"/>
    </w:rPr>
  </w:style>
  <w:style w:type="paragraph" w:customStyle="1" w:styleId="62">
    <w:name w:val="样式 标题 1过程定义样式标题 1 + 加粗"/>
    <w:basedOn w:val="2"/>
    <w:qFormat/>
    <w:uiPriority w:val="99"/>
    <w:pPr>
      <w:numPr>
        <w:numId w:val="0"/>
      </w:numPr>
      <w:spacing w:line="360" w:lineRule="auto"/>
    </w:pPr>
  </w:style>
  <w:style w:type="paragraph" w:customStyle="1" w:styleId="63">
    <w:name w:val="引用7"/>
    <w:basedOn w:val="2"/>
    <w:qFormat/>
    <w:uiPriority w:val="99"/>
    <w:pPr>
      <w:spacing w:before="100" w:beforeAutospacing="1" w:after="100" w:afterAutospacing="1" w:line="240" w:lineRule="auto"/>
      <w:ind w:left="431" w:hanging="431"/>
      <w:outlineLvl w:val="6"/>
    </w:pPr>
    <w:rPr>
      <w:rFonts w:cs="宋体"/>
      <w:sz w:val="30"/>
      <w:szCs w:val="20"/>
    </w:rPr>
  </w:style>
  <w:style w:type="paragraph" w:customStyle="1" w:styleId="64">
    <w:name w:val="引用8"/>
    <w:basedOn w:val="3"/>
    <w:qFormat/>
    <w:uiPriority w:val="0"/>
    <w:pPr>
      <w:numPr>
        <w:numId w:val="3"/>
      </w:numPr>
      <w:spacing w:before="100" w:beforeAutospacing="1" w:after="100" w:afterAutospacing="1" w:line="240" w:lineRule="auto"/>
      <w:ind w:left="0" w:firstLine="0"/>
      <w:outlineLvl w:val="7"/>
    </w:pPr>
  </w:style>
  <w:style w:type="paragraph" w:styleId="65">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66">
    <w:name w:val="WPSOffice手动目录 1"/>
    <w:qFormat/>
    <w:uiPriority w:val="0"/>
    <w:pPr>
      <w:ind w:leftChars="0"/>
    </w:pPr>
    <w:rPr>
      <w:rFonts w:ascii="Times New Roman" w:hAnsi="Times New Roman" w:eastAsia="宋体" w:cs="Times New Roman"/>
      <w:sz w:val="20"/>
      <w:szCs w:val="20"/>
    </w:rPr>
  </w:style>
  <w:style w:type="paragraph" w:customStyle="1" w:styleId="67">
    <w:name w:val="WPSOffice手动目录 2"/>
    <w:qFormat/>
    <w:uiPriority w:val="0"/>
    <w:pPr>
      <w:ind w:leftChars="200"/>
    </w:pPr>
    <w:rPr>
      <w:rFonts w:ascii="Times New Roman" w:hAnsi="Times New Roman" w:eastAsia="宋体" w:cs="Times New Roman"/>
      <w:sz w:val="20"/>
      <w:szCs w:val="20"/>
    </w:rPr>
  </w:style>
  <w:style w:type="paragraph" w:customStyle="1" w:styleId="68">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39493-BF66-4FEE-94CF-1EDE37EF2743}">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10</Pages>
  <Words>2984</Words>
  <Characters>3249</Characters>
  <Lines>3</Lines>
  <Paragraphs>5</Paragraphs>
  <TotalTime>5</TotalTime>
  <ScaleCrop>false</ScaleCrop>
  <LinksUpToDate>false</LinksUpToDate>
  <CharactersWithSpaces>3357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2017-10-04T23:50:00Z</dcterms:created>
  <dc:creator>zhaojuxue</dc:creator>
  <cp:lastModifiedBy>咸鱼</cp:lastModifiedBy>
  <cp:lastPrinted>2016-12-02T06:35:00Z</cp:lastPrinted>
  <dcterms:modified xsi:type="dcterms:W3CDTF">2022-04-14T02:01:05Z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65815364975F4E8CB015A91A99D1BEEA</vt:lpwstr>
  </property>
</Properties>
</file>