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07F" w:rsidRDefault="00532C54" w:rsidP="00532C54">
      <w:pPr>
        <w:pStyle w:val="p1"/>
        <w:jc w:val="center"/>
        <w:rPr>
          <w:rFonts w:hint="eastAsia"/>
        </w:rPr>
      </w:pPr>
      <w:r w:rsidRPr="00532C54">
        <w:rPr>
          <w:rStyle w:val="10"/>
        </w:rPr>
        <w:t>Phenomenology of Spirit</w:t>
      </w:r>
      <w:r>
        <w:rPr>
          <w:rStyle w:val="10"/>
          <w:rFonts w:hint="eastAsia"/>
        </w:rPr>
        <w:t>（III）</w:t>
      </w:r>
    </w:p>
    <w:p w:rsidR="00725C69" w:rsidRPr="00B51EB1" w:rsidRDefault="00725C69" w:rsidP="00532C54">
      <w:pPr>
        <w:pStyle w:val="2"/>
        <w:jc w:val="center"/>
      </w:pPr>
      <w:r w:rsidRPr="00B51EB1">
        <w:t>Sensuous-</w:t>
      </w:r>
      <w:r w:rsidR="00BC4BA9" w:rsidRPr="00B51EB1">
        <w:t>C</w:t>
      </w:r>
      <w:r w:rsidRPr="00B51EB1">
        <w:t>ertainty</w:t>
      </w:r>
    </w:p>
    <w:p w:rsidR="00325D8A" w:rsidRPr="00B51EB1" w:rsidRDefault="00325D8A" w:rsidP="00325D8A">
      <w:pPr>
        <w:pStyle w:val="3"/>
        <w:jc w:val="center"/>
      </w:pPr>
      <w:r w:rsidRPr="00B51EB1">
        <w:t xml:space="preserve">Or </w:t>
      </w:r>
      <w:r w:rsidR="00B51EB1" w:rsidRPr="00B51EB1">
        <w:rPr>
          <w:rFonts w:hint="eastAsia"/>
        </w:rPr>
        <w:t>t</w:t>
      </w:r>
      <w:r w:rsidRPr="00B51EB1">
        <w:t>he ‘This’ and Meaning Something</w:t>
      </w:r>
    </w:p>
    <w:p w:rsidR="00325D8A" w:rsidRDefault="00325D8A" w:rsidP="00325D8A">
      <w:r w:rsidRPr="004B203A">
        <w:rPr>
          <w:rFonts w:hint="eastAsia"/>
          <w:b/>
          <w:bCs/>
          <w:color w:val="4472C4" w:themeColor="accent1"/>
        </w:rPr>
        <w:t>闲谈</w:t>
      </w:r>
      <w:r w:rsidR="00752263" w:rsidRPr="004B203A">
        <w:rPr>
          <w:rFonts w:hint="eastAsia"/>
          <w:b/>
          <w:bCs/>
          <w:color w:val="4472C4" w:themeColor="accent1"/>
        </w:rPr>
        <w:t>&amp;复习</w:t>
      </w:r>
      <w:r>
        <w:rPr>
          <w:rFonts w:hint="eastAsia"/>
        </w:rPr>
        <w:t>：Spirit章——逻辑的展开是历史的展开，在此之前没有任何关于历史的讨论</w:t>
      </w:r>
      <w:r w:rsidR="00614F85">
        <w:rPr>
          <w:rFonts w:hint="eastAsia"/>
        </w:rPr>
        <w:t>，这反映了Hegel自己纲领的调整。</w:t>
      </w:r>
    </w:p>
    <w:p w:rsidR="00614F85" w:rsidRDefault="00614F85" w:rsidP="00325D8A">
      <w:r w:rsidRPr="00556755">
        <w:rPr>
          <w:rFonts w:hint="eastAsia"/>
          <w:b/>
          <w:bCs/>
        </w:rPr>
        <w:t>总体性把握</w:t>
      </w:r>
      <w:r w:rsidR="00556755">
        <w:rPr>
          <w:rFonts w:hint="eastAsia"/>
          <w:b/>
          <w:bCs/>
        </w:rPr>
        <w:t>（</w:t>
      </w:r>
      <w:r w:rsidRPr="00614F85">
        <w:rPr>
          <w:b/>
          <w:bCs/>
        </w:rPr>
        <w:t>Complete History</w:t>
      </w:r>
      <w:r w:rsidR="00556755">
        <w:rPr>
          <w:rFonts w:hint="eastAsia"/>
          <w:b/>
          <w:bCs/>
        </w:rPr>
        <w:t>）</w:t>
      </w:r>
      <w:r>
        <w:rPr>
          <w:rFonts w:hint="eastAsia"/>
        </w:rPr>
        <w:t>：意识本身自我教化达到科学立场的</w:t>
      </w:r>
      <w:r>
        <w:t>Process</w:t>
      </w:r>
      <w:r>
        <w:rPr>
          <w:rFonts w:hint="eastAsia"/>
        </w:rPr>
        <w:t>，这里的</w:t>
      </w:r>
      <w:r>
        <w:t>History</w:t>
      </w:r>
      <w:r>
        <w:rPr>
          <w:rFonts w:hint="eastAsia"/>
        </w:rPr>
        <w:t>不是</w:t>
      </w:r>
      <w:r>
        <w:t>transcendental history</w:t>
      </w:r>
      <w:r>
        <w:rPr>
          <w:rFonts w:hint="eastAsia"/>
        </w:rPr>
        <w:t xml:space="preserve">，而是real </w:t>
      </w:r>
      <w:r>
        <w:t>hist</w:t>
      </w:r>
      <w:r>
        <w:rPr>
          <w:rFonts w:hint="eastAsia"/>
        </w:rPr>
        <w:t>ory，是意识形态转换和运动过程中展现的必然性，而不是结构本身的必然性。这里的绝望要求把每一个阶段所有可能的形式都穷尽</w:t>
      </w:r>
      <w:r w:rsidR="00B51EB1">
        <w:rPr>
          <w:rFonts w:hint="eastAsia"/>
        </w:rPr>
        <w:t>，最终要达到一个目标——在绝望的过程中形成自我意识。这个目标点不是一个静止的点，在这个点上怀疑论不再发生作用，精神现象学的运动得以终结。回忆科学立场刚出现的时候也只是一种意识的显现，是可以受到怀疑论的挑战的。我们不能试图去找到一个“至大无外，至小无内”的形式化的点，而是要把所有超越都内化到自我之中，</w:t>
      </w:r>
      <w:r w:rsidR="006D7936">
        <w:rPr>
          <w:rFonts w:hint="eastAsia"/>
        </w:rPr>
        <w:t>自我超越又不断地维持自己的同一，</w:t>
      </w:r>
      <w:r w:rsidR="00B51EB1">
        <w:rPr>
          <w:rFonts w:hint="eastAsia"/>
        </w:rPr>
        <w:t>所有的超越都是自我内部的构成要素——</w:t>
      </w:r>
      <w:r w:rsidR="00B51EB1" w:rsidRPr="00AE12B8">
        <w:rPr>
          <w:rFonts w:hint="eastAsia"/>
          <w:highlight w:val="yellow"/>
        </w:rPr>
        <w:t>所以这个点是一个动点，作为不动的结尾的动点</w:t>
      </w:r>
      <w:r w:rsidR="00B51EB1">
        <w:rPr>
          <w:rFonts w:hint="eastAsia"/>
        </w:rPr>
        <w:t>。</w:t>
      </w:r>
    </w:p>
    <w:p w:rsidR="00DA7289" w:rsidRDefault="00DA7289" w:rsidP="00325D8A">
      <w:r w:rsidRPr="00556755">
        <w:rPr>
          <w:rFonts w:hint="eastAsia"/>
          <w:b/>
          <w:bCs/>
        </w:rPr>
        <w:t>怀疑论的实现</w:t>
      </w:r>
      <w:r>
        <w:rPr>
          <w:rFonts w:hint="eastAsia"/>
        </w:rPr>
        <w:t>：要对知识进行检验，检验一个</w:t>
      </w:r>
      <w:r>
        <w:t>knowledge claim</w:t>
      </w:r>
      <w:r>
        <w:rPr>
          <w:rFonts w:hint="eastAsia"/>
        </w:rPr>
        <w:t>要有一个</w:t>
      </w:r>
      <w:r>
        <w:t>knowledge criteria</w:t>
      </w:r>
      <w:r>
        <w:rPr>
          <w:rFonts w:hint="eastAsia"/>
        </w:rPr>
        <w:t>，问题是这里的标准从哪里来？如何设立一个</w:t>
      </w:r>
      <w:r>
        <w:t>knowledge</w:t>
      </w:r>
      <w:r>
        <w:rPr>
          <w:rFonts w:hint="eastAsia"/>
        </w:rPr>
        <w:t xml:space="preserve"> claim能接受的标准？——这是对伦理生活中规范性的考察。（例如上课跳肚皮舞为什么不合法？——我们不是在争论真理而是在争论合法性的标准）所以我们必须给自然意识设立</w:t>
      </w:r>
      <w:r w:rsidR="008C52BF">
        <w:rPr>
          <w:rFonts w:hint="eastAsia"/>
        </w:rPr>
        <w:t>它</w:t>
      </w:r>
      <w:r>
        <w:rPr>
          <w:rFonts w:hint="eastAsia"/>
        </w:rPr>
        <w:t>自己</w:t>
      </w:r>
      <w:r w:rsidR="008C52BF">
        <w:rPr>
          <w:rFonts w:hint="eastAsia"/>
        </w:rPr>
        <w:t>认可和</w:t>
      </w:r>
      <w:r>
        <w:rPr>
          <w:rFonts w:hint="eastAsia"/>
        </w:rPr>
        <w:t>坚信的标准和诉求——所以说这是自然意识</w:t>
      </w:r>
      <w:r w:rsidRPr="00DA7289">
        <w:rPr>
          <w:rFonts w:hint="eastAsia"/>
          <w:b/>
          <w:bCs/>
        </w:rPr>
        <w:t>自我教化</w:t>
      </w:r>
      <w:r>
        <w:rPr>
          <w:rFonts w:hint="eastAsia"/>
        </w:rPr>
        <w:t>的过程。我们要把转它换成意识结构意识的对象关系（</w:t>
      </w:r>
      <w:r w:rsidR="00844AC4">
        <w:t>in-itself,</w:t>
      </w:r>
      <w:r w:rsidR="004768AF">
        <w:rPr>
          <w:rFonts w:hint="eastAsia"/>
        </w:rPr>
        <w:t xml:space="preserve"> </w:t>
      </w:r>
      <w:r w:rsidR="00844AC4">
        <w:t>Truth-</w:t>
      </w:r>
      <w:r w:rsidR="00101C59">
        <w:rPr>
          <w:rFonts w:hint="eastAsia"/>
        </w:rPr>
        <w:t xml:space="preserve"> C</w:t>
      </w:r>
      <w:r w:rsidR="00844AC4">
        <w:t>riteria</w:t>
      </w:r>
      <w:r>
        <w:rPr>
          <w:rFonts w:hint="eastAsia"/>
        </w:rPr>
        <w:t>）和自我关系（</w:t>
      </w:r>
      <w:r w:rsidR="00844AC4">
        <w:t>for-</w:t>
      </w:r>
      <w:r w:rsidR="008352F2" w:rsidRPr="008352F2">
        <w:t xml:space="preserve"> </w:t>
      </w:r>
      <w:r w:rsidR="008352F2" w:rsidRPr="008352F2">
        <w:t>consciousness</w:t>
      </w:r>
      <w:r w:rsidR="004768AF">
        <w:t xml:space="preserve">, </w:t>
      </w:r>
      <w:r w:rsidR="00844AC4">
        <w:t>K</w:t>
      </w:r>
      <w:r w:rsidR="00101C59">
        <w:t>nowledge</w:t>
      </w:r>
      <w:r w:rsidR="00844AC4">
        <w:t>-</w:t>
      </w:r>
      <w:r w:rsidR="00101C59">
        <w:t>Claim</w:t>
      </w:r>
      <w:r>
        <w:rPr>
          <w:rFonts w:hint="eastAsia"/>
        </w:rPr>
        <w:t>）</w:t>
      </w:r>
      <w:r w:rsidR="00844AC4">
        <w:t>,</w:t>
      </w:r>
      <w:r w:rsidR="00844AC4">
        <w:rPr>
          <w:rFonts w:hint="eastAsia"/>
        </w:rPr>
        <w:t>这背后有一个ontological claim</w:t>
      </w:r>
    </w:p>
    <w:p w:rsidR="00D42DCB" w:rsidRDefault="00D42DCB" w:rsidP="00325D8A">
      <w:pPr>
        <w:rPr>
          <w:rFonts w:hint="eastAsia"/>
        </w:rPr>
      </w:pPr>
      <w:r w:rsidRPr="00B052FC">
        <w:rPr>
          <w:rFonts w:hint="eastAsia"/>
          <w:b/>
          <w:bCs/>
        </w:rPr>
        <w:t>对</w:t>
      </w:r>
      <w:r w:rsidRPr="00B052FC">
        <w:rPr>
          <w:b/>
          <w:bCs/>
        </w:rPr>
        <w:t>Hegel</w:t>
      </w:r>
      <w:r w:rsidRPr="00B052FC">
        <w:rPr>
          <w:rFonts w:hint="eastAsia"/>
          <w:b/>
          <w:bCs/>
        </w:rPr>
        <w:t>所说的</w:t>
      </w:r>
      <w:r w:rsidRPr="00B052FC">
        <w:rPr>
          <w:b/>
          <w:bCs/>
        </w:rPr>
        <w:t>consciousness</w:t>
      </w:r>
      <w:r w:rsidRPr="00B052FC">
        <w:rPr>
          <w:rFonts w:hint="eastAsia"/>
          <w:b/>
          <w:bCs/>
        </w:rPr>
        <w:t>的澄清</w:t>
      </w:r>
      <w:r w:rsidR="001818E3">
        <w:rPr>
          <w:rFonts w:hint="eastAsia"/>
        </w:rPr>
        <w:t>：</w:t>
      </w:r>
    </w:p>
    <w:p w:rsidR="00844AC4" w:rsidRDefault="001818E3" w:rsidP="00325D8A">
      <w:r>
        <w:rPr>
          <w:rFonts w:hint="eastAsia"/>
        </w:rPr>
        <w:t>1.</w:t>
      </w:r>
      <w:r w:rsidR="00844AC4">
        <w:rPr>
          <w:rFonts w:hint="eastAsia"/>
        </w:rPr>
        <w:t>对比当代分析哲学的知识论：Knowledge：（J+X）TB，这里面没有意识</w:t>
      </w:r>
      <w:r w:rsidR="00153C74">
        <w:rPr>
          <w:rFonts w:hint="eastAsia"/>
        </w:rPr>
        <w:t>，分析哲学要在知识里把意识干掉</w:t>
      </w:r>
      <w:r w:rsidR="004768AF">
        <w:rPr>
          <w:rFonts w:hint="eastAsia"/>
        </w:rPr>
        <w:t>，拒斥心理学</w:t>
      </w:r>
      <w:r w:rsidR="00153C74">
        <w:rPr>
          <w:rFonts w:hint="eastAsia"/>
        </w:rPr>
        <w:t>，所以在他们看来</w:t>
      </w:r>
      <w:r w:rsidR="00153C74">
        <w:t>Hegel</w:t>
      </w:r>
      <w:r w:rsidR="00153C74">
        <w:rPr>
          <w:rFonts w:hint="eastAsia"/>
        </w:rPr>
        <w:t>的做法并不显然，和当代的理论争锋相对。</w:t>
      </w:r>
    </w:p>
    <w:p w:rsidR="008352F2" w:rsidRDefault="001818E3" w:rsidP="00325D8A">
      <w:r>
        <w:rPr>
          <w:rFonts w:hint="eastAsia"/>
        </w:rPr>
        <w:t>2.</w:t>
      </w:r>
      <w:r w:rsidR="008352F2">
        <w:rPr>
          <w:rFonts w:hint="eastAsia"/>
        </w:rPr>
        <w:t>这里我们讨论的</w:t>
      </w:r>
      <w:r w:rsidR="008A250D" w:rsidRPr="008352F2">
        <w:t>consciousness</w:t>
      </w:r>
      <w:r w:rsidR="008352F2">
        <w:rPr>
          <w:rFonts w:hint="eastAsia"/>
        </w:rPr>
        <w:t>是一个先验的结构，被表达出来的时候恰恰表达成了知识构成的两个要素，绝对不能等同于经验论里的</w:t>
      </w:r>
      <w:r w:rsidR="008352F2" w:rsidRPr="008352F2">
        <w:t>consciousness</w:t>
      </w:r>
      <w:r w:rsidR="00101C59">
        <w:rPr>
          <w:rFonts w:hint="eastAsia"/>
        </w:rPr>
        <w:t>，但能否等同于胡塞尔现象学的意向性？</w:t>
      </w:r>
      <w:r w:rsidR="00AD1F57">
        <w:rPr>
          <w:rFonts w:hint="eastAsia"/>
        </w:rPr>
        <w:t>胡塞尔晚期那里还多一个“感受”，一个无意识的感受（有拉康的意味）。</w:t>
      </w:r>
    </w:p>
    <w:p w:rsidR="00EC06AD" w:rsidRDefault="00EC06AD" w:rsidP="00325D8A">
      <w:r w:rsidRPr="00556755">
        <w:rPr>
          <w:rFonts w:hint="eastAsia"/>
          <w:b/>
          <w:bCs/>
        </w:rPr>
        <w:t>现象学家</w:t>
      </w:r>
      <w:r w:rsidR="0083541A" w:rsidRPr="00556755">
        <w:rPr>
          <w:rFonts w:hint="eastAsia"/>
          <w:b/>
          <w:bCs/>
        </w:rPr>
        <w:t>作用</w:t>
      </w:r>
      <w:r w:rsidR="0083541A">
        <w:rPr>
          <w:rFonts w:hint="eastAsia"/>
        </w:rPr>
        <w:t>：不能做任何的干涉，不能为其设定外在的标准，只是在</w:t>
      </w:r>
      <w:r w:rsidR="0083541A">
        <w:t>watch</w:t>
      </w:r>
      <w:r w:rsidR="0083541A">
        <w:rPr>
          <w:rFonts w:hint="eastAsia"/>
        </w:rPr>
        <w:t>，并且引导它走向科学的立场，它要以一种自然意识能接受的方式去引导，要穷尽其逻辑空</w:t>
      </w:r>
      <w:r w:rsidR="0083541A">
        <w:rPr>
          <w:rFonts w:hint="eastAsia"/>
        </w:rPr>
        <w:lastRenderedPageBreak/>
        <w:t>间，给他指一条</w:t>
      </w:r>
      <w:r w:rsidR="00752263">
        <w:rPr>
          <w:rFonts w:hint="eastAsia"/>
        </w:rPr>
        <w:t>走向下一个阶段的</w:t>
      </w:r>
      <w:r w:rsidR="0083541A">
        <w:rPr>
          <w:rFonts w:hint="eastAsia"/>
        </w:rPr>
        <w:t>路</w:t>
      </w:r>
      <w:r w:rsidR="00752263">
        <w:rPr>
          <w:rFonts w:hint="eastAsia"/>
        </w:rPr>
        <w:t>，这个时候要重新设定</w:t>
      </w:r>
      <w:r w:rsidR="00752263">
        <w:t>T-C</w:t>
      </w:r>
      <w:r w:rsidR="00752263">
        <w:rPr>
          <w:rFonts w:hint="eastAsia"/>
        </w:rPr>
        <w:t>和</w:t>
      </w:r>
      <w:r w:rsidR="00752263">
        <w:t>K-L</w:t>
      </w:r>
      <w:r w:rsidR="00752263">
        <w:rPr>
          <w:rFonts w:hint="eastAsia"/>
        </w:rPr>
        <w:t>，这个时候对自然意识来说过去已经是尘封的了，没有过去只有当下，只有现象学家记得</w:t>
      </w:r>
      <w:r w:rsidR="0083541A">
        <w:rPr>
          <w:rFonts w:hint="eastAsia"/>
        </w:rPr>
        <w:t>。</w:t>
      </w:r>
      <w:r w:rsidR="00F75437">
        <w:rPr>
          <w:rFonts w:hint="eastAsia"/>
        </w:rPr>
        <w:t>每一个自然意识的出现意味着一个新的世界的出现，一个新的规范性的存在（联系现象学的</w:t>
      </w:r>
      <w:r w:rsidR="00F75437">
        <w:t>Horizio</w:t>
      </w:r>
      <w:r w:rsidR="00F75437">
        <w:rPr>
          <w:rFonts w:hint="eastAsia"/>
        </w:rPr>
        <w:t>n，B</w:t>
      </w:r>
      <w:r w:rsidR="00F75437">
        <w:t>eing-in-the-world</w:t>
      </w:r>
      <w:r w:rsidR="00F75437">
        <w:rPr>
          <w:rFonts w:hint="eastAsia"/>
        </w:rPr>
        <w:t>）</w:t>
      </w:r>
      <w:r w:rsidR="00795810">
        <w:rPr>
          <w:rFonts w:hint="eastAsia"/>
        </w:rPr>
        <w:t>——这也是“精神现象学”名字的由来。</w:t>
      </w:r>
    </w:p>
    <w:p w:rsidR="00B052FC" w:rsidRDefault="00B052FC" w:rsidP="00325D8A">
      <w:r w:rsidRPr="003D006F">
        <w:rPr>
          <w:rFonts w:hint="eastAsia"/>
          <w:b/>
          <w:bCs/>
        </w:rPr>
        <w:t>目录：</w:t>
      </w:r>
      <w:r w:rsidR="003D006F" w:rsidRPr="003D006F">
        <w:t>Introduction</w:t>
      </w:r>
      <w:r w:rsidR="003D006F" w:rsidRPr="003D006F">
        <w:rPr>
          <w:rFonts w:hint="eastAsia"/>
        </w:rPr>
        <w:t>的刻画只是一个开始，</w:t>
      </w:r>
      <w:r w:rsidR="003D006F">
        <w:rPr>
          <w:rFonts w:hint="eastAsia"/>
        </w:rPr>
        <w:t>后半的目录是预留的空间，后半本书在历史上争论很大，《精神现象学》是一个动态的整体，不要在左派</w:t>
      </w:r>
      <w:r w:rsidR="007978CF">
        <w:rPr>
          <w:rFonts w:hint="eastAsia"/>
        </w:rPr>
        <w:t>（阶段跨越的革命）</w:t>
      </w:r>
      <w:r w:rsidR="003D006F">
        <w:rPr>
          <w:rFonts w:hint="eastAsia"/>
        </w:rPr>
        <w:t>和右派</w:t>
      </w:r>
      <w:r w:rsidR="00022A45">
        <w:rPr>
          <w:rFonts w:hint="eastAsia"/>
        </w:rPr>
        <w:t>（绝对精神）</w:t>
      </w:r>
      <w:r w:rsidR="003D006F">
        <w:rPr>
          <w:rFonts w:hint="eastAsia"/>
        </w:rPr>
        <w:t>的分化中去找解释空间。</w:t>
      </w:r>
      <w:r w:rsidR="000E4DB5">
        <w:rPr>
          <w:rFonts w:hint="eastAsia"/>
        </w:rPr>
        <w:t>（剩下的在讲目录的结构，为什么有一个那么奇怪的结构，</w:t>
      </w:r>
      <w:r w:rsidR="00EC6E9D">
        <w:rPr>
          <w:rFonts w:hint="eastAsia"/>
        </w:rPr>
        <w:t>这30min的内容</w:t>
      </w:r>
      <w:r w:rsidR="000E4DB5">
        <w:rPr>
          <w:rFonts w:hint="eastAsia"/>
        </w:rPr>
        <w:t>太意识流没记）</w:t>
      </w:r>
    </w:p>
    <w:p w:rsidR="000E4DB5" w:rsidRDefault="000E4DB5" w:rsidP="00325D8A"/>
    <w:p w:rsidR="003D006F" w:rsidRDefault="00EC6E9D" w:rsidP="00325D8A">
      <w:pPr>
        <w:rPr>
          <w:rFonts w:hint="eastAsia"/>
        </w:rPr>
      </w:pPr>
      <w:r w:rsidRPr="00EC6E9D">
        <w:rPr>
          <w:rFonts w:hint="eastAsia"/>
          <w:b/>
          <w:bCs/>
        </w:rPr>
        <w:t>阅读方法：</w:t>
      </w:r>
      <w:r>
        <w:rPr>
          <w:rFonts w:hint="eastAsia"/>
        </w:rPr>
        <w:t>把精神现象学理解为一部戏剧：要有构造剧情的结构性要素，角色的规定，构造冲突的线索，也要有休止符（在这里停下来为我们解说刻画关键点），这里作为导演的现象学家（我们）不能干预——什么时候干预？角色忘词的时候</w:t>
      </w:r>
      <w:r w:rsidR="00803C0D">
        <w:rPr>
          <w:rFonts w:hint="eastAsia"/>
        </w:rPr>
        <w:t>去</w:t>
      </w:r>
      <w:r>
        <w:rPr>
          <w:rFonts w:hint="eastAsia"/>
        </w:rPr>
        <w:t>提</w:t>
      </w:r>
      <w:r w:rsidR="00803C0D">
        <w:rPr>
          <w:rFonts w:hint="eastAsia"/>
        </w:rPr>
        <w:t>词，我们要明确导演应该做什么。</w:t>
      </w:r>
      <w:r w:rsidR="00DD7C9D">
        <w:rPr>
          <w:rFonts w:hint="eastAsia"/>
        </w:rPr>
        <w:t>分清导演（现象学家）和演员（自然意识）的</w:t>
      </w:r>
      <w:r w:rsidR="000750D4">
        <w:rPr>
          <w:rFonts w:hint="eastAsia"/>
        </w:rPr>
        <w:t>立场和</w:t>
      </w:r>
      <w:r w:rsidR="00DD7C9D">
        <w:rPr>
          <w:rFonts w:hint="eastAsia"/>
        </w:rPr>
        <w:t>台词。</w:t>
      </w:r>
    </w:p>
    <w:p w:rsidR="003D006F" w:rsidRDefault="00052C36" w:rsidP="00325D8A">
      <w:r>
        <w:rPr>
          <w:rFonts w:hint="eastAsia"/>
        </w:rPr>
        <w:t>Q：为什么现象学家知道这个过程有一个终点？为什么导演知道有剧终？</w:t>
      </w:r>
    </w:p>
    <w:p w:rsidR="00052C36" w:rsidRDefault="00052C36" w:rsidP="00325D8A">
      <w:r>
        <w:rPr>
          <w:rFonts w:hint="eastAsia"/>
        </w:rPr>
        <w:t>A：导演只知道有剧终，不知道剧终是什么</w:t>
      </w:r>
      <w:r w:rsidR="00D943D8">
        <w:rPr>
          <w:rFonts w:hint="eastAsia"/>
        </w:rPr>
        <w:t>，Hegel不认为哲学是一种自足的体系，要靠具体的事情去</w:t>
      </w:r>
      <w:r w:rsidR="00A30A80">
        <w:rPr>
          <w:rFonts w:hint="eastAsia"/>
        </w:rPr>
        <w:t>实现</w:t>
      </w:r>
      <w:r w:rsidR="00D943D8">
        <w:rPr>
          <w:rFonts w:hint="eastAsia"/>
        </w:rPr>
        <w:t>它，世界历史不会终结，那个终点是动态的</w:t>
      </w:r>
      <w:r>
        <w:rPr>
          <w:rFonts w:hint="eastAsia"/>
        </w:rPr>
        <w:t>（</w:t>
      </w:r>
      <w:r w:rsidR="00973F2F">
        <w:rPr>
          <w:rFonts w:hint="eastAsia"/>
        </w:rPr>
        <w:t>太意识流没记完，</w:t>
      </w:r>
      <w:r>
        <w:rPr>
          <w:rFonts w:hint="eastAsia"/>
        </w:rPr>
        <w:t>感觉没给出一个好的回复）</w:t>
      </w:r>
    </w:p>
    <w:p w:rsidR="00887123" w:rsidRDefault="00887123" w:rsidP="00325D8A"/>
    <w:p w:rsidR="00887123" w:rsidRDefault="00887123" w:rsidP="00325D8A">
      <w:pPr>
        <w:rPr>
          <w:color w:val="4472C4" w:themeColor="accent1"/>
        </w:rPr>
      </w:pPr>
      <w:r w:rsidRPr="00887123">
        <w:rPr>
          <w:rFonts w:hint="eastAsia"/>
          <w:color w:val="4472C4" w:themeColor="accent1"/>
        </w:rPr>
        <w:t>感性确定性</w:t>
      </w:r>
    </w:p>
    <w:p w:rsidR="000750D4" w:rsidRDefault="000750D4" w:rsidP="00325D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剧本的区分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休止符（92结束-93开始）</w:t>
      </w:r>
    </w:p>
    <w:p w:rsidR="00264AB2" w:rsidRDefault="000750D4" w:rsidP="00325D8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第一幕：This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here,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now</w:t>
      </w:r>
      <w:r w:rsidR="00264AB2">
        <w:rPr>
          <w:rFonts w:hint="eastAsia"/>
          <w:color w:val="000000" w:themeColor="text1"/>
        </w:rPr>
        <w:t>（93-99）</w:t>
      </w:r>
      <w:r w:rsidR="0020386E">
        <w:rPr>
          <w:rFonts w:hint="eastAsia"/>
        </w:rPr>
        <w:t>实在论</w:t>
      </w:r>
    </w:p>
    <w:p w:rsidR="000750D4" w:rsidRDefault="000750D4" w:rsidP="00325D8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第二幕： I</w:t>
      </w:r>
      <w:r w:rsidR="00264AB2">
        <w:rPr>
          <w:rFonts w:hint="eastAsia"/>
          <w:color w:val="000000" w:themeColor="text1"/>
        </w:rPr>
        <w:t>（100-103）</w:t>
      </w:r>
      <w:r w:rsidR="0020386E">
        <w:rPr>
          <w:rFonts w:hint="eastAsia"/>
          <w:color w:val="000000" w:themeColor="text1"/>
        </w:rPr>
        <w:t>唯心论</w:t>
      </w:r>
    </w:p>
    <w:p w:rsidR="00887123" w:rsidRPr="00C85792" w:rsidRDefault="000750D4" w:rsidP="00325D8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第三幕： point out， I mean</w:t>
      </w:r>
      <w:r w:rsidR="00264AB2">
        <w:rPr>
          <w:rFonts w:hint="eastAsia"/>
          <w:color w:val="000000" w:themeColor="text1"/>
        </w:rPr>
        <w:t>（104-108）</w:t>
      </w:r>
      <w:r w:rsidR="0020386E">
        <w:rPr>
          <w:rFonts w:hint="eastAsia"/>
          <w:color w:val="000000" w:themeColor="text1"/>
        </w:rPr>
        <w:t>一元论</w:t>
      </w:r>
    </w:p>
    <w:p w:rsidR="00C26B45" w:rsidRDefault="00E93F9A" w:rsidP="00325D8A">
      <w:r>
        <w:rPr>
          <w:rFonts w:hint="eastAsia"/>
        </w:rPr>
        <w:t>（现象学家</w:t>
      </w:r>
      <w:r w:rsidR="00226323">
        <w:rPr>
          <w:rFonts w:hint="eastAsia"/>
        </w:rPr>
        <w:t>建立图景</w:t>
      </w:r>
      <w:r>
        <w:rPr>
          <w:rFonts w:hint="eastAsia"/>
        </w:rPr>
        <w:t>）</w:t>
      </w:r>
      <w:r w:rsidR="00264AB2">
        <w:rPr>
          <w:rFonts w:hint="eastAsia"/>
        </w:rPr>
        <w:t>现象学的开端：最直接的意识就是</w:t>
      </w:r>
      <w:r>
        <w:rPr>
          <w:rFonts w:hint="eastAsia"/>
        </w:rPr>
        <w:t>“</w:t>
      </w:r>
      <w:r w:rsidR="00264AB2">
        <w:rPr>
          <w:rFonts w:hint="eastAsia"/>
        </w:rPr>
        <w:t>直接的意识</w:t>
      </w:r>
      <w:r>
        <w:rPr>
          <w:rFonts w:hint="eastAsia"/>
        </w:rPr>
        <w:t>”</w:t>
      </w:r>
      <w:r w:rsidR="00264AB2">
        <w:rPr>
          <w:rFonts w:hint="eastAsia"/>
        </w:rPr>
        <w:t>（一睁开眼看到的事物，直接意识到的）</w:t>
      </w:r>
      <w:r w:rsidR="009A0A26">
        <w:rPr>
          <w:rFonts w:hint="eastAsia"/>
        </w:rPr>
        <w:t>，看到的</w:t>
      </w:r>
      <w:r w:rsidR="009A0A26">
        <w:t>beings</w:t>
      </w:r>
      <w:r w:rsidR="009A0A26">
        <w:rPr>
          <w:rFonts w:hint="eastAsia"/>
        </w:rPr>
        <w:t>不能有任何普遍性的规定和范畴的规定。</w:t>
      </w:r>
      <w:r>
        <w:rPr>
          <w:rFonts w:hint="eastAsia"/>
        </w:rPr>
        <w:t>我只知道有个东西，除此之外什么都不知道，所有的普遍性都被剔除了。我只知道他们彼此不一样，不知道他们如何不一样</w:t>
      </w:r>
      <w:r w:rsidR="008E128D">
        <w:rPr>
          <w:rFonts w:hint="eastAsia"/>
        </w:rPr>
        <w:t>。</w:t>
      </w:r>
    </w:p>
    <w:p w:rsidR="00A30A80" w:rsidRDefault="008E128D" w:rsidP="00325D8A">
      <w:r>
        <w:rPr>
          <w:rFonts w:hint="eastAsia"/>
        </w:rPr>
        <w:t>（分析哲学：对有差别的个体缺少个体化的摹状词</w:t>
      </w:r>
      <w:r w:rsidR="00C26B45">
        <w:rPr>
          <w:rFonts w:hint="eastAsia"/>
        </w:rPr>
        <w:t>（descriptor），有</w:t>
      </w:r>
      <w:r w:rsidR="00C26B45">
        <w:t>descriptor</w:t>
      </w:r>
      <w:r w:rsidR="00C26B45">
        <w:rPr>
          <w:rFonts w:hint="eastAsia"/>
        </w:rPr>
        <w:t>才能把它们表述为一个命题，才能有知识，</w:t>
      </w:r>
      <w:r w:rsidR="00C26B45">
        <w:rPr>
          <w:rFonts w:hint="eastAsia"/>
        </w:rPr>
        <w:t>这是在表述层面</w:t>
      </w:r>
      <w:r w:rsidR="00C26B45">
        <w:rPr>
          <w:rFonts w:hint="eastAsia"/>
        </w:rPr>
        <w:t>。指称层面上也依赖于个体性的表述他把它和别的东西做区分，但现在我们只能说</w:t>
      </w:r>
      <w:r w:rsidR="00C26B45">
        <w:t>it is</w:t>
      </w:r>
      <w:r w:rsidR="00C26B45">
        <w:rPr>
          <w:rFonts w:hint="eastAsia"/>
        </w:rPr>
        <w:t>，没有区分项，范畴与概念全被剔除了</w:t>
      </w:r>
      <w:r>
        <w:rPr>
          <w:rFonts w:hint="eastAsia"/>
        </w:rPr>
        <w:t>）</w:t>
      </w:r>
    </w:p>
    <w:p w:rsidR="00B052FC" w:rsidRDefault="00C26B45" w:rsidP="00325D8A">
      <w:pPr>
        <w:rPr>
          <w:rFonts w:hint="eastAsia"/>
        </w:rPr>
      </w:pPr>
      <w:r>
        <w:rPr>
          <w:rFonts w:hint="eastAsia"/>
        </w:rPr>
        <w:lastRenderedPageBreak/>
        <w:t>本体论承诺：所有的b</w:t>
      </w:r>
      <w:r>
        <w:t>eings</w:t>
      </w:r>
      <w:r>
        <w:rPr>
          <w:rFonts w:hint="eastAsia"/>
        </w:rPr>
        <w:t>都是个体性的，没有中介，都是不同的（类似唯名论），与之相匹配的认识论就是sensuous-certai</w:t>
      </w:r>
      <w:r>
        <w:t>n</w:t>
      </w:r>
      <w:r>
        <w:rPr>
          <w:rFonts w:hint="eastAsia"/>
        </w:rPr>
        <w:t>ty。</w:t>
      </w:r>
      <w:r w:rsidR="00C25005">
        <w:rPr>
          <w:rFonts w:hint="eastAsia"/>
        </w:rPr>
        <w:t>（联想</w:t>
      </w:r>
      <w:r w:rsidR="00C25005">
        <w:t>David Hume</w:t>
      </w:r>
      <w:r w:rsidR="00C25005">
        <w:rPr>
          <w:rFonts w:hint="eastAsia"/>
        </w:rPr>
        <w:t>）</w:t>
      </w:r>
    </w:p>
    <w:p w:rsidR="00E043A0" w:rsidRPr="00C26B45" w:rsidRDefault="00E043A0" w:rsidP="00325D8A">
      <w:pPr>
        <w:rPr>
          <w:rFonts w:hint="eastAsia"/>
        </w:rPr>
      </w:pPr>
      <w:r>
        <w:rPr>
          <w:rFonts w:hint="eastAsia"/>
        </w:rPr>
        <w:t>图景：</w:t>
      </w:r>
      <w:r>
        <w:t>this knows this</w:t>
      </w:r>
    </w:p>
    <w:p w:rsidR="001818E3" w:rsidRDefault="00E043A0" w:rsidP="00325D8A">
      <w:r>
        <w:rPr>
          <w:rFonts w:hint="eastAsia"/>
          <w:noProof/>
        </w:rPr>
        <w:drawing>
          <wp:inline distT="0" distB="0" distL="0" distR="0">
            <wp:extent cx="5274310" cy="1034415"/>
            <wp:effectExtent l="0" t="0" r="0" b="0"/>
            <wp:docPr id="1822997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97921" name="图片 18229979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A0" w:rsidRDefault="00E043A0" w:rsidP="00325D8A">
      <w:r>
        <w:rPr>
          <w:rFonts w:hint="eastAsia"/>
        </w:rPr>
        <w:t>主体把自身也把握为</w:t>
      </w:r>
      <w:r>
        <w:t>this</w:t>
      </w:r>
    </w:p>
    <w:p w:rsidR="00E043A0" w:rsidRDefault="00E043A0" w:rsidP="00325D8A">
      <w:r>
        <w:rPr>
          <w:rFonts w:hint="eastAsia"/>
        </w:rPr>
        <w:t>我们知道的“桌子”“椅子”都只是知识的附属物，我们要做</w:t>
      </w:r>
      <w:r>
        <w:rPr>
          <w:rFonts w:hint="eastAsia"/>
        </w:rPr>
        <w:t>提纯</w:t>
      </w:r>
      <w:r>
        <w:rPr>
          <w:rFonts w:hint="eastAsia"/>
        </w:rPr>
        <w:t>，这些东西都是伴随的，不构成感性确定性知识的结构</w:t>
      </w:r>
      <w:r w:rsidR="00D931AB">
        <w:rPr>
          <w:rFonts w:hint="eastAsia"/>
        </w:rPr>
        <w:t>。</w:t>
      </w:r>
      <w:r>
        <w:rPr>
          <w:rFonts w:hint="eastAsia"/>
          <w:noProof/>
          <w:lang w:val="zh-CN"/>
        </w:rPr>
        <w:drawing>
          <wp:inline distT="0" distB="0" distL="0" distR="0">
            <wp:extent cx="5274310" cy="1405255"/>
            <wp:effectExtent l="0" t="0" r="0" b="4445"/>
            <wp:docPr id="956961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1229" name="图片 9569612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A3" w:rsidRDefault="00E043A0" w:rsidP="00325D8A">
      <w:r>
        <w:rPr>
          <w:rFonts w:hint="eastAsia"/>
        </w:rPr>
        <w:t>什么时候我们不能再提纯？提纯到只剩知识的结构。</w:t>
      </w:r>
      <w:r w:rsidR="007425A3">
        <w:rPr>
          <w:rFonts w:hint="eastAsia"/>
        </w:rPr>
        <w:t>（对比806节）</w:t>
      </w:r>
    </w:p>
    <w:p w:rsidR="0061298A" w:rsidRDefault="0061298A" w:rsidP="00325D8A">
      <w:pPr>
        <w:rPr>
          <w:rFonts w:hint="eastAsia"/>
        </w:rPr>
      </w:pPr>
    </w:p>
    <w:p w:rsidR="007425A3" w:rsidRDefault="00D931AB" w:rsidP="00325D8A">
      <w:r>
        <w:t>i</w:t>
      </w:r>
      <w:r>
        <w:rPr>
          <w:rFonts w:hint="eastAsia"/>
        </w:rPr>
        <w:t>n-itself</w:t>
      </w:r>
      <w:r w:rsidR="004060AF">
        <w:rPr>
          <w:rFonts w:hint="eastAsia"/>
        </w:rPr>
        <w:t>（</w:t>
      </w:r>
      <w:r>
        <w:rPr>
          <w:rFonts w:hint="eastAsia"/>
        </w:rPr>
        <w:t>本体论承诺</w:t>
      </w:r>
      <w:r w:rsidR="004060AF">
        <w:rPr>
          <w:rFonts w:hint="eastAsia"/>
        </w:rPr>
        <w:t>）</w:t>
      </w:r>
      <w:r>
        <w:rPr>
          <w:rFonts w:hint="eastAsia"/>
        </w:rPr>
        <w:t>和for-it</w:t>
      </w:r>
      <w:r w:rsidR="004060AF">
        <w:rPr>
          <w:rFonts w:hint="eastAsia"/>
        </w:rPr>
        <w:t>形成大致三种结构：实在论，唯心论，一元论。</w:t>
      </w:r>
    </w:p>
    <w:p w:rsidR="0061298A" w:rsidRDefault="0061298A" w:rsidP="00325D8A">
      <w:pPr>
        <w:rPr>
          <w:rFonts w:hint="eastAsia"/>
        </w:rPr>
      </w:pPr>
    </w:p>
    <w:p w:rsidR="00ED3B1D" w:rsidRDefault="00E972A3" w:rsidP="00ED3B1D">
      <w:pPr>
        <w:jc w:val="center"/>
        <w:rPr>
          <w:color w:val="000000" w:themeColor="text1"/>
        </w:rPr>
      </w:pPr>
      <w:r w:rsidRPr="008C4E57">
        <w:rPr>
          <w:rFonts w:hint="eastAsia"/>
          <w:b/>
          <w:bCs/>
          <w:color w:val="000000" w:themeColor="text1"/>
        </w:rPr>
        <w:t>第一幕</w:t>
      </w:r>
      <w:r w:rsidR="004060AF">
        <w:rPr>
          <w:rFonts w:hint="eastAsia"/>
          <w:b/>
          <w:bCs/>
          <w:color w:val="000000" w:themeColor="text1"/>
        </w:rPr>
        <w:t>（</w:t>
      </w:r>
      <w:r w:rsidR="004060AF" w:rsidRPr="004060AF">
        <w:rPr>
          <w:rFonts w:hint="eastAsia"/>
          <w:b/>
          <w:bCs/>
        </w:rPr>
        <w:t>实在论</w:t>
      </w:r>
      <w:r w:rsidR="004060AF">
        <w:rPr>
          <w:rFonts w:hint="eastAsia"/>
          <w:b/>
          <w:bCs/>
          <w:color w:val="000000" w:themeColor="text1"/>
        </w:rPr>
        <w:t>）</w:t>
      </w:r>
    </w:p>
    <w:p w:rsidR="008C4E57" w:rsidRDefault="00E972A3" w:rsidP="00E972A3">
      <w:pPr>
        <w:rPr>
          <w:rFonts w:hint="eastAsia"/>
        </w:rPr>
      </w:pPr>
      <w:r>
        <w:rPr>
          <w:rFonts w:hint="eastAsia"/>
          <w:color w:val="000000" w:themeColor="text1"/>
        </w:rPr>
        <w:t>This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here,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now</w:t>
      </w:r>
      <w:r>
        <w:rPr>
          <w:rFonts w:hint="eastAsia"/>
          <w:color w:val="000000" w:themeColor="text1"/>
        </w:rPr>
        <w:t>（93-99）</w:t>
      </w:r>
      <w:r>
        <w:rPr>
          <w:rFonts w:hint="eastAsia"/>
        </w:rPr>
        <w:t>，主体只能被动地接受，不能添加任何东西，个体性的本体论承诺，结果是：我们能认识到的只能是</w:t>
      </w:r>
      <w:r>
        <w:t>it is-&gt;this is</w:t>
      </w:r>
      <w:r>
        <w:rPr>
          <w:rFonts w:hint="eastAsia"/>
        </w:rPr>
        <w:t>，</w:t>
      </w:r>
      <w:r>
        <w:rPr>
          <w:rFonts w:hint="eastAsia"/>
        </w:rPr>
        <w:t>能用</w:t>
      </w:r>
      <w:r w:rsidR="008C4E57">
        <w:rPr>
          <w:rFonts w:hint="eastAsia"/>
        </w:rPr>
        <w:t>索引词</w:t>
      </w:r>
      <w:r>
        <w:rPr>
          <w:rFonts w:hint="eastAsia"/>
        </w:rPr>
        <w:t>this区分，不能用摹状词区分</w:t>
      </w:r>
      <w:r w:rsidR="008C4E57">
        <w:rPr>
          <w:rFonts w:hint="eastAsia"/>
        </w:rPr>
        <w:t>（想象去外国食堂打饭）</w:t>
      </w:r>
    </w:p>
    <w:p w:rsidR="00E972A3" w:rsidRDefault="008C4E57" w:rsidP="00E972A3">
      <w:r>
        <w:rPr>
          <w:rFonts w:hint="eastAsia"/>
        </w:rPr>
        <w:t>Hegel：</w:t>
      </w:r>
      <w:r w:rsidR="00C141E2">
        <w:rPr>
          <w:rFonts w:hint="eastAsia"/>
        </w:rPr>
        <w:t>This（时间：Now，空间：Here）</w:t>
      </w:r>
      <w:r>
        <w:rPr>
          <w:rFonts w:hint="eastAsia"/>
        </w:rPr>
        <w:t>到底是哪个？</w:t>
      </w:r>
    </w:p>
    <w:p w:rsidR="0061298A" w:rsidRPr="008C4E57" w:rsidRDefault="008C4E57" w:rsidP="00E972A3">
      <w:pPr>
        <w:rPr>
          <w:rFonts w:hint="eastAsia"/>
        </w:rPr>
      </w:pPr>
      <w:r>
        <w:rPr>
          <w:rFonts w:hint="eastAsia"/>
        </w:rPr>
        <w:t xml:space="preserve">思想实验： </w:t>
      </w:r>
      <w:r w:rsidRPr="008C4E57">
        <w:rPr>
          <w:rFonts w:hint="eastAsia"/>
          <w:i/>
          <w:iCs/>
        </w:rPr>
        <w:t>Now</w:t>
      </w:r>
      <w:r>
        <w:rPr>
          <w:rFonts w:hint="eastAsia"/>
        </w:rPr>
        <w:t xml:space="preserve"> it is evening —</w:t>
      </w:r>
      <w:r>
        <w:t xml:space="preserve">&gt; </w:t>
      </w:r>
      <w:r w:rsidRPr="008C4E57">
        <w:rPr>
          <w:rFonts w:hint="eastAsia"/>
          <w:b/>
          <w:bCs/>
          <w:i/>
          <w:iCs/>
        </w:rPr>
        <w:t>The</w:t>
      </w:r>
      <w:r w:rsidRPr="008C4E57">
        <w:rPr>
          <w:rFonts w:hint="eastAsia"/>
          <w:i/>
          <w:iCs/>
        </w:rPr>
        <w:t xml:space="preserve"> </w:t>
      </w:r>
      <w:r>
        <w:rPr>
          <w:i/>
          <w:iCs/>
        </w:rPr>
        <w:t>N</w:t>
      </w:r>
      <w:r w:rsidRPr="008C4E57">
        <w:rPr>
          <w:i/>
          <w:iCs/>
        </w:rPr>
        <w:t>ow</w:t>
      </w:r>
      <w:r>
        <w:t xml:space="preserve"> is evening</w:t>
      </w:r>
      <w:r>
        <w:rPr>
          <w:rFonts w:hint="eastAsia"/>
        </w:rPr>
        <w:t>，这个转换已经把索引词变成了有意义的摹状词，到明天再来看看，发现</w:t>
      </w:r>
      <w:r w:rsidRPr="008C4E57">
        <w:rPr>
          <w:i/>
          <w:iCs/>
        </w:rPr>
        <w:t>The Now</w:t>
      </w:r>
      <w:r w:rsidRPr="008C4E57">
        <w:rPr>
          <w:rFonts w:hint="eastAsia"/>
        </w:rPr>
        <w:t>的</w:t>
      </w:r>
      <w:r>
        <w:rPr>
          <w:rFonts w:hint="eastAsia"/>
        </w:rPr>
        <w:t>意义已经变了（不是晚上了）——目录词不能被还原为摹状词，</w:t>
      </w:r>
      <w:r>
        <w:t>i</w:t>
      </w:r>
      <w:r>
        <w:rPr>
          <w:rFonts w:hint="eastAsia"/>
        </w:rPr>
        <w:t xml:space="preserve">ndexical </w:t>
      </w:r>
      <w:r>
        <w:t>meaning</w:t>
      </w:r>
      <w:r>
        <w:rPr>
          <w:rFonts w:hint="eastAsia"/>
        </w:rPr>
        <w:t xml:space="preserve"> 不能被还原为 </w:t>
      </w:r>
      <w:r>
        <w:t>descriptive meaning</w:t>
      </w:r>
      <w:r>
        <w:rPr>
          <w:rFonts w:hint="eastAsia"/>
        </w:rPr>
        <w:t>，同理，Here—</w:t>
      </w:r>
      <w:r>
        <w:t>&gt;</w:t>
      </w:r>
      <w:r>
        <w:rPr>
          <w:rFonts w:hint="eastAsia"/>
        </w:rPr>
        <w:t>T</w:t>
      </w:r>
      <w:r>
        <w:t>he here</w:t>
      </w:r>
      <w:r>
        <w:rPr>
          <w:rFonts w:hint="eastAsia"/>
        </w:rPr>
        <w:t>是不行的。事实上，</w:t>
      </w:r>
      <w:r>
        <w:t>Now</w:t>
      </w:r>
      <w:r>
        <w:rPr>
          <w:rFonts w:hint="eastAsia"/>
        </w:rPr>
        <w:t>的</w:t>
      </w:r>
      <w:r>
        <w:t>i</w:t>
      </w:r>
      <w:r>
        <w:rPr>
          <w:rFonts w:hint="eastAsia"/>
        </w:rPr>
        <w:t xml:space="preserve">ndexical </w:t>
      </w:r>
      <w:r>
        <w:t>meaning</w:t>
      </w:r>
      <w:r>
        <w:rPr>
          <w:rFonts w:hint="eastAsia"/>
        </w:rPr>
        <w:t>的稳定性不依赖于其表达形式，本身就是</w:t>
      </w:r>
      <w:r>
        <w:t>universal</w:t>
      </w:r>
      <w:r>
        <w:rPr>
          <w:rFonts w:hint="eastAsia"/>
        </w:rPr>
        <w:t>的，但我们言说的过程真正把握到的是</w:t>
      </w:r>
      <w:r w:rsidRPr="008C4E57">
        <w:t>The Now</w:t>
      </w:r>
      <w:r>
        <w:rPr>
          <w:rFonts w:hint="eastAsia"/>
        </w:rPr>
        <w:t>和The Here，这和我们本体论承诺的把握</w:t>
      </w:r>
      <w:r>
        <w:t>singular</w:t>
      </w:r>
      <w:r>
        <w:rPr>
          <w:rFonts w:hint="eastAsia"/>
        </w:rPr>
        <w:t>的要求（知识规范性条</w:t>
      </w:r>
      <w:r>
        <w:rPr>
          <w:rFonts w:hint="eastAsia"/>
        </w:rPr>
        <w:lastRenderedPageBreak/>
        <w:t>件）是冲突的。</w:t>
      </w:r>
    </w:p>
    <w:p w:rsidR="00ED3B1D" w:rsidRDefault="00E972A3" w:rsidP="00ED3B1D">
      <w:pPr>
        <w:jc w:val="center"/>
        <w:rPr>
          <w:color w:val="000000" w:themeColor="text1"/>
        </w:rPr>
      </w:pPr>
      <w:r w:rsidRPr="0061298A">
        <w:rPr>
          <w:rFonts w:hint="eastAsia"/>
          <w:b/>
          <w:bCs/>
          <w:color w:val="000000" w:themeColor="text1"/>
        </w:rPr>
        <w:t>第二幕</w:t>
      </w:r>
      <w:r w:rsidR="0061298A" w:rsidRPr="0061298A">
        <w:rPr>
          <w:rFonts w:hint="eastAsia"/>
          <w:b/>
          <w:bCs/>
          <w:color w:val="000000" w:themeColor="text1"/>
        </w:rPr>
        <w:t>（唯心论）</w:t>
      </w:r>
    </w:p>
    <w:p w:rsidR="00325BBF" w:rsidRDefault="00E972A3" w:rsidP="00E972A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I（100-103）</w:t>
      </w:r>
      <w:r w:rsidR="0061298A">
        <w:rPr>
          <w:rFonts w:hint="eastAsia"/>
          <w:color w:val="000000" w:themeColor="text1"/>
        </w:rPr>
        <w:t>，一切都由</w:t>
      </w:r>
      <w:r w:rsidR="0061298A">
        <w:rPr>
          <w:color w:val="000000" w:themeColor="text1"/>
        </w:rPr>
        <w:t>I</w:t>
      </w:r>
      <w:r w:rsidR="0061298A">
        <w:rPr>
          <w:rFonts w:hint="eastAsia"/>
          <w:color w:val="000000" w:themeColor="text1"/>
        </w:rPr>
        <w:t>把握，类似的论证，可以是这个我，也可以是那个我，我到底是什么？——我是</w:t>
      </w:r>
      <w:r w:rsidR="0061298A">
        <w:rPr>
          <w:color w:val="000000" w:themeColor="text1"/>
        </w:rPr>
        <w:t>universal</w:t>
      </w:r>
      <w:r w:rsidR="0061298A">
        <w:rPr>
          <w:rFonts w:hint="eastAsia"/>
          <w:color w:val="000000" w:themeColor="text1"/>
        </w:rPr>
        <w:t>。</w:t>
      </w:r>
    </w:p>
    <w:p w:rsidR="00ED3B1D" w:rsidRDefault="00E972A3" w:rsidP="00ED3B1D">
      <w:pPr>
        <w:jc w:val="center"/>
        <w:rPr>
          <w:color w:val="000000" w:themeColor="text1"/>
        </w:rPr>
      </w:pPr>
      <w:r w:rsidRPr="00325BBF">
        <w:rPr>
          <w:rFonts w:hint="eastAsia"/>
          <w:b/>
          <w:bCs/>
          <w:color w:val="000000" w:themeColor="text1"/>
        </w:rPr>
        <w:t>第三幕</w:t>
      </w:r>
      <w:r w:rsidR="00325BBF" w:rsidRPr="00325BBF">
        <w:rPr>
          <w:rFonts w:hint="eastAsia"/>
          <w:b/>
          <w:bCs/>
          <w:color w:val="000000" w:themeColor="text1"/>
        </w:rPr>
        <w:t>（一元论</w:t>
      </w:r>
      <w:r w:rsidR="00655D89">
        <w:rPr>
          <w:rFonts w:hint="eastAsia"/>
          <w:b/>
          <w:bCs/>
          <w:color w:val="000000" w:themeColor="text1"/>
        </w:rPr>
        <w:t>monisim</w:t>
      </w:r>
      <w:r w:rsidR="00325BBF" w:rsidRPr="00325BBF">
        <w:rPr>
          <w:rFonts w:hint="eastAsia"/>
          <w:b/>
          <w:bCs/>
          <w:color w:val="000000" w:themeColor="text1"/>
        </w:rPr>
        <w:t>）</w:t>
      </w:r>
    </w:p>
    <w:p w:rsidR="00655D89" w:rsidRDefault="00E972A3" w:rsidP="00E972A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point out， I mean（104-108）</w:t>
      </w:r>
      <w:r w:rsidR="00325BBF">
        <w:rPr>
          <w:rFonts w:hint="eastAsia"/>
          <w:color w:val="000000" w:themeColor="text1"/>
        </w:rPr>
        <w:t>，</w:t>
      </w:r>
      <w:r w:rsidR="00655D89">
        <w:rPr>
          <w:rFonts w:hint="eastAsia"/>
          <w:color w:val="000000" w:themeColor="text1"/>
        </w:rPr>
        <w:t>我和对象是</w:t>
      </w:r>
      <w:r w:rsidR="00C25005">
        <w:rPr>
          <w:rFonts w:hint="eastAsia"/>
          <w:color w:val="000000" w:themeColor="text1"/>
        </w:rPr>
        <w:t>统一的整体，</w:t>
      </w:r>
      <w:r w:rsidR="00655D89">
        <w:rPr>
          <w:color w:val="000000" w:themeColor="text1"/>
        </w:rPr>
        <w:t>Now</w:t>
      </w:r>
      <w:r w:rsidR="00655D89">
        <w:rPr>
          <w:rFonts w:hint="eastAsia"/>
          <w:color w:val="000000" w:themeColor="text1"/>
        </w:rPr>
        <w:t>和</w:t>
      </w:r>
      <w:r w:rsidR="00655D89">
        <w:rPr>
          <w:color w:val="000000" w:themeColor="text1"/>
        </w:rPr>
        <w:t>This</w:t>
      </w:r>
      <w:r w:rsidR="00655D89">
        <w:rPr>
          <w:rFonts w:hint="eastAsia"/>
          <w:color w:val="000000" w:themeColor="text1"/>
        </w:rPr>
        <w:t>凝结在</w:t>
      </w:r>
      <w:r w:rsidR="00C25005">
        <w:rPr>
          <w:rFonts w:hint="eastAsia"/>
          <w:color w:val="000000" w:themeColor="text1"/>
        </w:rPr>
        <w:t>point to的这一瞬间</w:t>
      </w:r>
      <w:r w:rsidR="00655D89">
        <w:rPr>
          <w:rFonts w:hint="eastAsia"/>
          <w:color w:val="000000" w:themeColor="text1"/>
        </w:rPr>
        <w:t>点上</w:t>
      </w:r>
      <w:r w:rsidR="00C25005">
        <w:rPr>
          <w:rFonts w:hint="eastAsia"/>
          <w:color w:val="000000" w:themeColor="text1"/>
        </w:rPr>
        <w:t>，</w:t>
      </w:r>
      <w:r w:rsidR="00655D89">
        <w:rPr>
          <w:rFonts w:hint="eastAsia"/>
          <w:color w:val="000000" w:themeColor="text1"/>
        </w:rPr>
        <w:t>指的这个瞬间已经有无数的</w:t>
      </w:r>
      <w:r w:rsidR="00655D89">
        <w:rPr>
          <w:color w:val="000000" w:themeColor="text1"/>
        </w:rPr>
        <w:t>Now</w:t>
      </w:r>
      <w:r w:rsidR="00655D89">
        <w:rPr>
          <w:rFonts w:hint="eastAsia"/>
          <w:color w:val="000000" w:themeColor="text1"/>
        </w:rPr>
        <w:t>和</w:t>
      </w:r>
      <w:r w:rsidR="00655D89">
        <w:rPr>
          <w:color w:val="000000" w:themeColor="text1"/>
        </w:rPr>
        <w:t>This</w:t>
      </w:r>
      <w:r w:rsidR="00655D89">
        <w:rPr>
          <w:rFonts w:hint="eastAsia"/>
          <w:color w:val="000000" w:themeColor="text1"/>
        </w:rPr>
        <w:t>过去了，已经不是它了，所以我们指的不能是已经过去的</w:t>
      </w:r>
      <w:r w:rsidR="00655D89">
        <w:rPr>
          <w:color w:val="000000" w:themeColor="text1"/>
        </w:rPr>
        <w:t>Now</w:t>
      </w:r>
      <w:r w:rsidR="00655D89">
        <w:rPr>
          <w:rFonts w:hint="eastAsia"/>
          <w:color w:val="000000" w:themeColor="text1"/>
        </w:rPr>
        <w:t>和</w:t>
      </w:r>
      <w:r w:rsidR="00655D89">
        <w:rPr>
          <w:color w:val="000000" w:themeColor="text1"/>
        </w:rPr>
        <w:t>This</w:t>
      </w:r>
      <w:r w:rsidR="00655D89">
        <w:rPr>
          <w:rFonts w:hint="eastAsia"/>
          <w:color w:val="000000" w:themeColor="text1"/>
        </w:rPr>
        <w:t>，这些空间和时间点结合到一起才能是它，它是</w:t>
      </w:r>
      <w:r w:rsidR="00655D89">
        <w:rPr>
          <w:color w:val="000000" w:themeColor="text1"/>
        </w:rPr>
        <w:t>universal</w:t>
      </w:r>
      <w:r w:rsidR="00655D89">
        <w:rPr>
          <w:rFonts w:hint="eastAsia"/>
          <w:color w:val="000000" w:themeColor="text1"/>
        </w:rPr>
        <w:t>的。（联想食堂——你到底指的是哪个？这里面有各种各样的可能）（分析哲学对应：维特根斯坦的逻辑私人语句，只能</w:t>
      </w:r>
      <w:r w:rsidR="00655D89">
        <w:rPr>
          <w:color w:val="000000" w:themeColor="text1"/>
        </w:rPr>
        <w:t>I mean what I mean</w:t>
      </w:r>
      <w:r w:rsidR="00655D89">
        <w:rPr>
          <w:rFonts w:hint="eastAsia"/>
          <w:color w:val="000000" w:themeColor="text1"/>
        </w:rPr>
        <w:t>）</w:t>
      </w:r>
    </w:p>
    <w:p w:rsidR="00ED3B1D" w:rsidRDefault="00ED3B1D" w:rsidP="00E972A3">
      <w:pPr>
        <w:rPr>
          <w:rFonts w:hint="eastAsia"/>
          <w:color w:val="000000" w:themeColor="text1"/>
        </w:rPr>
      </w:pPr>
    </w:p>
    <w:p w:rsidR="001971AD" w:rsidRDefault="001971AD" w:rsidP="00E972A3">
      <w:pPr>
        <w:rPr>
          <w:color w:val="000000" w:themeColor="text1"/>
        </w:rPr>
      </w:pPr>
      <w:r w:rsidRPr="00AD57A9">
        <w:rPr>
          <w:rFonts w:hint="eastAsia"/>
          <w:b/>
          <w:bCs/>
          <w:color w:val="000000" w:themeColor="text1"/>
        </w:rPr>
        <w:t>Hegel可能的问题</w:t>
      </w:r>
      <w:r>
        <w:rPr>
          <w:rFonts w:hint="eastAsia"/>
          <w:color w:val="000000" w:themeColor="text1"/>
        </w:rPr>
        <w:t>——语言只能表达普遍性，但这不影响他的论证，要想表达只能借助表达普遍性的表达。</w:t>
      </w:r>
    </w:p>
    <w:p w:rsidR="001971AD" w:rsidRDefault="001971AD" w:rsidP="00E972A3">
      <w:pPr>
        <w:rPr>
          <w:color w:val="000000" w:themeColor="text1"/>
        </w:rPr>
      </w:pPr>
    </w:p>
    <w:p w:rsidR="003537E2" w:rsidRDefault="001971AD" w:rsidP="00E972A3">
      <w:pPr>
        <w:rPr>
          <w:color w:val="000000" w:themeColor="text1"/>
        </w:rPr>
      </w:pPr>
      <w:r w:rsidRPr="003537E2">
        <w:rPr>
          <w:rFonts w:hint="eastAsia"/>
          <w:b/>
          <w:bCs/>
          <w:color w:val="000000" w:themeColor="text1"/>
        </w:rPr>
        <w:t>结论</w:t>
      </w:r>
      <w:r>
        <w:rPr>
          <w:rFonts w:hint="eastAsia"/>
          <w:color w:val="000000" w:themeColor="text1"/>
        </w:rPr>
        <w:t>：表达出来的都是普遍性，不符合唯名论表达singular的标准，自相矛盾</w:t>
      </w:r>
      <w:r w:rsidR="000930E4">
        <w:rPr>
          <w:rFonts w:hint="eastAsia"/>
          <w:color w:val="000000" w:themeColor="text1"/>
        </w:rPr>
        <w:t>，我们已经穷尽了所有的逻辑可能，自然意识只能绝望——“我什么都不知道，我也不知道我知道什么”</w:t>
      </w:r>
      <w:r>
        <w:rPr>
          <w:rFonts w:hint="eastAsia"/>
          <w:color w:val="000000" w:themeColor="text1"/>
        </w:rPr>
        <w:t>。</w:t>
      </w:r>
    </w:p>
    <w:p w:rsidR="0072667C" w:rsidRPr="00AE12B8" w:rsidRDefault="000930E4" w:rsidP="00325D8A">
      <w:pPr>
        <w:rPr>
          <w:rFonts w:hint="eastAsia"/>
          <w:b/>
          <w:bCs/>
          <w:color w:val="000000" w:themeColor="text1"/>
        </w:rPr>
      </w:pPr>
      <w:r w:rsidRPr="002A1666">
        <w:rPr>
          <w:rFonts w:hint="eastAsia"/>
          <w:b/>
          <w:bCs/>
          <w:color w:val="000000" w:themeColor="text1"/>
        </w:rPr>
        <w:t>现象学家指明的道路</w:t>
      </w:r>
      <w:r>
        <w:rPr>
          <w:rFonts w:hint="eastAsia"/>
          <w:color w:val="000000" w:themeColor="text1"/>
        </w:rPr>
        <w:t>——</w:t>
      </w:r>
      <w:r w:rsidR="00B96C62">
        <w:rPr>
          <w:rFonts w:hint="eastAsia"/>
          <w:color w:val="000000" w:themeColor="text1"/>
        </w:rPr>
        <w:t>自然意识在</w:t>
      </w:r>
      <w:r w:rsidR="00AD2827">
        <w:rPr>
          <w:rFonts w:hint="eastAsia"/>
          <w:color w:val="000000" w:themeColor="text1"/>
        </w:rPr>
        <w:t>感性确定性</w:t>
      </w:r>
      <w:r w:rsidR="00630B59">
        <w:rPr>
          <w:rFonts w:hint="eastAsia"/>
          <w:color w:val="000000" w:themeColor="text1"/>
        </w:rPr>
        <w:t>的阶段</w:t>
      </w:r>
      <w:r w:rsidR="00AD2827">
        <w:rPr>
          <w:rFonts w:hint="eastAsia"/>
          <w:color w:val="000000" w:themeColor="text1"/>
        </w:rPr>
        <w:t>最终</w:t>
      </w:r>
      <w:r>
        <w:rPr>
          <w:rFonts w:hint="eastAsia"/>
          <w:color w:val="000000" w:themeColor="text1"/>
        </w:rPr>
        <w:t>真正意识到的内容是</w:t>
      </w:r>
      <w:r w:rsidRPr="00AD2827">
        <w:rPr>
          <w:rFonts w:hint="eastAsia"/>
          <w:b/>
          <w:bCs/>
          <w:color w:val="000000" w:themeColor="text1"/>
        </w:rPr>
        <w:t>普遍性</w:t>
      </w:r>
      <w:r>
        <w:rPr>
          <w:rFonts w:hint="eastAsia"/>
          <w:color w:val="000000" w:themeColor="text1"/>
        </w:rPr>
        <w:t>，普遍性可能是普遍的普遍</w:t>
      </w:r>
      <w:r w:rsidR="00AD2827">
        <w:rPr>
          <w:rFonts w:hint="eastAsia"/>
          <w:color w:val="000000" w:themeColor="text1"/>
        </w:rPr>
        <w:t>性</w:t>
      </w:r>
      <w:r>
        <w:rPr>
          <w:rFonts w:hint="eastAsia"/>
          <w:color w:val="000000" w:themeColor="text1"/>
        </w:rPr>
        <w:t>，也可能是个体化的普遍</w:t>
      </w:r>
      <w:r w:rsidR="00BD4AD5">
        <w:rPr>
          <w:rFonts w:hint="eastAsia"/>
          <w:color w:val="000000" w:themeColor="text1"/>
        </w:rPr>
        <w:t>性</w:t>
      </w:r>
      <w:r>
        <w:rPr>
          <w:rFonts w:hint="eastAsia"/>
          <w:color w:val="000000" w:themeColor="text1"/>
        </w:rPr>
        <w:t>，</w:t>
      </w:r>
      <w:r w:rsidR="00B56213">
        <w:rPr>
          <w:rFonts w:hint="eastAsia"/>
          <w:color w:val="000000" w:themeColor="text1"/>
        </w:rPr>
        <w:t>在下一个阶段，</w:t>
      </w:r>
      <w:r w:rsidR="00B96C62">
        <w:rPr>
          <w:rFonts w:hint="eastAsia"/>
          <w:color w:val="000000" w:themeColor="text1"/>
        </w:rPr>
        <w:t>自然意识</w:t>
      </w:r>
      <w:r>
        <w:rPr>
          <w:rFonts w:hint="eastAsia"/>
          <w:color w:val="000000" w:themeColor="text1"/>
        </w:rPr>
        <w:t>看到的还是五颜六色的世界，只是要在里面容纳</w:t>
      </w:r>
      <w:r w:rsidR="006B56F5">
        <w:rPr>
          <w:rFonts w:hint="eastAsia"/>
          <w:color w:val="000000" w:themeColor="text1"/>
        </w:rPr>
        <w:t>某种</w:t>
      </w:r>
      <w:r>
        <w:rPr>
          <w:rFonts w:hint="eastAsia"/>
          <w:color w:val="000000" w:themeColor="text1"/>
        </w:rPr>
        <w:t>普遍性，要在个体性的世界里容纳普遍性，不是规律刻画的剔除个体性的普遍性，而是</w:t>
      </w:r>
      <w:r w:rsidRPr="00ED5B28">
        <w:rPr>
          <w:rFonts w:hint="eastAsia"/>
          <w:b/>
          <w:bCs/>
          <w:color w:val="000000" w:themeColor="text1"/>
        </w:rPr>
        <w:t>个体的属性</w:t>
      </w:r>
      <w:r>
        <w:rPr>
          <w:rFonts w:hint="eastAsia"/>
          <w:color w:val="000000" w:themeColor="text1"/>
        </w:rPr>
        <w:t>（</w:t>
      </w:r>
      <w:r w:rsidR="00ED5B28"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>花是红色的），</w:t>
      </w:r>
      <w:r w:rsidR="003537E2">
        <w:rPr>
          <w:rFonts w:hint="eastAsia"/>
          <w:color w:val="000000" w:themeColor="text1"/>
        </w:rPr>
        <w:t>普遍性</w:t>
      </w:r>
      <w:r w:rsidR="00084C1D">
        <w:rPr>
          <w:rFonts w:hint="eastAsia"/>
          <w:color w:val="000000" w:themeColor="text1"/>
        </w:rPr>
        <w:t>仅仅</w:t>
      </w:r>
      <w:r w:rsidR="003537E2">
        <w:rPr>
          <w:rFonts w:hint="eastAsia"/>
          <w:color w:val="000000" w:themeColor="text1"/>
        </w:rPr>
        <w:t>只作为个体性的普遍性，</w:t>
      </w:r>
      <w:r w:rsidR="00F66F01">
        <w:rPr>
          <w:rFonts w:hint="eastAsia"/>
          <w:color w:val="000000" w:themeColor="text1"/>
        </w:rPr>
        <w:t>而不是任意的普遍性，</w:t>
      </w:r>
      <w:r w:rsidR="00094348">
        <w:rPr>
          <w:rFonts w:hint="eastAsia"/>
          <w:color w:val="000000" w:themeColor="text1"/>
        </w:rPr>
        <w:t>这只意味着</w:t>
      </w:r>
      <w:r w:rsidR="003537E2">
        <w:rPr>
          <w:rFonts w:hint="eastAsia"/>
          <w:color w:val="000000" w:themeColor="text1"/>
        </w:rPr>
        <w:t>我们把握个体事物的同时还能把握它的属性</w:t>
      </w:r>
      <w:r w:rsidR="00CC7220">
        <w:rPr>
          <w:rFonts w:hint="eastAsia"/>
          <w:color w:val="000000" w:themeColor="text1"/>
        </w:rPr>
        <w:t>，</w:t>
      </w:r>
      <w:r w:rsidR="003537E2">
        <w:rPr>
          <w:color w:val="000000" w:themeColor="text1"/>
        </w:rPr>
        <w:t>”It is something”</w:t>
      </w:r>
      <w:r w:rsidR="00F66F01">
        <w:rPr>
          <w:rFonts w:hint="eastAsia"/>
          <w:color w:val="000000" w:themeColor="text1"/>
        </w:rPr>
        <w:t>——</w:t>
      </w:r>
      <w:r w:rsidR="00CC7220">
        <w:rPr>
          <w:rFonts w:hint="eastAsia"/>
          <w:color w:val="000000" w:themeColor="text1"/>
        </w:rPr>
        <w:t>这就是</w:t>
      </w:r>
      <w:r w:rsidR="00F66F01" w:rsidRPr="00F66F01">
        <w:rPr>
          <w:rFonts w:hint="eastAsia"/>
          <w:b/>
          <w:bCs/>
          <w:color w:val="000000" w:themeColor="text1"/>
        </w:rPr>
        <w:t>感知</w:t>
      </w:r>
      <w:r w:rsidR="00AE12B8">
        <w:rPr>
          <w:rFonts w:hint="eastAsia"/>
          <w:b/>
          <w:bCs/>
          <w:color w:val="000000" w:themeColor="text1"/>
        </w:rPr>
        <w:t>（下一站）</w:t>
      </w:r>
      <w:r w:rsidR="002A1666">
        <w:rPr>
          <w:rFonts w:hint="eastAsia"/>
          <w:b/>
          <w:bCs/>
          <w:color w:val="000000" w:themeColor="text1"/>
        </w:rPr>
        <w:t xml:space="preserve"> </w:t>
      </w:r>
    </w:p>
    <w:sectPr w:rsidR="0072667C" w:rsidRPr="00AE1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69"/>
    <w:rsid w:val="00022A45"/>
    <w:rsid w:val="00052C36"/>
    <w:rsid w:val="000750D4"/>
    <w:rsid w:val="00084C1D"/>
    <w:rsid w:val="000930E4"/>
    <w:rsid w:val="00094348"/>
    <w:rsid w:val="000E4DB5"/>
    <w:rsid w:val="00101C59"/>
    <w:rsid w:val="00153C74"/>
    <w:rsid w:val="001818E3"/>
    <w:rsid w:val="001971AD"/>
    <w:rsid w:val="0020386E"/>
    <w:rsid w:val="00226323"/>
    <w:rsid w:val="00253A13"/>
    <w:rsid w:val="00264AB2"/>
    <w:rsid w:val="002A1666"/>
    <w:rsid w:val="00304279"/>
    <w:rsid w:val="00325BBF"/>
    <w:rsid w:val="00325D8A"/>
    <w:rsid w:val="003537E2"/>
    <w:rsid w:val="003A6107"/>
    <w:rsid w:val="003D006F"/>
    <w:rsid w:val="004060AF"/>
    <w:rsid w:val="004768AF"/>
    <w:rsid w:val="004B203A"/>
    <w:rsid w:val="00532C54"/>
    <w:rsid w:val="00556755"/>
    <w:rsid w:val="0061298A"/>
    <w:rsid w:val="00614F85"/>
    <w:rsid w:val="00621128"/>
    <w:rsid w:val="00630B59"/>
    <w:rsid w:val="00655D89"/>
    <w:rsid w:val="006B56F5"/>
    <w:rsid w:val="006D7936"/>
    <w:rsid w:val="00725C69"/>
    <w:rsid w:val="0072667C"/>
    <w:rsid w:val="007425A3"/>
    <w:rsid w:val="00752263"/>
    <w:rsid w:val="00795810"/>
    <w:rsid w:val="007978CF"/>
    <w:rsid w:val="00803C0D"/>
    <w:rsid w:val="008352F2"/>
    <w:rsid w:val="0083541A"/>
    <w:rsid w:val="00844AC4"/>
    <w:rsid w:val="00865538"/>
    <w:rsid w:val="00887123"/>
    <w:rsid w:val="008A250D"/>
    <w:rsid w:val="008C4E57"/>
    <w:rsid w:val="008C52BF"/>
    <w:rsid w:val="008E128D"/>
    <w:rsid w:val="00973F2F"/>
    <w:rsid w:val="009A007F"/>
    <w:rsid w:val="009A0A26"/>
    <w:rsid w:val="00A30A80"/>
    <w:rsid w:val="00AD1F57"/>
    <w:rsid w:val="00AD2827"/>
    <w:rsid w:val="00AD57A9"/>
    <w:rsid w:val="00AE12B8"/>
    <w:rsid w:val="00B052FC"/>
    <w:rsid w:val="00B51EB1"/>
    <w:rsid w:val="00B56213"/>
    <w:rsid w:val="00B96C62"/>
    <w:rsid w:val="00BA5A4C"/>
    <w:rsid w:val="00BC4BA9"/>
    <w:rsid w:val="00BD4AD5"/>
    <w:rsid w:val="00C06730"/>
    <w:rsid w:val="00C141E2"/>
    <w:rsid w:val="00C25005"/>
    <w:rsid w:val="00C26B45"/>
    <w:rsid w:val="00C85792"/>
    <w:rsid w:val="00CC7220"/>
    <w:rsid w:val="00CD081E"/>
    <w:rsid w:val="00CE3599"/>
    <w:rsid w:val="00CF437D"/>
    <w:rsid w:val="00D42DCB"/>
    <w:rsid w:val="00D931AB"/>
    <w:rsid w:val="00D943D8"/>
    <w:rsid w:val="00DA7289"/>
    <w:rsid w:val="00DD7C9D"/>
    <w:rsid w:val="00E043A0"/>
    <w:rsid w:val="00E93F9A"/>
    <w:rsid w:val="00E972A3"/>
    <w:rsid w:val="00EC06AD"/>
    <w:rsid w:val="00EC6E9D"/>
    <w:rsid w:val="00ED3B1D"/>
    <w:rsid w:val="00ED5B28"/>
    <w:rsid w:val="00F66F01"/>
    <w:rsid w:val="00F7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B2B5"/>
  <w15:chartTrackingRefBased/>
  <w15:docId w15:val="{81A221C2-0FED-9D47-85FF-830763EA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5C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2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25C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C6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C6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C6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C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C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C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C6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5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2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5C6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5C6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5C6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5C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5C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5C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5C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C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5C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5C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C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5C6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5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5C6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5C6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AE12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2">
    <w:name w:val="p2"/>
    <w:basedOn w:val="a"/>
    <w:rsid w:val="00AE12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3">
    <w:name w:val="p3"/>
    <w:basedOn w:val="a"/>
    <w:rsid w:val="00AE12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4">
    <w:name w:val="p4"/>
    <w:basedOn w:val="a"/>
    <w:rsid w:val="00AE12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AE12B8"/>
  </w:style>
  <w:style w:type="character" w:customStyle="1" w:styleId="s1">
    <w:name w:val="s1"/>
    <w:basedOn w:val="a0"/>
    <w:rsid w:val="00AE12B8"/>
  </w:style>
  <w:style w:type="character" w:customStyle="1" w:styleId="s2">
    <w:name w:val="s2"/>
    <w:basedOn w:val="a0"/>
    <w:rsid w:val="00AE12B8"/>
  </w:style>
  <w:style w:type="paragraph" w:customStyle="1" w:styleId="p5">
    <w:name w:val="p5"/>
    <w:basedOn w:val="a"/>
    <w:rsid w:val="00AE12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6">
    <w:name w:val="p6"/>
    <w:basedOn w:val="a"/>
    <w:rsid w:val="00AE12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7">
    <w:name w:val="p7"/>
    <w:basedOn w:val="a"/>
    <w:rsid w:val="00AE12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2025-03-04T07:13:00Z</dcterms:created>
  <dcterms:modified xsi:type="dcterms:W3CDTF">2025-03-04T11:06:00Z</dcterms:modified>
</cp:coreProperties>
</file>