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3CE2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default"/>
          <w:lang w:val="en-US"/>
        </w:rPr>
        <w:t>KOL</w:t>
      </w:r>
      <w:r>
        <w:rPr>
          <w:rFonts w:hint="eastAsia"/>
          <w:lang w:val="en-US" w:eastAsia="zh-CN"/>
        </w:rPr>
        <w:t>带单教程（这个不影响之前分润关系）</w:t>
      </w:r>
    </w:p>
    <w:p w14:paraId="2495382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第一步：币安获取密钥【带单跟单都需要获取】</w:t>
      </w:r>
      <w:r>
        <w:rPr>
          <w:rFonts w:hint="default"/>
          <w:lang w:val="en-US" w:eastAsia="zh-CN"/>
        </w:rPr>
        <w:t>:</w:t>
      </w:r>
    </w:p>
    <w:p w14:paraId="17CB0BB9">
      <w:pPr>
        <w:pStyle w:val="4"/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系统解决哪些痛点：</w:t>
      </w:r>
    </w:p>
    <w:p w14:paraId="179E74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</w:t>
      </w:r>
      <w:r>
        <w:rPr>
          <w:rFonts w:hint="eastAsia"/>
          <w:color w:val="FF0000"/>
          <w:lang w:val="en-US" w:eastAsia="zh-CN"/>
        </w:rPr>
        <w:t>0手续费0交易成本</w:t>
      </w:r>
      <w:r>
        <w:rPr>
          <w:rFonts w:hint="eastAsia"/>
          <w:lang w:val="en-US" w:eastAsia="zh-CN"/>
        </w:rPr>
        <w:t>方式保证</w:t>
      </w:r>
      <w:r>
        <w:rPr>
          <w:rFonts w:hint="eastAsia"/>
          <w:color w:val="FF0000"/>
          <w:lang w:val="en-US" w:eastAsia="zh-CN"/>
        </w:rPr>
        <w:t>本金无损</w:t>
      </w:r>
      <w:r>
        <w:rPr>
          <w:rFonts w:hint="eastAsia"/>
          <w:lang w:val="en-US" w:eastAsia="zh-CN"/>
        </w:rPr>
        <w:t>安全方式跟单，间接帮助维护长期分润关系，实现交易所、专业</w:t>
      </w:r>
      <w:r>
        <w:rPr>
          <w:rFonts w:hint="default"/>
          <w:lang w:val="en-US" w:eastAsia="zh-CN"/>
        </w:rPr>
        <w:t>KOL</w:t>
      </w:r>
      <w:r>
        <w:rPr>
          <w:rFonts w:hint="eastAsia"/>
          <w:lang w:val="en-US" w:eastAsia="zh-CN"/>
        </w:rPr>
        <w:t>、部分用户三赢的局面。</w:t>
      </w:r>
    </w:p>
    <w:p w14:paraId="42D45FC0">
      <w:pPr>
        <w:pStyle w:val="4"/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准备工作：</w:t>
      </w:r>
    </w:p>
    <w:p w14:paraId="0A1324E2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邮箱，币安对应账户绑定邮箱收取验证码</w:t>
      </w:r>
    </w:p>
    <w:p w14:paraId="4BE1F082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外网访问权限或者VPN</w:t>
      </w:r>
    </w:p>
    <w:p w14:paraId="79B3D9E2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身份验证器APP，提高安全性</w:t>
      </w:r>
    </w:p>
    <w:p w14:paraId="1A599834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</w:t>
      </w:r>
      <w:r>
        <w:rPr>
          <w:rFonts w:hint="eastAsia"/>
          <w:lang w:val="en-US" w:eastAsia="zh-CN"/>
        </w:rPr>
        <w:t>密钥和密钥对应关系截图</w:t>
      </w:r>
    </w:p>
    <w:p w14:paraId="4E695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"https://clawdbotweb.site/"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https://clawdbotweb.site/</w:t>
      </w:r>
      <w:r>
        <w:rPr>
          <w:rFonts w:hint="default"/>
          <w:lang w:val="en-US" w:eastAsia="zh-CN"/>
        </w:rPr>
        <w:fldChar w:fldCharType="end"/>
      </w:r>
    </w:p>
    <w:p w14:paraId="05A68660">
      <w:pPr>
        <w:rPr>
          <w:rFonts w:hint="default"/>
          <w:lang w:val="en-US" w:eastAsia="zh-CN"/>
        </w:rPr>
      </w:pPr>
    </w:p>
    <w:p w14:paraId="30D9BC9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6615430"/>
            <wp:effectExtent l="0" t="0" r="9525" b="1397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61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96F5">
      <w:pPr>
        <w:rPr>
          <w:rFonts w:hint="eastAsia"/>
          <w:lang w:val="en-US" w:eastAsia="zh-CN"/>
        </w:rPr>
      </w:pPr>
    </w:p>
    <w:p w14:paraId="5B8DA4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7606665"/>
            <wp:effectExtent l="0" t="0" r="12700" b="13335"/>
            <wp:docPr id="22" name="图片 22" descr="3bce1cfb8a1dac9c683d86bca42c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bce1cfb8a1dac9c683d86bca42c90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376D">
      <w:pPr>
        <w:pStyle w:val="4"/>
        <w:numPr>
          <w:ilvl w:val="0"/>
          <w:numId w:val="2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【推荐方式】PC网页方式</w:t>
      </w:r>
    </w:p>
    <w:p w14:paraId="0A620E5E">
      <w:pPr>
        <w:pStyle w:val="5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登录币安官网</w:t>
      </w:r>
    </w:p>
    <w:p w14:paraId="485028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官网：</w:t>
      </w:r>
      <w:r>
        <w:rPr>
          <w:rFonts w:hint="default"/>
          <w:lang w:val="en-US" w:eastAsia="zh-CN"/>
        </w:rPr>
        <w:t>https://www.binance.com/zh-CN/my/settings/api-management</w:t>
      </w:r>
    </w:p>
    <w:p w14:paraId="1D82C92B">
      <w:pPr>
        <w:rPr>
          <w:rFonts w:hint="default"/>
          <w:lang w:val="en-US" w:eastAsia="zh-CN"/>
        </w:rPr>
      </w:pPr>
    </w:p>
    <w:p w14:paraId="2D45D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点击【账户】，选择【API管理】，点击【创建API】，点击【系统生成】，点击【下一步】</w:t>
      </w:r>
    </w:p>
    <w:p w14:paraId="2A94BF11">
      <w:pPr>
        <w:jc w:val="both"/>
      </w:pPr>
      <w:r>
        <w:drawing>
          <wp:inline distT="0" distB="0" distL="114300" distR="114300">
            <wp:extent cx="5272405" cy="3357880"/>
            <wp:effectExtent l="0" t="0" r="10795" b="203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7CFE0">
      <w:pPr>
        <w:pStyle w:val="5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输入</w:t>
      </w:r>
      <w:r>
        <w:rPr>
          <w:rFonts w:hint="default"/>
          <w:b/>
          <w:lang w:val="en-US" w:eastAsia="zh-CN"/>
        </w:rPr>
        <w:t>bn_fin</w:t>
      </w:r>
      <w:r>
        <w:rPr>
          <w:rFonts w:hint="eastAsia"/>
          <w:b/>
          <w:lang w:val="en-US" w:eastAsia="zh-CN"/>
        </w:rPr>
        <w:t>，点击【下一步】</w:t>
      </w:r>
    </w:p>
    <w:p w14:paraId="73F372D7"/>
    <w:p w14:paraId="0207DCAA">
      <w:pPr>
        <w:jc w:val="center"/>
      </w:pPr>
      <w:r>
        <w:drawing>
          <wp:inline distT="0" distB="0" distL="114300" distR="114300">
            <wp:extent cx="3558540" cy="2483485"/>
            <wp:effectExtent l="0" t="0" r="2286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643D">
      <w:pPr>
        <w:pStyle w:val="5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验证邮箱和二阶段验证</w:t>
      </w:r>
    </w:p>
    <w:p w14:paraId="4AB338D6"/>
    <w:p w14:paraId="0F930551">
      <w:pPr>
        <w:jc w:val="center"/>
      </w:pPr>
      <w:r>
        <w:drawing>
          <wp:inline distT="0" distB="0" distL="114300" distR="114300">
            <wp:extent cx="3502025" cy="4871720"/>
            <wp:effectExtent l="0" t="0" r="317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F15F">
      <w:pPr>
        <w:pStyle w:val="5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【关键步骤】</w:t>
      </w:r>
      <w:r>
        <w:rPr>
          <w:rFonts w:hint="eastAsia"/>
          <w:b/>
          <w:lang w:val="en-US" w:eastAsia="zh-CN"/>
        </w:rPr>
        <w:t>复制【API密钥】和【密钥】，保存起来，后续备用，顺序别弄错</w:t>
      </w:r>
    </w:p>
    <w:p w14:paraId="24C74DE2"/>
    <w:p w14:paraId="4FBFDB00">
      <w:r>
        <w:drawing>
          <wp:inline distT="0" distB="0" distL="114300" distR="114300">
            <wp:extent cx="5271135" cy="2860675"/>
            <wp:effectExtent l="0" t="0" r="1206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2DA3B"/>
    <w:p w14:paraId="1827B329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val="en-US" w:eastAsia="zh-CN"/>
        </w:rPr>
        <w:t>参数对应位置</w:t>
      </w:r>
      <w:r>
        <w:rPr>
          <w:rFonts w:hint="eastAsia"/>
          <w:color w:val="FF0000"/>
          <w:lang w:eastAsia="zh-CN"/>
        </w:rPr>
        <w:t>】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后续使用位置</w:t>
      </w:r>
    </w:p>
    <w:p w14:paraId="709843E7">
      <w:pPr>
        <w:rPr>
          <w:rFonts w:hint="eastAsia"/>
          <w:lang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7606665"/>
            <wp:effectExtent l="0" t="0" r="12700" b="13335"/>
            <wp:docPr id="20" name="图片 20" descr="3bce1cfb8a1dac9c683d86bca42c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bce1cfb8a1dac9c683d86bca42c90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47CE">
      <w:pPr>
        <w:pStyle w:val="5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点击【编辑权限】</w:t>
      </w:r>
    </w:p>
    <w:p w14:paraId="1CEA7713">
      <w:pPr>
        <w:rPr>
          <w:rFonts w:hint="eastAsia"/>
          <w:lang w:val="en-US" w:eastAsia="zh-CN"/>
        </w:rPr>
      </w:pPr>
    </w:p>
    <w:p w14:paraId="17F128CD">
      <w:r>
        <w:drawing>
          <wp:inline distT="0" distB="0" distL="114300" distR="114300">
            <wp:extent cx="5272405" cy="3145155"/>
            <wp:effectExtent l="0" t="0" r="1079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7E8C">
      <w:pPr>
        <w:pStyle w:val="5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【核心步骤】选择【只访问受信任的IP(推荐)】，输入IP：45.77.253.180，点击【确认】，</w:t>
      </w:r>
      <w:r>
        <w:rPr>
          <w:rFonts w:hint="eastAsia"/>
          <w:b/>
          <w:color w:val="FF0000"/>
          <w:lang w:val="en-US" w:eastAsia="zh-CN"/>
        </w:rPr>
        <w:t>勾选</w:t>
      </w:r>
      <w:r>
        <w:rPr>
          <w:rFonts w:hint="eastAsia"/>
          <w:b/>
          <w:lang w:val="en-US" w:eastAsia="zh-CN"/>
        </w:rPr>
        <w:t>【允许合约】</w:t>
      </w:r>
    </w:p>
    <w:p w14:paraId="154B1CD3"/>
    <w:p w14:paraId="6CC41C5B">
      <w:r>
        <w:drawing>
          <wp:inline distT="0" distB="0" distL="114300" distR="114300">
            <wp:extent cx="5261610" cy="3474720"/>
            <wp:effectExtent l="0" t="0" r="2159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F728">
      <w:pPr>
        <w:pStyle w:val="5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验证</w:t>
      </w:r>
    </w:p>
    <w:p w14:paraId="241E72C4"/>
    <w:p w14:paraId="42484DCD">
      <w:r>
        <w:drawing>
          <wp:inline distT="0" distB="0" distL="114300" distR="114300">
            <wp:extent cx="5267960" cy="6440170"/>
            <wp:effectExtent l="0" t="0" r="15240" b="1143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7FB68">
      <w:pPr>
        <w:pStyle w:val="5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【成功效果图】</w:t>
      </w:r>
    </w:p>
    <w:p w14:paraId="4AD38C92">
      <w:r>
        <w:drawing>
          <wp:inline distT="0" distB="0" distL="114300" distR="114300">
            <wp:extent cx="5263515" cy="2954655"/>
            <wp:effectExtent l="0" t="0" r="19685" b="1714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603B"/>
    <w:p w14:paraId="309EA177"/>
    <w:p w14:paraId="041CCC48"/>
    <w:p w14:paraId="7A9FBD15">
      <w:pPr>
        <w:rPr>
          <w:rFonts w:hint="default" w:eastAsiaTheme="minorEastAsia"/>
          <w:lang w:val="en-US" w:eastAsia="zh-CN"/>
        </w:rPr>
      </w:pPr>
    </w:p>
    <w:p w14:paraId="7FCDBC7D">
      <w:pPr>
        <w:rPr>
          <w:rFonts w:hint="eastAsia"/>
          <w:lang w:val="en-US" w:eastAsia="zh-CN"/>
        </w:rPr>
      </w:pPr>
    </w:p>
    <w:p w14:paraId="34F460D9">
      <w:pPr>
        <w:rPr>
          <w:rFonts w:hint="default"/>
          <w:lang w:val="en-US" w:eastAsia="zh-CN"/>
        </w:rPr>
      </w:pPr>
    </w:p>
    <w:p w14:paraId="1CEEAF6E">
      <w:pPr>
        <w:rPr>
          <w:rFonts w:hint="eastAsia"/>
          <w:lang w:val="en-US" w:eastAsia="zh-CN"/>
        </w:rPr>
      </w:pPr>
    </w:p>
    <w:p w14:paraId="16D1EE35">
      <w:pPr>
        <w:pStyle w:val="4"/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app</w:t>
      </w:r>
      <w:r>
        <w:rPr>
          <w:rFonts w:hint="eastAsia"/>
          <w:lang w:val="en-US" w:eastAsia="zh-CN"/>
        </w:rPr>
        <w:t>方式获取</w:t>
      </w:r>
    </w:p>
    <w:p w14:paraId="1725C7B7">
      <w:pPr>
        <w:pStyle w:val="5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首页点击左上角按钮，点击【更多服务】，点击导航【其他】，点击【API管理】</w:t>
      </w:r>
    </w:p>
    <w:p w14:paraId="1C9D8C26">
      <w:r>
        <w:drawing>
          <wp:inline distT="0" distB="0" distL="114300" distR="114300">
            <wp:extent cx="5270500" cy="4158615"/>
            <wp:effectExtent l="0" t="0" r="1270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5B08">
      <w:pPr>
        <w:pStyle w:val="5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点击【创建API】</w:t>
      </w:r>
    </w:p>
    <w:p w14:paraId="597F2EE2"/>
    <w:p w14:paraId="1CD0A80F">
      <w:pPr>
        <w:jc w:val="center"/>
      </w:pPr>
      <w:r>
        <w:drawing>
          <wp:inline distT="0" distB="0" distL="114300" distR="114300">
            <wp:extent cx="3350895" cy="7183120"/>
            <wp:effectExtent l="0" t="0" r="190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718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FD61">
      <w:pPr>
        <w:jc w:val="center"/>
      </w:pPr>
      <w:r>
        <w:drawing>
          <wp:inline distT="0" distB="0" distL="114300" distR="114300">
            <wp:extent cx="4034155" cy="8444230"/>
            <wp:effectExtent l="0" t="0" r="444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844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2A72">
      <w:pPr>
        <w:jc w:val="center"/>
      </w:pPr>
      <w:r>
        <w:drawing>
          <wp:inline distT="0" distB="0" distL="114300" distR="114300">
            <wp:extent cx="5272405" cy="6717665"/>
            <wp:effectExtent l="0" t="0" r="1079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1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1748">
      <w:pPr>
        <w:pStyle w:val="5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邮箱手机验证器验证。点击【邮箱】，输入【验证码】，提交，点击【身份验证器APP】，如果账户这里之前没有设置需要提前设置。</w:t>
      </w:r>
    </w:p>
    <w:p w14:paraId="36D76A45">
      <w:r>
        <w:drawing>
          <wp:inline distT="0" distB="0" distL="114300" distR="114300">
            <wp:extent cx="5274310" cy="3806190"/>
            <wp:effectExtent l="0" t="0" r="889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CD2E">
      <w:pPr>
        <w:pStyle w:val="5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点击【倒三角】，点击【编辑】</w:t>
      </w:r>
    </w:p>
    <w:p w14:paraId="36CEC2F3"/>
    <w:p w14:paraId="4FEBF56F">
      <w:r>
        <w:drawing>
          <wp:inline distT="0" distB="0" distL="114300" distR="114300">
            <wp:extent cx="4283075" cy="8854440"/>
            <wp:effectExtent l="0" t="0" r="952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B381">
      <w:pPr>
        <w:pStyle w:val="5"/>
        <w:numPr>
          <w:ilvl w:val="0"/>
          <w:numId w:val="5"/>
        </w:numPr>
        <w:bidi w:val="0"/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【重点步骤】</w:t>
      </w:r>
      <w:r>
        <w:rPr>
          <w:rFonts w:hint="eastAsia"/>
          <w:lang w:val="en-US" w:eastAsia="zh-CN"/>
        </w:rPr>
        <w:t>输入I</w:t>
      </w:r>
      <w:r>
        <w:rPr>
          <w:rFonts w:hint="default"/>
          <w:lang w:val="en-US" w:eastAsia="zh-CN"/>
        </w:rPr>
        <w:t>P:45.77.253.180</w:t>
      </w:r>
      <w:r>
        <w:rPr>
          <w:rFonts w:hint="eastAsia"/>
          <w:lang w:val="en-US" w:eastAsia="zh-CN"/>
        </w:rPr>
        <w:t>，点击【确认】，勾选【允许合约】，</w:t>
      </w:r>
      <w:r>
        <w:rPr>
          <w:rFonts w:hint="eastAsia"/>
          <w:color w:val="FF0000"/>
          <w:lang w:val="en-US" w:eastAsia="zh-CN"/>
        </w:rPr>
        <w:t>复制</w:t>
      </w:r>
      <w:r>
        <w:rPr>
          <w:rFonts w:hint="eastAsia"/>
          <w:lang w:val="en-US" w:eastAsia="zh-CN"/>
        </w:rPr>
        <w:t>【</w:t>
      </w:r>
      <w:r>
        <w:rPr>
          <w:rFonts w:hint="default"/>
          <w:color w:val="FF0000"/>
          <w:lang w:val="en-US" w:eastAsia="zh-CN"/>
        </w:rPr>
        <w:t>API</w:t>
      </w:r>
      <w:r>
        <w:rPr>
          <w:rFonts w:hint="eastAsia"/>
          <w:color w:val="FF0000"/>
          <w:lang w:val="en-US" w:eastAsia="zh-CN"/>
        </w:rPr>
        <w:t>密钥</w:t>
      </w:r>
      <w:r>
        <w:rPr>
          <w:rFonts w:hint="eastAsia"/>
          <w:lang w:val="en-US" w:eastAsia="zh-CN"/>
        </w:rPr>
        <w:t>】，</w:t>
      </w:r>
      <w:r>
        <w:rPr>
          <w:rFonts w:hint="eastAsia"/>
          <w:color w:val="FF0000"/>
          <w:lang w:val="en-US" w:eastAsia="zh-CN"/>
        </w:rPr>
        <w:t>复制</w:t>
      </w:r>
      <w:r>
        <w:rPr>
          <w:rFonts w:hint="eastAsia"/>
          <w:lang w:val="en-US" w:eastAsia="zh-CN"/>
        </w:rPr>
        <w:t>【</w:t>
      </w:r>
      <w:r>
        <w:rPr>
          <w:rFonts w:hint="eastAsia"/>
          <w:color w:val="FF0000"/>
          <w:lang w:val="en-US" w:eastAsia="zh-CN"/>
        </w:rPr>
        <w:t>密钥</w:t>
      </w:r>
      <w:r>
        <w:rPr>
          <w:rFonts w:hint="eastAsia"/>
          <w:lang w:val="en-US" w:eastAsia="zh-CN"/>
        </w:rPr>
        <w:t>】</w:t>
      </w:r>
    </w:p>
    <w:p w14:paraId="735170B1">
      <w:r>
        <w:drawing>
          <wp:inline distT="0" distB="0" distL="114300" distR="114300">
            <wp:extent cx="5264785" cy="5687695"/>
            <wp:effectExtent l="0" t="0" r="1841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72C13">
      <w:pPr>
        <w:pStyle w:val="5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color w:val="FF0000"/>
          <w:lang w:val="en-US" w:eastAsia="zh-CN"/>
        </w:rPr>
        <w:t>【核心步骤】</w:t>
      </w:r>
      <w:r>
        <w:rPr>
          <w:rFonts w:hint="eastAsia"/>
          <w:lang w:val="en-US" w:eastAsia="zh-CN"/>
        </w:rPr>
        <w:t>点击【保存】</w:t>
      </w:r>
    </w:p>
    <w:p w14:paraId="2B1C5777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50590" cy="7086600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B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API密钥格式：</w:t>
      </w:r>
    </w:p>
    <w:p w14:paraId="0634C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ws7jru38AvgPU0bQzwcFWOgHPO5QpYft8amOnoipTl</w:t>
      </w:r>
    </w:p>
    <w:p w14:paraId="1E8723A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第二步：KOL绑定带单账户，审核账户设置是否正确</w:t>
      </w:r>
    </w:p>
    <w:p w14:paraId="5D6C4E53">
      <w:pPr>
        <w:pStyle w:val="4"/>
        <w:numPr>
          <w:ilvl w:val="0"/>
          <w:numId w:val="6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输入网址https://clawdbotweb.site/登录，填写API密钥和密钥，点击绑定交易账户</w:t>
      </w:r>
    </w:p>
    <w:p w14:paraId="1EFF46CD">
      <w:r>
        <w:drawing>
          <wp:inline distT="0" distB="0" distL="114300" distR="114300">
            <wp:extent cx="5267325" cy="4224655"/>
            <wp:effectExtent l="0" t="0" r="15875" b="1714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94F8">
      <w:pPr>
        <w:pStyle w:val="4"/>
        <w:numPr>
          <w:ilvl w:val="0"/>
          <w:numId w:val="6"/>
        </w:numPr>
        <w:bidi w:val="0"/>
        <w:ind w:left="0" w:leftChars="0" w:firstLine="420" w:firstLineChars="0"/>
      </w:pPr>
      <w:r>
        <w:rPr>
          <w:rFonts w:hint="eastAsia"/>
          <w:lang w:val="en-US" w:eastAsia="zh-CN"/>
        </w:rPr>
        <w:t>验证带单账户是否设置成功（一个账户支持绑定多个，但是单次只能使用一个带单）</w:t>
      </w:r>
    </w:p>
    <w:p w14:paraId="7ED2B2D3">
      <w:r>
        <w:drawing>
          <wp:inline distT="0" distB="0" distL="114300" distR="114300">
            <wp:extent cx="5271135" cy="3636645"/>
            <wp:effectExtent l="0" t="0" r="12065" b="2095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8735">
      <w:pPr>
        <w:pStyle w:val="4"/>
        <w:numPr>
          <w:ilvl w:val="0"/>
          <w:numId w:val="6"/>
        </w:numPr>
        <w:bidi w:val="0"/>
        <w:ind w:left="0" w:leftChars="0" w:firstLine="420" w:firstLineChars="0"/>
      </w:pPr>
      <w:r>
        <w:rPr>
          <w:rFonts w:hint="eastAsia"/>
          <w:lang w:val="en-US" w:eastAsia="zh-CN"/>
        </w:rPr>
        <w:t>选择本次使用的带单账户</w:t>
      </w:r>
    </w:p>
    <w:p w14:paraId="5264DE86">
      <w:r>
        <w:drawing>
          <wp:inline distT="0" distB="0" distL="114300" distR="114300">
            <wp:extent cx="5271770" cy="5723890"/>
            <wp:effectExtent l="0" t="0" r="11430" b="1651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9774"/>
    <w:p w14:paraId="7A47C549">
      <w:pPr>
        <w:pStyle w:val="4"/>
        <w:numPr>
          <w:ilvl w:val="0"/>
          <w:numId w:val="6"/>
        </w:numPr>
        <w:bidi w:val="0"/>
        <w:ind w:left="0" w:leftChars="0" w:firstLine="420" w:firstLineChars="0"/>
      </w:pPr>
      <w:r>
        <w:rPr>
          <w:rFonts w:hint="eastAsia"/>
          <w:lang w:val="en-US" w:eastAsia="zh-CN"/>
        </w:rPr>
        <w:t>删除带单账户</w:t>
      </w:r>
    </w:p>
    <w:p w14:paraId="76200795">
      <w:r>
        <w:drawing>
          <wp:inline distT="0" distB="0" distL="114300" distR="114300">
            <wp:extent cx="5271135" cy="6142355"/>
            <wp:effectExtent l="0" t="0" r="12065" b="444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4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B235">
      <w:pPr>
        <w:pStyle w:val="3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第三步：KOL绑定多个跟单账户</w:t>
      </w:r>
    </w:p>
    <w:p w14:paraId="7046E10D">
      <w:pPr>
        <w:pStyle w:val="4"/>
        <w:numPr>
          <w:ilvl w:val="0"/>
          <w:numId w:val="7"/>
        </w:numPr>
        <w:bidi w:val="0"/>
        <w:ind w:left="0" w:leftChars="0" w:firstLine="420" w:firstLineChars="0"/>
      </w:pPr>
      <w:r>
        <w:rPr>
          <w:rFonts w:hint="eastAsia"/>
          <w:lang w:val="en-US" w:eastAsia="zh-CN"/>
        </w:rPr>
        <w:t>邀请跟单账户</w:t>
      </w:r>
    </w:p>
    <w:p w14:paraId="525A0554">
      <w:r>
        <w:drawing>
          <wp:inline distT="0" distB="0" distL="114300" distR="114300">
            <wp:extent cx="5273040" cy="2682875"/>
            <wp:effectExtent l="0" t="0" r="10160" b="952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E0FD"/>
    <w:p w14:paraId="1884A6C3">
      <w:pPr>
        <w:pStyle w:val="4"/>
        <w:numPr>
          <w:ilvl w:val="0"/>
          <w:numId w:val="7"/>
        </w:numPr>
        <w:bidi w:val="0"/>
        <w:ind w:left="0" w:leftChars="0" w:firstLine="420" w:firstLineChars="0"/>
      </w:pPr>
      <w:r>
        <w:rPr>
          <w:rFonts w:hint="eastAsia"/>
          <w:lang w:val="en-US" w:eastAsia="zh-CN"/>
        </w:rPr>
        <w:t>新增跟单账户</w:t>
      </w:r>
    </w:p>
    <w:p w14:paraId="346F536D"/>
    <w:p w14:paraId="590226A1">
      <w:pPr>
        <w:pStyle w:val="3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跟单用户控制权限方式</w:t>
      </w:r>
      <w:r>
        <w:rPr>
          <w:rFonts w:hint="default"/>
          <w:lang w:val="en-US" w:eastAsia="zh-CN"/>
        </w:rPr>
        <w:t>:</w:t>
      </w:r>
    </w:p>
    <w:p w14:paraId="1803B9AD">
      <w:pPr>
        <w:pStyle w:val="4"/>
        <w:numPr>
          <w:ilvl w:val="0"/>
          <w:numId w:val="8"/>
        </w:numPr>
        <w:bidi w:val="0"/>
        <w:ind w:left="0" w:leftChars="0" w:firstLine="420" w:firstLineChars="0"/>
      </w:pPr>
      <w:r>
        <w:rPr>
          <w:rFonts w:hint="eastAsia"/>
          <w:lang w:val="en-US" w:eastAsia="zh-CN"/>
        </w:rPr>
        <w:t>【推荐】合约账户金额转移到其他账户（比如现货/资金账户）</w:t>
      </w:r>
    </w:p>
    <w:p w14:paraId="499A717D">
      <w:pPr>
        <w:pStyle w:val="4"/>
        <w:numPr>
          <w:ilvl w:val="0"/>
          <w:numId w:val="8"/>
        </w:numPr>
        <w:bidi w:val="0"/>
        <w:ind w:left="0" w:leftChars="0" w:firstLine="420" w:firstLineChars="0"/>
      </w:pPr>
      <w:r>
        <w:rPr>
          <w:rFonts w:hint="default"/>
          <w:lang w:val="en-US" w:eastAsia="zh-CN"/>
        </w:rPr>
        <w:t>api</w:t>
      </w:r>
      <w:r>
        <w:rPr>
          <w:rFonts w:hint="eastAsia"/>
          <w:lang w:val="en-US" w:eastAsia="zh-CN"/>
        </w:rPr>
        <w:t>密钥权限取消合约功能，去第一步步骤</w:t>
      </w:r>
    </w:p>
    <w:p w14:paraId="4804EF44">
      <w:r>
        <w:drawing>
          <wp:inline distT="0" distB="0" distL="114300" distR="114300">
            <wp:extent cx="5267960" cy="2851785"/>
            <wp:effectExtent l="0" t="0" r="15240" b="18415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1E55">
      <w:pPr>
        <w:pStyle w:val="4"/>
        <w:numPr>
          <w:ilvl w:val="0"/>
          <w:numId w:val="8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资深跟单用户，使用子账户可以将资金划转回主账户方式</w:t>
      </w:r>
      <w:bookmarkStart w:id="0" w:name="_GoBack"/>
      <w:bookmarkEnd w:id="0"/>
    </w:p>
    <w:p w14:paraId="3CC35AC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56075E"/>
    <w:multiLevelType w:val="singleLevel"/>
    <w:tmpl w:val="C656075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FBEFCE4"/>
    <w:multiLevelType w:val="singleLevel"/>
    <w:tmpl w:val="CFBEFCE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D9590DE"/>
    <w:multiLevelType w:val="singleLevel"/>
    <w:tmpl w:val="DD9590D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EE974C52"/>
    <w:multiLevelType w:val="singleLevel"/>
    <w:tmpl w:val="EE974C52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FC78AC81"/>
    <w:multiLevelType w:val="singleLevel"/>
    <w:tmpl w:val="FC78AC8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FEF8D93B"/>
    <w:multiLevelType w:val="singleLevel"/>
    <w:tmpl w:val="FEF8D93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>
    <w:nsid w:val="FF7562A4"/>
    <w:multiLevelType w:val="singleLevel"/>
    <w:tmpl w:val="FF7562A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7">
    <w:nsid w:val="FFBBE3F0"/>
    <w:multiLevelType w:val="singleLevel"/>
    <w:tmpl w:val="FFBBE3F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D6F089"/>
    <w:rsid w:val="0BFF5388"/>
    <w:rsid w:val="0DFB1035"/>
    <w:rsid w:val="0EFAAB9A"/>
    <w:rsid w:val="1EFB3007"/>
    <w:rsid w:val="25F39681"/>
    <w:rsid w:val="29EF6DE6"/>
    <w:rsid w:val="2F7DD629"/>
    <w:rsid w:val="2FA179EA"/>
    <w:rsid w:val="33FF7A58"/>
    <w:rsid w:val="377F276C"/>
    <w:rsid w:val="39B6E29F"/>
    <w:rsid w:val="3D75DF35"/>
    <w:rsid w:val="3E9F971A"/>
    <w:rsid w:val="3EFB4FAE"/>
    <w:rsid w:val="3FE5CBAA"/>
    <w:rsid w:val="447F0A22"/>
    <w:rsid w:val="4FD7B5CB"/>
    <w:rsid w:val="57FF42A4"/>
    <w:rsid w:val="5BCB184B"/>
    <w:rsid w:val="5BFFF4B0"/>
    <w:rsid w:val="5DFBF616"/>
    <w:rsid w:val="5EDEC4F6"/>
    <w:rsid w:val="5EFD1854"/>
    <w:rsid w:val="5FB75A31"/>
    <w:rsid w:val="5FFDA59D"/>
    <w:rsid w:val="5FFF6850"/>
    <w:rsid w:val="63F70DEC"/>
    <w:rsid w:val="677F0EAF"/>
    <w:rsid w:val="69CF239A"/>
    <w:rsid w:val="6B78326F"/>
    <w:rsid w:val="6E5AFD7C"/>
    <w:rsid w:val="6FABB348"/>
    <w:rsid w:val="6FCBCD2D"/>
    <w:rsid w:val="6FDF2CD8"/>
    <w:rsid w:val="6FEB918F"/>
    <w:rsid w:val="755E30AB"/>
    <w:rsid w:val="7577853F"/>
    <w:rsid w:val="76BF6B44"/>
    <w:rsid w:val="77277024"/>
    <w:rsid w:val="773AE6FA"/>
    <w:rsid w:val="776F740A"/>
    <w:rsid w:val="779F2B43"/>
    <w:rsid w:val="77FFF718"/>
    <w:rsid w:val="788F1C2B"/>
    <w:rsid w:val="79EFB6D1"/>
    <w:rsid w:val="7AFF68E0"/>
    <w:rsid w:val="7B0F6334"/>
    <w:rsid w:val="7CF5BC29"/>
    <w:rsid w:val="7CF79BFD"/>
    <w:rsid w:val="7D791D76"/>
    <w:rsid w:val="7D7D1BC4"/>
    <w:rsid w:val="7DA23361"/>
    <w:rsid w:val="7DFF6FC6"/>
    <w:rsid w:val="7EDDCE90"/>
    <w:rsid w:val="7EFB591F"/>
    <w:rsid w:val="7EFBBF32"/>
    <w:rsid w:val="7EFFFA6D"/>
    <w:rsid w:val="7F4F67AC"/>
    <w:rsid w:val="7F7E45F7"/>
    <w:rsid w:val="7F7F7B8C"/>
    <w:rsid w:val="7F8E1849"/>
    <w:rsid w:val="7FDFF5E8"/>
    <w:rsid w:val="7FEF804D"/>
    <w:rsid w:val="7FF20208"/>
    <w:rsid w:val="7FF38225"/>
    <w:rsid w:val="7FFBAA42"/>
    <w:rsid w:val="7FFC7421"/>
    <w:rsid w:val="7FFD1849"/>
    <w:rsid w:val="87DE7F1A"/>
    <w:rsid w:val="8BE97180"/>
    <w:rsid w:val="93BF83AC"/>
    <w:rsid w:val="977FEFAE"/>
    <w:rsid w:val="9EF75B24"/>
    <w:rsid w:val="9FBFACEF"/>
    <w:rsid w:val="AEF701E2"/>
    <w:rsid w:val="BB97DF42"/>
    <w:rsid w:val="BD2B3BA8"/>
    <w:rsid w:val="BDD4FEB7"/>
    <w:rsid w:val="BF1EE673"/>
    <w:rsid w:val="BF373150"/>
    <w:rsid w:val="BF7906E4"/>
    <w:rsid w:val="BF8E38F2"/>
    <w:rsid w:val="BFB7026E"/>
    <w:rsid w:val="BFBF122E"/>
    <w:rsid w:val="C4FEEBF6"/>
    <w:rsid w:val="D5FFE475"/>
    <w:rsid w:val="DBBF48D2"/>
    <w:rsid w:val="DBCA308A"/>
    <w:rsid w:val="DBFB595F"/>
    <w:rsid w:val="DDBF71D7"/>
    <w:rsid w:val="DEC67D08"/>
    <w:rsid w:val="DED5EEFA"/>
    <w:rsid w:val="DED6F089"/>
    <w:rsid w:val="DEFF3660"/>
    <w:rsid w:val="EF4FD177"/>
    <w:rsid w:val="EF773A3E"/>
    <w:rsid w:val="EFAD24E0"/>
    <w:rsid w:val="EFAF817F"/>
    <w:rsid w:val="EFB5B574"/>
    <w:rsid w:val="EFB754BB"/>
    <w:rsid w:val="EFD336B9"/>
    <w:rsid w:val="EFDCAB30"/>
    <w:rsid w:val="EFE6633F"/>
    <w:rsid w:val="EFEF379C"/>
    <w:rsid w:val="F37C0B25"/>
    <w:rsid w:val="F37F5315"/>
    <w:rsid w:val="F3F3386A"/>
    <w:rsid w:val="F56FC3A5"/>
    <w:rsid w:val="F57FDF2C"/>
    <w:rsid w:val="F7FF873D"/>
    <w:rsid w:val="F8A76283"/>
    <w:rsid w:val="FBEFD0D7"/>
    <w:rsid w:val="FBF73940"/>
    <w:rsid w:val="FC3FC301"/>
    <w:rsid w:val="FCF5DCEB"/>
    <w:rsid w:val="FD6E661C"/>
    <w:rsid w:val="FDAE79BE"/>
    <w:rsid w:val="FDEE96A2"/>
    <w:rsid w:val="FE75D9D2"/>
    <w:rsid w:val="FE943B47"/>
    <w:rsid w:val="FEA86BCE"/>
    <w:rsid w:val="FEC584D9"/>
    <w:rsid w:val="FEDF2870"/>
    <w:rsid w:val="FEFD81D0"/>
    <w:rsid w:val="FF72CBE4"/>
    <w:rsid w:val="FF8A54C7"/>
    <w:rsid w:val="FF8F7E6A"/>
    <w:rsid w:val="FFB5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2026-09-08T14:31:00Z</dcterms:created>
  <dc:creator>WPS_1618322595</dc:creator>
  <cp:lastModifiedBy>WPS_1618322595</cp:lastModifiedBy>
  <dcterms:modified xsi:type="dcterms:W3CDTF">2026-09-08T16:53:25Z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574AFBA96418B5DDBCAB9F6A7EE4A3FB_41</vt:lpwstr>
  </property>
</Properties>
</file>