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宋体" w:eastAsia="宋体" w:hAnsi="宋体" w:cs="宋体"/>
        </w:rPr>
        <w:t xml:space="preserve">干净环境验收记录</w:t>
      </w:r>
    </w:p>
    <w:p>
      <w:r>
        <w:rPr>
          <w:rFonts w:ascii="宋体" w:eastAsia="宋体" w:hAnsi="宋体" w:cs="宋体"/>
        </w:rPr>
        <w:t xml:space="preserve">P6-8：新卷 Compose 环境中走通两条研究流程。日期 2026-10-28。操作用 Playwright（Edge，1440×900）在网页端完成，截图在 </w:t>
      </w:r>
      <w:r>
        <w:rPr>
          <w:rFonts w:ascii="Consolas" w:eastAsia="宋体" w:hAnsi="Consolas" w:cs="Consolas"/>
        </w:rPr>
        <w:t xml:space="preserve">doc/acceptance/</w:t>
      </w:r>
      <w:r>
        <w:rPr>
          <w:rFonts w:ascii="宋体" w:eastAsia="宋体" w:hAnsi="宋体" w:cs="宋体"/>
        </w:rPr>
        <w:t xml:space="preserve">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一 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机器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AMD Ryzen 7 H 255（Docker 分配 16 核、23 GiB），主机内存 47 GiB，Windows 11 家庭版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Docker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Docker Desktop，Engine 29.4.3，Compose v5.1.3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Compose 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corpus-accept</w:t>
            </w:r>
            <w:r>
              <w:rPr>
                <w:rFonts w:ascii="宋体" w:eastAsia="宋体" w:hAnsi="宋体" w:cs="宋体"/>
              </w:rPr>
              <w:t xml:space="preserve">（新卷），HTTP_PORT=18088，POSTGRES_PORT=25432，PUBLIC_ORIGIN=http://127.0.0.1:18088；与开发环境 </w:t>
            </w:r>
            <w:r>
              <w:rPr>
                <w:rFonts w:ascii="Consolas" w:eastAsia="宋体" w:hAnsi="Consolas" w:cs="Consolas"/>
              </w:rPr>
              <w:t xml:space="preserve">corpus</w:t>
            </w:r>
            <w:r>
              <w:rPr>
                <w:rFonts w:ascii="宋体" w:eastAsia="宋体" w:hAnsi="宋体" w:cs="宋体"/>
              </w:rPr>
              <w:t xml:space="preserve"> 并行运行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代码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f8fcc14</w:t>
            </w:r>
            <w:r>
              <w:rPr>
                <w:rFonts w:ascii="宋体" w:eastAsia="宋体" w:hAnsi="宋体" w:cs="宋体"/>
              </w:rPr>
              <w:t xml:space="preserve"> 加本次修复（第四节）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对话模型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deepseek-flash（OpenAI 兼容接口，</w:t>
            </w:r>
            <w:r>
              <w:rPr>
                <w:rFonts w:ascii="Consolas" w:eastAsia="宋体" w:hAnsi="Consolas" w:cs="Consolas"/>
              </w:rPr>
              <w:t xml:space="preserve">deploy/.env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镜像构建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136 秒（12 个层命中开发环境的构建缓存）；api / worker 3.74 GB，agent 535 MB，web 78 MB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 </w:t>
            </w:r>
            <w:r>
              <w:rPr>
                <w:rFonts w:ascii="Consolas" w:eastAsia="宋体" w:hAnsi="Consolas" w:cs="Consolas"/>
              </w:rPr>
              <w:t xml:space="preserve">up -d</w:t>
            </w:r>
            <w:r>
              <w:rPr>
                <w:rFonts w:ascii="宋体" w:eastAsia="宋体" w:hAnsi="宋体" w:cs="宋体"/>
              </w:rPr>
              <w:t xml:space="preserve"> 到健康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17 秒（</w:t>
            </w:r>
            <w:r>
              <w:rPr>
                <w:rFonts w:ascii="Consolas" w:eastAsia="宋体" w:hAnsi="Consolas" w:cs="Consolas"/>
              </w:rPr>
              <w:t xml:space="preserve">/api/health</w:t>
            </w:r>
            <w:r>
              <w:rPr>
                <w:rFonts w:ascii="宋体" w:eastAsia="宋体" w:hAnsi="宋体" w:cs="宋体"/>
              </w:rPr>
              <w:t xml:space="preserve"> 返回 ok，</w:t>
            </w:r>
            <w:r>
              <w:rPr>
                <w:rFonts w:ascii="Consolas" w:eastAsia="宋体" w:hAnsi="Consolas" w:cs="Consolas"/>
              </w:rPr>
              <w:t xml:space="preserve">/agent/health</w:t>
            </w:r>
            <w:r>
              <w:rPr>
                <w:rFonts w:ascii="宋体" w:eastAsia="宋体" w:hAnsi="宋体" w:cs="宋体"/>
              </w:rPr>
              <w:t xml:space="preserve"> 返回 ok 与 model_id）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建账号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管理员 admin@example.edu、普通用户 researcher@example.edu，容器内 </w:t>
            </w:r>
            <w:r>
              <w:rPr>
                <w:rFonts w:ascii="Consolas" w:eastAsia="宋体" w:hAnsi="Consolas" w:cs="Consolas"/>
              </w:rPr>
              <w:t xml:space="preserve">create_account.py --password-stdin</w:t>
            </w:r>
            <w:r>
              <w:rPr>
                <w:rFonts w:ascii="宋体" w:eastAsia="宋体" w:hAnsi="宋体" w:cs="宋体"/>
              </w:rPr>
              <w:t xml:space="preserve">，各 3 秒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向量模型下载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paraphrase-multilingual-MiniLM-L12-v2，约 470 MB，1145 秒（worker 日志 "ready in 1145.0 s"；Hugging Face 下载限速）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Stanza 英文模型下载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约 322 MB，06:20–06:43 约 22 分钟（首次英文导入触发）；第一次请求 resources.json 时连接被重置，导入任务失败，重跑后成功（第五节）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内置语料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Tatoeba 中英第 1 批（</w:t>
            </w:r>
            <w:r>
              <w:rPr>
                <w:rFonts w:ascii="Consolas" w:eastAsia="宋体" w:hAnsi="Consolas" w:cs="Consolas"/>
              </w:rPr>
              <w:t xml:space="preserve">import_builtin.py tatoeba --parts 32 --only 1</w:t>
            </w:r>
            <w:r>
              <w:rPr>
                <w:rFonts w:ascii="宋体" w:eastAsia="宋体" w:hAnsi="宋体" w:cs="宋体"/>
              </w:rPr>
              <w:t xml:space="preserve">）：上传 3.4 MB；2 个文档，cmn 11,964 句 + eng 54,561 句 = 66,525 句，607,947 词，句对 15,410；导入 3222 秒（其中约 22 分钟等待 Stanza 模型下载），索引 10 秒，脚本总用时 54 分 9 秒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学习者语料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 篇英语作文 TXT（</w:t>
            </w:r>
            <w:r>
              <w:rPr>
                <w:rFonts w:ascii="Consolas" w:eastAsia="宋体" w:hAnsi="Consolas" w:cs="Consolas"/>
              </w:rPr>
              <w:t xml:space="preserve">tmp/accept/essay1–3.txt</w:t>
            </w:r>
            <w:r>
              <w:rPr>
                <w:rFonts w:ascii="宋体" w:eastAsia="宋体" w:hAnsi="宋体" w:cs="宋体"/>
              </w:rPr>
              <w:t xml:space="preserve">），386 词（平台计 438 词，含标点），36 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worker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学习者语料上传前 </w:t>
            </w:r>
            <w:r>
              <w:rPr>
                <w:rFonts w:ascii="Consolas" w:eastAsia="宋体" w:hAnsi="Consolas" w:cs="Consolas"/>
              </w:rPr>
              <w:t xml:space="preserve">--scale worker=2</w:t>
            </w:r>
            <w:r>
              <w:rPr>
                <w:rFonts w:ascii="宋体" w:eastAsia="宋体" w:hAnsi="宋体" w:cs="宋体"/>
              </w:rPr>
              <w:t xml:space="preserve">，避免排在 Tatoeba 导入之后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二 流程 1 翻译研究（researcher，项目负责人）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步骤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操作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耗时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截图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引导页建项目"翻译与学习者语料研究"；语料库页内置 Tatoeba 中英自动在范围内；按元数据 </w:t>
            </w:r>
            <w:r>
              <w:rPr>
                <w:rFonts w:ascii="Consolas" w:eastAsia="宋体" w:hAnsi="Consolas" w:cs="Consolas"/>
              </w:rPr>
              <w:t xml:space="preserve">tatoeba_lang</w:t>
            </w:r>
            <w:r>
              <w:rPr>
                <w:rFonts w:ascii="宋体" w:eastAsia="宋体" w:hAnsi="宋体" w:cs="宋体"/>
              </w:rPr>
              <w:t xml:space="preserve"> 建子库"Tatoeba 中文侧"（cmn）与"Tatoeba 英文侧"（eng）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中文侧 1 篇 11,964 句 102,534 词；英文侧 1 篇 54,561 句 505,413 词；列表显示许可 CC BY 2.0 FR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即时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f1-01-create-project、f1-01-corpora、f1-01-subcorpus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中文侧检索 </w:t>
            </w:r>
            <w:r>
              <w:rPr>
                <w:rFonts w:ascii="Consolas" w:eastAsia="宋体" w:hAnsi="Consolas" w:cs="Consolas"/>
              </w:rPr>
              <w:t xml:space="preserve">翻译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翻译/v</w:t>
            </w:r>
            <w:r>
              <w:rPr>
                <w:rFonts w:ascii="宋体" w:eastAsia="宋体" w:hAnsi="宋体" w:cs="宋体"/>
              </w:rPr>
              <w:t xml:space="preserve">；点开命中看上下文与双语对照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翻译</w:t>
            </w:r>
            <w:r>
              <w:rPr>
                <w:rFonts w:ascii="宋体" w:eastAsia="宋体" w:hAnsi="宋体" w:cs="宋体"/>
              </w:rPr>
              <w:t xml:space="preserve"> 6 次 / 6 句；</w:t>
            </w:r>
            <w:r>
              <w:rPr>
                <w:rFonts w:ascii="Consolas" w:eastAsia="宋体" w:hAnsi="Consolas" w:cs="Consolas"/>
              </w:rPr>
              <w:t xml:space="preserve">翻译/v</w:t>
            </w:r>
            <w:r>
              <w:rPr>
                <w:rFonts w:ascii="宋体" w:eastAsia="宋体" w:hAnsi="宋体" w:cs="宋体"/>
              </w:rPr>
              <w:t xml:space="preserve"> 5 次；每行带英文对齐句；上下文面板显示前后句、双语对照、句序号、码点、索引版本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首屏与完整计数 0.34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f1-02-search、f1-02-context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3a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 · 搭配：中文侧，节点 </w:t>
            </w:r>
            <w:r>
              <w:rPr>
                <w:rFonts w:ascii="Consolas" w:eastAsia="宋体" w:hAnsi="Consolas" w:cs="Consolas"/>
              </w:rPr>
              <w:t xml:space="preserve">翻译</w:t>
            </w:r>
            <w:r>
              <w:rPr>
                <w:rFonts w:ascii="宋体" w:eastAsia="宋体" w:hAnsi="宋体" w:cs="宋体"/>
              </w:rPr>
              <w:t xml:space="preserve">，窗口 ±5，logDice，最低频次 1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28 个搭配词（划线、原文、论文、贴切、几页…），表格与网络图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1.3 秒；未出现"计算中"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f1-03-collocation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3b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译法频次：英文侧检索 </w:t>
            </w:r>
            <w:r>
              <w:rPr>
                <w:rFonts w:ascii="Consolas" w:eastAsia="宋体" w:hAnsi="Consolas" w:cs="Consolas"/>
              </w:rPr>
              <w:t xml:space="preserve">translat*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33 次：translate 12、translation 9、translated 6、translating 3、translations 2、translator 1；6 个中文命中的对齐句中 translate 4、translation 1、translator 1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0.33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f1-03-translat-en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 · 术语 · 抽取：来源语料 Tatoeba 中英，词性模式，候选 50；确认 5 条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50 条英文草稿，各带中文译名候选；确认 foreign language/外语、traffic accident/交通事故、credit card/信用卡、post office/邮局、bad habit/坏习惯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抽取 5.1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f1-04-extract、f1-04-terms-draft、f1-04-terms-confirmed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5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助手（范围：中文侧）要求归纳"翻译"用法与译法并用 kb.save 存为笔记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 次工具调用；KWIC 与搭配组件；判读动词 4 例、名词 2 例（translation / translator）；笔记"Tatoeba 中"翻译"的用法与译法"写入知识库，9 条引用（检索、统计、7 条证据），12 个片段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65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f1-05-assistant、f1-05-note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6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检索页钉 3 条命中到证据篮（助手另钉 7 条），证据篮导出 DOCX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10 条；首次导出无来源行（第四节），修复后标题下有"来源：Tatoeba 中英；许可：CC BY 2.0 FR；署名：…；链接：…；版本：2026-10-24"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导出 2.1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f1-06-evidence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三 流程 2 学习者语料（researcher）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步骤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操作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结果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耗时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截图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上传语料：新建"学习者作文"，3 个 TXT，英语，元数据 </w:t>
            </w:r>
            <w:r>
              <w:rPr>
                <w:rFonts w:ascii="Consolas" w:eastAsia="宋体" w:hAnsi="Consolas" w:cs="Consolas"/>
              </w:rPr>
              <w:t xml:space="preserve">{"genre":"学习者作文","level":"大学二年级"}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 篇 36 句 438 词，可检索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 26.4 秒（新 worker 首次加载 Stanza）+ 索引 0.2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f2-01-upload、f2-01-ready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新建词性层（upos）与依存层（ud-deprel）并预标；校对：essay2 句 5 When ADV→SCONJ，整句确认；句 2 read 中心词 play→prefer、mobile amod→compound，整句确认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两层各 438 词；修改项标"已修改 / 人工"；进度 15/438、13/438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预标：词性 6.5 秒，依存 1.1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f2-02-new-layer、f2-02-pos-fix、f2-02-dep-fix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3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新建片段层"偏误"（learner-errors，14 个标签，单人），对话模型预标；校对：buyed 时态→拼写，拒绝 become 时态，拖选新建 writing skill 用词，其余逐个确认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模型建议 35 处；最终 35 处有效（含 1 处人工），36/36 句完成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预标 195 秒（35 句，deepseek-flash）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f2-03-new-span-layer、f2-03-span-modify、f2-03-span-add、f2-03-span-done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4a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 · 频次：单位"片段标签"，层"偏误"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11 类：主谓一致 10、时态 7、多词 4、句式 3、冠词 / 拼写 / 搭配 / 用词各 2、介词 / 体 / 偏误各 1，合计 35，与 XLSX 合计一致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1.6 秒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f2-04-error-dist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4b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 · 关键词：目标学习者作文，参照子库"Tatoeba 英文侧"，LL，最低频次 3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22 项；hometown（LL 30.11）、reading（29.75）、many（19.7）、become、every、very 等显著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1.6 秒；出现"计算中"后完成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f2-04-keywords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5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标注页导出"偏误"层 brat 与 XLSX，任务页下载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brat zip：3 组 .txt/.ann + annotation.conf，T 行与片段一致；XLSX 两个 sheet（分布 14 标签 × 3 文档，合计 35；片段明细）。学习者语料无许可元数据，按契约不写来源行；关键词统计导出 XLSX 首行为参照库 Tatoeba 的来源行</w:t>
            </w:r>
          </w:p>
        </w:tc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导出各 1 秒内</w:t>
            </w:r>
          </w:p>
        </w:tc>
        <w:tc>
          <w:tcPr>
            <w:tcW w:type="dxa" w:w="1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f2-05-export、f2-05-jobs</w:t>
            </w:r>
          </w:p>
        </w:tc>
      </w:tr>
    </w:tbl>
    <w:p>
      <w:pPr>
        <w:spacing w:before="0" w:after="0"/>
      </w:pPr>
    </w:p>
    <w:p>
      <w:pPr>
        <w:pStyle w:val="Heading1"/>
      </w:pPr>
      <w:r>
        <w:rPr>
          <w:rFonts w:ascii="宋体" w:eastAsia="宋体" w:hAnsi="宋体" w:cs="宋体"/>
        </w:rPr>
        <w:t xml:space="preserve">四 发现的缺陷与修复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证据篮导出（CSV / XLSX / DOCX）不写来源与许可行。检索结果只能经证据篮导出 DOCX，钉住 Tatoeba 命中后导出的 DOCX 没有署名，违反 contracts/p6.md 第四节"导出带署名"。修复：</w:t>
      </w:r>
      <w:r>
        <w:rPr>
          <w:rFonts w:ascii="Consolas" w:eastAsia="宋体" w:hAnsi="Consolas" w:cs="Consolas"/>
        </w:rPr>
        <w:t xml:space="preserve">services/worker/tasks.py</w:t>
      </w:r>
      <w:r>
        <w:rPr>
          <w:rFonts w:ascii="宋体" w:eastAsia="宋体" w:hAnsi="宋体" w:cs="宋体"/>
        </w:rPr>
        <w:t xml:space="preserve"> </w:t>
      </w:r>
      <w:r>
        <w:rPr>
          <w:rFonts w:ascii="Consolas" w:eastAsia="宋体" w:hAnsi="Consolas" w:cs="Consolas"/>
        </w:rPr>
        <w:t xml:space="preserve">run_export_evidence</w:t>
      </w:r>
      <w:r>
        <w:rPr>
          <w:rFonts w:ascii="宋体" w:eastAsia="宋体" w:hAnsi="宋体" w:cs="宋体"/>
        </w:rPr>
        <w:t xml:space="preserve"> 按证据引用的文档和统计结果（含关键词参照库）收集语料，调用已有 </w:t>
      </w:r>
      <w:r>
        <w:rPr>
          <w:rFonts w:ascii="Consolas" w:eastAsia="宋体" w:hAnsi="Consolas" w:cs="Consolas"/>
        </w:rPr>
        <w:t xml:space="preserve">source_notice</w:t>
      </w:r>
      <w:r>
        <w:rPr>
          <w:rFonts w:ascii="宋体" w:eastAsia="宋体" w:hAnsi="宋体" w:cs="宋体"/>
        </w:rPr>
        <w:t xml:space="preserve">；</w:t>
      </w:r>
      <w:r>
        <w:rPr>
          <w:rFonts w:ascii="Consolas" w:eastAsia="宋体" w:hAnsi="Consolas" w:cs="Consolas"/>
        </w:rPr>
        <w:t xml:space="preserve">tests/api/test_builtin_sources.py</w:t>
      </w:r>
      <w:r>
        <w:rPr>
          <w:rFonts w:ascii="宋体" w:eastAsia="宋体" w:hAnsi="宋体" w:cs="宋体"/>
        </w:rPr>
        <w:t xml:space="preserve"> 增加证据篮 DOCX 用例。</w:t>
      </w:r>
      <w:r>
        <w:rPr>
          <w:rFonts w:ascii="Consolas" w:eastAsia="宋体" w:hAnsi="Consolas" w:cs="Consolas"/>
        </w:rPr>
        <w:t xml:space="preserve">test_builtin_sources.py</w:t>
      </w:r>
      <w:r>
        <w:rPr>
          <w:rFonts w:ascii="宋体" w:eastAsia="宋体" w:hAnsi="宋体" w:cs="宋体"/>
        </w:rPr>
        <w:t xml:space="preserve"> 与 </w:t>
      </w:r>
      <w:r>
        <w:rPr>
          <w:rFonts w:ascii="Consolas" w:eastAsia="宋体" w:hAnsi="Consolas" w:cs="Consolas"/>
        </w:rPr>
        <w:t xml:space="preserve">test_stats_evidence.py</w:t>
      </w:r>
      <w:r>
        <w:rPr>
          <w:rFonts w:ascii="宋体" w:eastAsia="宋体" w:hAnsi="宋体" w:cs="宋体"/>
        </w:rPr>
        <w:t xml:space="preserve"> 12 项通过；重建 corpus-accept 的 worker 后重新导出，来源行正确。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五 问题与处理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首次英文导入失败：Stanza 下载 resources.json 时 </w:t>
      </w:r>
      <w:r>
        <w:rPr>
          <w:rFonts w:ascii="Consolas" w:eastAsia="宋体" w:hAnsi="Consolas" w:cs="Consolas"/>
        </w:rPr>
        <w:t xml:space="preserve">RemoteDisconnected</w:t>
      </w:r>
      <w:r>
        <w:rPr>
          <w:rFonts w:ascii="宋体" w:eastAsia="宋体" w:hAnsi="宋体" w:cs="宋体"/>
        </w:rPr>
        <w:t xml:space="preserve">，任务失败（INTERNAL）。处理：重跑 </w:t>
      </w:r>
      <w:r>
        <w:rPr>
          <w:rFonts w:ascii="Consolas" w:eastAsia="宋体" w:hAnsi="Consolas" w:cs="Consolas"/>
        </w:rPr>
        <w:t xml:space="preserve">import_builtin.py</w:t>
      </w:r>
      <w:r>
        <w:rPr>
          <w:rFonts w:ascii="宋体" w:eastAsia="宋体" w:hAnsi="宋体" w:cs="宋体"/>
        </w:rPr>
        <w:t xml:space="preserve">，脚本沿用语料并重新上传该批，成功。按"一般异常人工重试"处理，未改代码。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模型下载慢：MiniLM 19 分钟、Stanza 英文 22 分钟，期间导入停在"标注（字符）0%"，页面无下载提示。离线或慢网环境应按部署手册预先填充 </w:t>
      </w:r>
      <w:r>
        <w:rPr>
          <w:rFonts w:ascii="Consolas" w:eastAsia="宋体" w:hAnsi="Consolas" w:cs="Consolas"/>
        </w:rPr>
        <w:t xml:space="preserve">models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stanza</w:t>
      </w:r>
      <w:r>
        <w:rPr>
          <w:rFonts w:ascii="宋体" w:eastAsia="宋体" w:hAnsi="宋体" w:cs="宋体"/>
        </w:rPr>
        <w:t xml:space="preserve"> 卷。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流程 1 关键词比较：环境中没有中文参照语料（导入维基中文需再下载 Stanza 中文依存模型），中文侧关键词比较未做；以英文侧 </w:t>
      </w:r>
      <w:r>
        <w:rPr>
          <w:rFonts w:ascii="Consolas" w:eastAsia="宋体" w:hAnsi="Consolas" w:cs="Consolas"/>
        </w:rPr>
        <w:t xml:space="preserve">translat*</w:t>
      </w:r>
      <w:r>
        <w:rPr>
          <w:rFonts w:ascii="宋体" w:eastAsia="宋体" w:hAnsi="宋体" w:cs="宋体"/>
        </w:rPr>
        <w:t xml:space="preserve"> 译法频次和搭配统计代替，关键词比较在流程 2 完成。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片段工作区：句子全部确认后"待办"列表不刷新，切换"全部 / 待办"后正确；快捷键帮助列出"整句确认 Shift+Enter"，片段层不支持，需逐个片段 Enter。列入细节项。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jieba 把"因为我想成为翻译"中的"翻译"标为 v，</w:t>
      </w:r>
      <w:r>
        <w:rPr>
          <w:rFonts w:ascii="Consolas" w:eastAsia="宋体" w:hAnsi="Consolas" w:cs="Consolas"/>
        </w:rPr>
        <w:t xml:space="preserve">翻译/v</w:t>
      </w:r>
      <w:r>
        <w:rPr>
          <w:rFonts w:ascii="宋体" w:eastAsia="宋体" w:hAnsi="宋体" w:cs="宋体"/>
        </w:rPr>
        <w:t xml:space="preserve"> 因此含 1 处名词用法；属分词词性工具的误差。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六 结论</w:t>
      </w:r>
    </w:p>
    <w:p>
      <w:r>
        <w:rPr>
          <w:rFonts w:ascii="宋体" w:eastAsia="宋体" w:hAnsi="宋体" w:cs="宋体"/>
        </w:rPr>
        <w:t xml:space="preserve">两条流程在新卷环境中全部走通；证据篮导出缺少署名一处缺陷已修复并复验。结论：</w:t>
      </w:r>
      <w:r>
        <w:rPr>
          <w:rFonts w:ascii="宋体" w:eastAsia="宋体" w:hAnsi="宋体" w:cs="宋体"/>
          <w:b/>
          <w:bCs/>
        </w:rPr>
        <w:t xml:space="preserve">通过</w:t>
      </w:r>
      <w:r>
        <w:rPr>
          <w:rFonts w:ascii="宋体" w:eastAsia="宋体" w:hAnsi="宋体" w:cs="宋体"/>
        </w:rPr>
        <w:t xml:space="preserve">（流程 1 的关键词比较以译法频次代替，见第五节；片段工作区两处细节列入二期）。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七 截图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1-corpora" descr="f1-01-corpora" title="f1-01-corp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f1-01-corpora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1-create-project" descr="f1-01-create-project" title="f1-01-create-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f1-01-create-project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1-subcorpus" descr="f1-01-subcorpus" title="f1-01-subcor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f1-01-subcorpus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2-context" descr="f1-02-context" title="f1-02-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f1-02-context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2-search" descr="f1-02-search" title="f1-02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f1-02-search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3-collocation" descr="f1-03-collocation" title="f1-03-col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f1-03-collocation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3-translat-en" descr="f1-03-translat-en" title="f1-03-translat-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f1-03-translat-en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4-extract" descr="f1-04-extract" title="f1-04-extr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f1-04-extract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4-terms-confirmed" descr="f1-04-terms-confirmed" title="f1-04-terms-confir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f1-04-terms-confirmed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4-terms-draft" descr="f1-04-terms-draft" title="f1-04-terms-d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f1-04-terms-draft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5-assistant" descr="f1-05-assistant" title="f1-05-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f1-05-assistant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5-note" descr="f1-05-note" title="f1-05-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f1-05-note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1-06-evidence" descr="f1-06-evidence" title="f1-06-ev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f1-06-evidence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1-ready" descr="f2-01-ready" title="f2-01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f2-01-ready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1-upload" descr="f2-01-upload" title="f2-01-up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f2-01-upload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2-dep-fix" descr="f2-02-dep-fix" title="f2-02-dep-f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f2-02-dep-fix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2-new-layer" descr="f2-02-new-layer" title="f2-02-new-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f2-02-new-layer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2-pos-fix" descr="f2-02-pos-fix" title="f2-02-pos-f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f2-02-pos-fix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3-new-span-layer" descr="f2-03-new-span-layer" title="f2-03-new-span-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f2-03-new-span-layer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3-span-add" descr="f2-03-span-add" title="f2-03-span-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f2-03-span-add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3-span-done" descr="f2-03-span-done" title="f2-03-span-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f2-03-span-done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3-span-modify" descr="f2-03-span-modify" title="f2-03-span-mod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f2-03-span-modify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4-error-dist" descr="f2-04-error-dist" title="f2-04-error-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f2-04-error-dist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4-keywords" descr="f2-04-keywords" title="f2-04-keyw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f2-04-keywords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5-export" descr="f2-05-export" title="f2-05-ex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f2-05-export</w:t>
      </w:r>
    </w:p>
    <w:p>
      <w:pPr>
        <w:spacing w:before="120" w:after="60"/>
        <w:jc w:val="center"/>
      </w:pPr>
      <w:r>
        <w:drawing>
          <wp:inline distT="0" distB="0" distL="0" distR="0">
            <wp:extent cx="5753100" cy="3600450"/>
            <wp:effectExtent t="0" r="0" b="0" l="0"/>
            <wp:docPr id="1" name="f2-05-jobs" descr="f2-05-jobs" title="f2-05-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eastAsia="宋体" w:hAnsi="宋体" w:cs="宋体"/>
          <w:sz w:val="20"/>
          <w:szCs w:val="20"/>
        </w:rPr>
        <w:t xml:space="preserve">f2-05-jobs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 w:cs="宋体"/>
        <w:sz w:val="24"/>
        <w:szCs w:val="24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240" w:after="360"/>
      <w:jc w:val="center"/>
    </w:pPr>
    <w:rPr>
      <w:rFonts w:ascii="宋体" w:eastAsia="宋体" w:hAnsi="宋体" w:cs="宋体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宋体" w:eastAsia="宋体" w:hAnsi="宋体" w:cs="宋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宋体" w:eastAsia="宋体" w:hAnsi="宋体" w:cs="宋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宋体" w:eastAsia="宋体" w:hAnsi="宋体" w:cs="宋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7e16f7caa28830535f5bc53f8be3aa6346b8da1.png"/><Relationship Id="rId7" Type="http://schemas.openxmlformats.org/officeDocument/2006/relationships/image" Target="media/8f0572466da65b35029e4a268debf2377079fae6.png"/><Relationship Id="rId8" Type="http://schemas.openxmlformats.org/officeDocument/2006/relationships/image" Target="media/4c609823f9dddfb86e863617481f635911ff6847.png"/><Relationship Id="rId9" Type="http://schemas.openxmlformats.org/officeDocument/2006/relationships/image" Target="media/57cd8035ed1f4849f8bce698f2fb29f1089d7a17.png"/><Relationship Id="rId10" Type="http://schemas.openxmlformats.org/officeDocument/2006/relationships/image" Target="media/9d27fc654d74d4067632088133e21f842b4fdc34.png"/><Relationship Id="rId11" Type="http://schemas.openxmlformats.org/officeDocument/2006/relationships/image" Target="media/96d3ece5c5fb1e64c67069226299da7956f03344.png"/><Relationship Id="rId12" Type="http://schemas.openxmlformats.org/officeDocument/2006/relationships/image" Target="media/4c231785d56b6640f17324973c3d58410f81c856.png"/><Relationship Id="rId13" Type="http://schemas.openxmlformats.org/officeDocument/2006/relationships/image" Target="media/a03f7e4f69e2d1cd594ddfb0c547bdf35b01e37a.png"/><Relationship Id="rId14" Type="http://schemas.openxmlformats.org/officeDocument/2006/relationships/image" Target="media/10246497bd1c3b5a65371cf8ccf9588d92043fac.png"/><Relationship Id="rId15" Type="http://schemas.openxmlformats.org/officeDocument/2006/relationships/image" Target="media/b3681e6bb415dd06f1fcff6ae938a75d5397795c.png"/><Relationship Id="rId16" Type="http://schemas.openxmlformats.org/officeDocument/2006/relationships/image" Target="media/d1821c212c80d2d8b5741209d77ee134d19ad72f.png"/><Relationship Id="rId17" Type="http://schemas.openxmlformats.org/officeDocument/2006/relationships/image" Target="media/efe68c90a3699211f54199b68929fa5e1e73b361.png"/><Relationship Id="rId18" Type="http://schemas.openxmlformats.org/officeDocument/2006/relationships/image" Target="media/5c429c249477bc21e86a0c5fef97c78236554ced.png"/><Relationship Id="rId19" Type="http://schemas.openxmlformats.org/officeDocument/2006/relationships/image" Target="media/bb3c4cc8e80fe9b35b3043344edee785b00043c0.png"/><Relationship Id="rId20" Type="http://schemas.openxmlformats.org/officeDocument/2006/relationships/image" Target="media/4716393ce04d5a01a3089b57c9f92911e1744a53.png"/><Relationship Id="rId21" Type="http://schemas.openxmlformats.org/officeDocument/2006/relationships/image" Target="media/f28b4f74058eca395acefc8aadf286c3c152efeb.png"/><Relationship Id="rId22" Type="http://schemas.openxmlformats.org/officeDocument/2006/relationships/image" Target="media/1a667ce5f961a47a4c7e9e615e4ad84cfcc1fd30.png"/><Relationship Id="rId23" Type="http://schemas.openxmlformats.org/officeDocument/2006/relationships/image" Target="media/0dea46c36ff205ee0692aca2d384f71337948b26.png"/><Relationship Id="rId24" Type="http://schemas.openxmlformats.org/officeDocument/2006/relationships/image" Target="media/7be2e409970e12487a0437f43297e2b773d1e446.png"/><Relationship Id="rId25" Type="http://schemas.openxmlformats.org/officeDocument/2006/relationships/image" Target="media/c9e3ccef06aa452ce82d9503bc5d0e3c23e08390.png"/><Relationship Id="rId26" Type="http://schemas.openxmlformats.org/officeDocument/2006/relationships/image" Target="media/6f8f53b43133c65ad7ac102960eea7181d9b48d3.png"/><Relationship Id="rId27" Type="http://schemas.openxmlformats.org/officeDocument/2006/relationships/image" Target="media/6b38541476765b16d0370a8cde1f2c9af712f752.png"/><Relationship Id="rId28" Type="http://schemas.openxmlformats.org/officeDocument/2006/relationships/image" Target="media/83d6de02c6f4a287fb55e8f591a02292fccaba18.png"/><Relationship Id="rId29" Type="http://schemas.openxmlformats.org/officeDocument/2006/relationships/image" Target="media/83e9d7281ecd5055a99e3d5296afb758f5f98022.png"/><Relationship Id="rId30" Type="http://schemas.openxmlformats.org/officeDocument/2006/relationships/image" Target="media/dc75e96b4728b1e3e45c8570a55aa971a643dc81.png"/><Relationship Id="rId31" Type="http://schemas.openxmlformats.org/officeDocument/2006/relationships/image" Target="media/81fc6615a3935fd35e46906226e98a1920aa3265.png"/><Relationship Id="rId3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2026-10-28T07:28:34.333Z</dcterms:created>
  <dcterms:modified xsi:type="dcterms:W3CDTF">2026-10-28T07:28:34.334Z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