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CF4" w:rsidRDefault="00173CF4" w:rsidP="00D31D50">
      <w:pPr>
        <w:spacing w:line="220" w:lineRule="atLeast"/>
        <w:rPr>
          <w:rFonts w:asciiTheme="majorEastAsia" w:eastAsiaTheme="majorEastAsia" w:hAnsiTheme="majorEastAsia"/>
          <w:b/>
          <w:i/>
          <w:sz w:val="36"/>
          <w:szCs w:val="36"/>
        </w:rPr>
      </w:pPr>
      <w:r>
        <w:rPr>
          <w:rFonts w:hint="eastAsia"/>
        </w:rPr>
        <w:t xml:space="preserve">                    </w:t>
      </w:r>
      <w:r w:rsidRPr="00173CF4">
        <w:rPr>
          <w:rFonts w:asciiTheme="majorEastAsia" w:eastAsiaTheme="majorEastAsia" w:hAnsiTheme="majorEastAsia" w:hint="eastAsia"/>
          <w:b/>
          <w:i/>
          <w:sz w:val="36"/>
          <w:szCs w:val="36"/>
        </w:rPr>
        <w:t>笔记本维修实践总结知识点汇总</w:t>
      </w:r>
    </w:p>
    <w:p w:rsidR="00173CF4" w:rsidRPr="0018667F" w:rsidRDefault="00173CF4" w:rsidP="005A30EC">
      <w:pPr>
        <w:pStyle w:val="a4"/>
        <w:numPr>
          <w:ilvl w:val="0"/>
          <w:numId w:val="3"/>
        </w:numPr>
        <w:spacing w:line="240" w:lineRule="atLeast"/>
        <w:ind w:left="0" w:firstLineChars="0" w:firstLine="0"/>
        <w:rPr>
          <w:rFonts w:asciiTheme="minorEastAsia" w:eastAsiaTheme="minorEastAsia" w:hAnsiTheme="minorEastAsia"/>
          <w:sz w:val="24"/>
          <w:szCs w:val="24"/>
        </w:rPr>
      </w:pPr>
      <w:r w:rsidRPr="0018667F">
        <w:rPr>
          <w:rFonts w:asciiTheme="minorEastAsia" w:eastAsiaTheme="minorEastAsia" w:hAnsiTheme="minorEastAsia" w:hint="eastAsia"/>
          <w:sz w:val="24"/>
          <w:szCs w:val="24"/>
        </w:rPr>
        <w:t>适配器检测信号</w:t>
      </w:r>
      <w:r w:rsidR="0018667F" w:rsidRPr="0018667F">
        <w:rPr>
          <w:rFonts w:asciiTheme="minorEastAsia" w:eastAsiaTheme="minorEastAsia" w:hAnsiTheme="minorEastAsia" w:hint="eastAsia"/>
          <w:sz w:val="24"/>
          <w:szCs w:val="24"/>
        </w:rPr>
        <w:t>，ACIN#，ADIN#、AD_IN#等。</w:t>
      </w:r>
    </w:p>
    <w:p w:rsidR="0018667F" w:rsidRPr="0018667F" w:rsidRDefault="0018667F"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w:t>
      </w:r>
      <w:r w:rsidRPr="0018667F">
        <w:rPr>
          <w:rFonts w:asciiTheme="minorEastAsia" w:eastAsiaTheme="minorEastAsia" w:hAnsiTheme="minorEastAsia" w:hint="eastAsia"/>
          <w:sz w:val="24"/>
          <w:szCs w:val="24"/>
        </w:rPr>
        <w:t>RTC复位信号RTCRST#在ICH8之前就有，ICH9之后新增了SRTCRST#</w:t>
      </w:r>
    </w:p>
    <w:p w:rsidR="0018667F" w:rsidRPr="0018667F" w:rsidRDefault="0018667F"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w:t>
      </w:r>
      <w:r w:rsidRPr="0018667F">
        <w:rPr>
          <w:rFonts w:asciiTheme="minorEastAsia" w:eastAsiaTheme="minorEastAsia" w:hAnsiTheme="minorEastAsia" w:hint="eastAsia"/>
          <w:sz w:val="24"/>
          <w:szCs w:val="24"/>
        </w:rPr>
        <w:t>EC待机条件</w:t>
      </w:r>
    </w:p>
    <w:p w:rsidR="0018667F" w:rsidRDefault="0018667F"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Pr="0018667F">
        <w:rPr>
          <w:rFonts w:asciiTheme="minorEastAsia" w:eastAsiaTheme="minorEastAsia" w:hAnsiTheme="minorEastAsia" w:hint="eastAsia"/>
          <w:sz w:val="24"/>
          <w:szCs w:val="24"/>
        </w:rPr>
        <w:t>待机供电：3.3v，名称：VCC0、VCC1、AVCCVCCA、BSTB等，少数EC待机供电来自VBAT</w:t>
      </w:r>
    </w:p>
    <w:p w:rsidR="0018667F" w:rsidRDefault="0018667F"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Pr="0018667F">
        <w:rPr>
          <w:rFonts w:asciiTheme="minorEastAsia" w:eastAsiaTheme="minorEastAsia" w:hAnsiTheme="minorEastAsia" w:hint="eastAsia"/>
          <w:sz w:val="24"/>
          <w:szCs w:val="24"/>
        </w:rPr>
        <w:t>待机时钟：大部分EC都是32.768KHZ的待机时钟</w:t>
      </w:r>
      <w:r>
        <w:rPr>
          <w:rFonts w:asciiTheme="minorEastAsia" w:eastAsiaTheme="minorEastAsia" w:hAnsiTheme="minorEastAsia" w:hint="eastAsia"/>
          <w:sz w:val="24"/>
          <w:szCs w:val="24"/>
        </w:rPr>
        <w:t>，之前的机器待机时钟由外置晶振提供。现在新款的机器EC的时钟由芯片内部集成（免晶振），由SUSCLK信号开启。</w:t>
      </w:r>
    </w:p>
    <w:p w:rsidR="005A30EC" w:rsidRDefault="005A30EC"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3.待机复位：EC的待机复位是EC最开始的复位信号名字通常是ECRST#、WRST#、VCC_POR#、VCC1_PWRGD等，H8的复位信号是RES*，个别EC没有独立的复位管脚。</w:t>
      </w:r>
    </w:p>
    <w:p w:rsidR="005A30EC" w:rsidRDefault="005A30EC"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4.读取程序：EC待机时需要读取相应的程序来配置GPIO脚位后才能工作</w:t>
      </w:r>
    </w:p>
    <w:p w:rsidR="005A30EC" w:rsidRDefault="005A30EC"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5．LID_SW#/COVER _SW#：LID_SW#有两个作用，一是拉背光，二是通知EC，由EC来判断是否可以开机。该信号异常会导致不触发，即关机状态下此信号用于EC判断是否可以开启，开机后拉低此信号，可以关闭背光</w:t>
      </w:r>
      <w:r w:rsidR="00A30CF4">
        <w:rPr>
          <w:rFonts w:asciiTheme="minorEastAsia" w:eastAsiaTheme="minorEastAsia" w:hAnsiTheme="minorEastAsia" w:hint="eastAsia"/>
          <w:sz w:val="24"/>
          <w:szCs w:val="24"/>
        </w:rPr>
        <w:t>。之前为弹簧元件，现在为霍尔元件。</w:t>
      </w:r>
    </w:p>
    <w:p w:rsidR="00A30CF4" w:rsidRDefault="00A30CF4"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四、SUSCLK是南桥输出的32.768KHZ时钟频率大多型号比较老的机器不采用该信号，新款的机器中，该信号送达EC，用于替换EC内部的时钟</w:t>
      </w:r>
    </w:p>
    <w:p w:rsidR="00A30CF4" w:rsidRDefault="00A30CF4"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五、INTVRMEN：桥内部1.05v线性电压的开启信号，集成在RTC模块中。</w:t>
      </w:r>
    </w:p>
    <w:p w:rsidR="00A30CF4" w:rsidRDefault="00A30CF4"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六、FORCE_OFF#:华硕笔记本中的强制关机信号只有在PLT_RST#正常出来之后，并且出现过温，才会出现低电平的FORCE_OFF#，如果上电后2s左右任未把所有供电产生也会强制断电。</w:t>
      </w:r>
    </w:p>
    <w:p w:rsidR="00A30CF4" w:rsidRDefault="00A30CF4"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七、时钟电路</w:t>
      </w:r>
    </w:p>
    <w:p w:rsidR="00A30CF4" w:rsidRDefault="00A30CF4"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1.时钟电路的工作条件</w:t>
      </w:r>
    </w:p>
    <w:p w:rsidR="00A30CF4" w:rsidRDefault="00A30CF4"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（1）供电：大多时钟芯片要两个供电3.3v、1.05v、有的时钟还需要基准电压1.5V</w:t>
      </w:r>
    </w:p>
    <w:p w:rsidR="00A30CF4" w:rsidRDefault="00A30CF4"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（2）总开启:</w:t>
      </w:r>
      <w:r w:rsidR="00A139D6">
        <w:rPr>
          <w:rFonts w:asciiTheme="minorEastAsia" w:eastAsiaTheme="minorEastAsia" w:hAnsiTheme="minorEastAsia" w:hint="eastAsia"/>
          <w:sz w:val="24"/>
          <w:szCs w:val="24"/>
        </w:rPr>
        <w:t>CK_PWRGD/PD#、VTTPWRGD#/PD#（高电平开启3.3V）,945芯之前用PD#，现在用CK_PWRGD。（备注：当南桥发出的slp_s3和VRMPWRGD都为高电平时时钟开启。VRMPWRGD是CPU供电正常后换名而来）</w:t>
      </w:r>
    </w:p>
    <w:p w:rsidR="00A139D6" w:rsidRDefault="00A139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（3）基准时钟：来自14.318MHZ晶振，SRC时钟=PCI_E时钟</w:t>
      </w:r>
    </w:p>
    <w:p w:rsidR="00A139D6" w:rsidRDefault="00A139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2.其他脚位</w:t>
      </w:r>
    </w:p>
    <w:p w:rsidR="00A139D6" w:rsidRDefault="00A139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（1）CPU_STOP#、PCI_STOP#：CPU和PCI时钟停止指令，正常工作时是高电平。这两个信号为CPU和PCI时钟的独立开启信号，高电平开启低电平关闭</w:t>
      </w:r>
    </w:p>
    <w:p w:rsidR="00A139D6" w:rsidRDefault="006D65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（2）SMBCLK/SMBDATA系统管理总线：用于传输BIOS指令。</w:t>
      </w:r>
    </w:p>
    <w:p w:rsidR="006D65D6" w:rsidRDefault="006D65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（3）FSLA、FSLB、FSLC频率选择：根据不同的CPU产生不同的前端总线时钟。</w:t>
      </w:r>
    </w:p>
    <w:p w:rsidR="006D65D6" w:rsidRDefault="006D65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八、SMBDATA/SMBCLK：系统管理总线。</w:t>
      </w:r>
    </w:p>
    <w:p w:rsidR="006D65D6" w:rsidRDefault="006D65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九、时钟特点</w:t>
      </w:r>
    </w:p>
    <w:p w:rsidR="006D65D6" w:rsidRDefault="006D65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HM4X系列时钟特点：时钟芯片产生的时钟信号直接发给各个芯片</w:t>
      </w:r>
    </w:p>
    <w:p w:rsidR="006D65D6" w:rsidRDefault="006D65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HM5X系列时钟特点：时钟芯片产生的时钟信号只发给桥由桥在发出各路时钟信号送达各个芯片</w:t>
      </w:r>
    </w:p>
    <w:p w:rsidR="006D65D6" w:rsidRDefault="006D65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HM6X系列时钟特点：桥全集成时钟，桥新增外置晶振</w:t>
      </w:r>
    </w:p>
    <w:p w:rsidR="006D65D6" w:rsidRDefault="006D65D6"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十</w:t>
      </w:r>
      <w:r w:rsidR="00130478">
        <w:rPr>
          <w:rFonts w:asciiTheme="minorEastAsia" w:eastAsiaTheme="minorEastAsia" w:hAnsiTheme="minorEastAsia" w:hint="eastAsia"/>
          <w:sz w:val="24"/>
          <w:szCs w:val="24"/>
        </w:rPr>
        <w:t>、HM6X以上的芯片组，BIOS也会引起时钟电路不工作，25MHZ晶振的不起振。</w:t>
      </w:r>
    </w:p>
    <w:p w:rsidR="00130478" w:rsidRDefault="00130478"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十一、AMD双桥芯片组，南桥也会部分集成时钟</w:t>
      </w:r>
    </w:p>
    <w:p w:rsidR="00130478" w:rsidRDefault="00130478"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AMD单桥：桥全集成时钟</w:t>
      </w:r>
    </w:p>
    <w:p w:rsidR="00130478" w:rsidRDefault="00130478"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NV全系列：桥全集成时钟</w:t>
      </w:r>
    </w:p>
    <w:p w:rsidR="00A139D6" w:rsidRDefault="007941BC"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十二、复位，即平台复位。南桥供电时钟全部正常以后，需要收到两个PG信号（PWRGD、VRMPWRGD才能发出复位。）</w:t>
      </w:r>
    </w:p>
    <w:p w:rsidR="007941BC" w:rsidRDefault="007941BC"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十三、PWRGD、VRMPWRGD都稳定后先发出CPUPWRGD延时一毫秒至高平台复位。</w:t>
      </w:r>
    </w:p>
    <w:p w:rsidR="007941BC" w:rsidRDefault="007941BC"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十四、PLT_RST#之后在延时发出PCI_RST#(大多数信号不使用该信号，HM6X以上机器无此信号)</w:t>
      </w:r>
    </w:p>
    <w:p w:rsidR="007941BC" w:rsidRDefault="007941BC"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十五、CPU供电通常有两路供电，供电芯片通常有两路（PVID、SVID）,其特点为多项输出，输出电压可动态调节。</w:t>
      </w:r>
    </w:p>
    <w:p w:rsidR="007941BC" w:rsidRDefault="007941BC"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十六、IMVP：INTEL移动电源调节。</w:t>
      </w:r>
    </w:p>
    <w:p w:rsidR="007941BC" w:rsidRDefault="007941BC" w:rsidP="005A30EC">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十七、MAX8770的几点说明</w:t>
      </w:r>
    </w:p>
    <w:p w:rsidR="007941BC" w:rsidRPr="007941BC" w:rsidRDefault="007941BC" w:rsidP="007941BC">
      <w:pPr>
        <w:pStyle w:val="a4"/>
        <w:numPr>
          <w:ilvl w:val="0"/>
          <w:numId w:val="4"/>
        </w:numPr>
        <w:spacing w:line="240" w:lineRule="atLeast"/>
        <w:ind w:firstLineChars="0"/>
        <w:rPr>
          <w:rFonts w:asciiTheme="minorEastAsia" w:eastAsiaTheme="minorEastAsia" w:hAnsiTheme="minorEastAsia"/>
          <w:sz w:val="24"/>
          <w:szCs w:val="24"/>
        </w:rPr>
      </w:pPr>
      <w:r w:rsidRPr="007941BC">
        <w:rPr>
          <w:rFonts w:asciiTheme="minorEastAsia" w:eastAsiaTheme="minorEastAsia" w:hAnsiTheme="minorEastAsia" w:hint="eastAsia"/>
          <w:sz w:val="24"/>
          <w:szCs w:val="24"/>
        </w:rPr>
        <w:t>集成两个驱动芯片</w:t>
      </w:r>
    </w:p>
    <w:p w:rsidR="007941BC" w:rsidRDefault="007941BC" w:rsidP="007941BC">
      <w:pPr>
        <w:pStyle w:val="a4"/>
        <w:numPr>
          <w:ilvl w:val="0"/>
          <w:numId w:val="4"/>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PSI#：节能信号，如果该信号为底芯片会关闭一项供电输出。</w:t>
      </w:r>
    </w:p>
    <w:p w:rsidR="007941BC" w:rsidRDefault="007941BC" w:rsidP="007941BC">
      <w:pPr>
        <w:pStyle w:val="a4"/>
        <w:numPr>
          <w:ilvl w:val="0"/>
          <w:numId w:val="4"/>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THRM：过温检测</w:t>
      </w:r>
    </w:p>
    <w:p w:rsidR="007941BC" w:rsidRDefault="007941BC" w:rsidP="007941BC">
      <w:pPr>
        <w:pStyle w:val="a4"/>
        <w:numPr>
          <w:ilvl w:val="0"/>
          <w:numId w:val="4"/>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CSN/</w:t>
      </w:r>
      <w:r w:rsidR="00B94BE3">
        <w:rPr>
          <w:rFonts w:asciiTheme="minorEastAsia" w:eastAsiaTheme="minorEastAsia" w:hAnsiTheme="minorEastAsia" w:hint="eastAsia"/>
          <w:sz w:val="24"/>
          <w:szCs w:val="24"/>
        </w:rPr>
        <w:t>CSP：电流检测</w:t>
      </w:r>
    </w:p>
    <w:p w:rsidR="00B94BE3" w:rsidRDefault="00B94BE3" w:rsidP="007941BC">
      <w:pPr>
        <w:pStyle w:val="a4"/>
        <w:numPr>
          <w:ilvl w:val="0"/>
          <w:numId w:val="4"/>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SOFT：软启动</w:t>
      </w:r>
    </w:p>
    <w:p w:rsidR="00B94BE3" w:rsidRDefault="00B94BE3" w:rsidP="007941BC">
      <w:pPr>
        <w:pStyle w:val="a4"/>
        <w:numPr>
          <w:ilvl w:val="0"/>
          <w:numId w:val="4"/>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COMP：反馈补偿</w:t>
      </w:r>
    </w:p>
    <w:p w:rsidR="00B94BE3" w:rsidRDefault="00B94BE3" w:rsidP="007941BC">
      <w:pPr>
        <w:pStyle w:val="a4"/>
        <w:numPr>
          <w:ilvl w:val="0"/>
          <w:numId w:val="4"/>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DPRSLPVR：深度休眠控制，正常工作时为底，与PSI#配合使用</w:t>
      </w:r>
    </w:p>
    <w:p w:rsidR="00B94BE3" w:rsidRDefault="00B94BE3" w:rsidP="007941BC">
      <w:pPr>
        <w:pStyle w:val="a4"/>
        <w:numPr>
          <w:ilvl w:val="0"/>
          <w:numId w:val="4"/>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CLKEN#输出为低电平，PWRGD开漏输出两个信号都为电源好信号</w:t>
      </w:r>
    </w:p>
    <w:p w:rsidR="00B94BE3" w:rsidRDefault="00B94BE3" w:rsidP="007941BC">
      <w:pPr>
        <w:pStyle w:val="a4"/>
        <w:numPr>
          <w:ilvl w:val="0"/>
          <w:numId w:val="4"/>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其他CPU供电芯片的PG信号通常为：VR_RDY、VR_PK等</w:t>
      </w:r>
    </w:p>
    <w:p w:rsidR="00B94BE3" w:rsidRDefault="001B15CA" w:rsidP="001B15CA">
      <w:pPr>
        <w:spacing w:line="240" w:lineRule="atLeast"/>
        <w:rPr>
          <w:rFonts w:asciiTheme="minorEastAsia" w:eastAsiaTheme="minorEastAsia" w:hAnsiTheme="minorEastAsia"/>
          <w:sz w:val="24"/>
          <w:szCs w:val="24"/>
        </w:rPr>
      </w:pPr>
      <w:r w:rsidRPr="001B15CA">
        <w:rPr>
          <w:rFonts w:asciiTheme="minorEastAsia" w:eastAsiaTheme="minorEastAsia" w:hAnsiTheme="minorEastAsia" w:hint="eastAsia"/>
          <w:sz w:val="24"/>
          <w:szCs w:val="24"/>
        </w:rPr>
        <w:t>十八</w:t>
      </w:r>
      <w:r>
        <w:rPr>
          <w:rFonts w:asciiTheme="minorEastAsia" w:eastAsiaTheme="minorEastAsia" w:hAnsiTheme="minorEastAsia" w:hint="eastAsia"/>
          <w:sz w:val="24"/>
          <w:szCs w:val="24"/>
        </w:rPr>
        <w:t>、ISL6260的几点说明</w:t>
      </w:r>
    </w:p>
    <w:p w:rsidR="001B15CA" w:rsidRPr="001B15CA" w:rsidRDefault="001B15CA" w:rsidP="001B15CA">
      <w:pPr>
        <w:pStyle w:val="a4"/>
        <w:numPr>
          <w:ilvl w:val="0"/>
          <w:numId w:val="5"/>
        </w:numPr>
        <w:spacing w:line="240" w:lineRule="atLeast"/>
        <w:ind w:firstLineChars="0"/>
        <w:rPr>
          <w:rFonts w:asciiTheme="minorEastAsia" w:eastAsiaTheme="minorEastAsia" w:hAnsiTheme="minorEastAsia"/>
          <w:sz w:val="24"/>
          <w:szCs w:val="24"/>
        </w:rPr>
      </w:pPr>
      <w:r w:rsidRPr="001B15CA">
        <w:rPr>
          <w:rFonts w:asciiTheme="minorEastAsia" w:eastAsiaTheme="minorEastAsia" w:hAnsiTheme="minorEastAsia" w:hint="eastAsia"/>
          <w:sz w:val="24"/>
          <w:szCs w:val="24"/>
        </w:rPr>
        <w:t>不集成驱动芯片</w:t>
      </w:r>
    </w:p>
    <w:p w:rsidR="001B15CA" w:rsidRDefault="001B15CA" w:rsidP="001B15CA">
      <w:pPr>
        <w:pStyle w:val="a4"/>
        <w:numPr>
          <w:ilvl w:val="0"/>
          <w:numId w:val="5"/>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主供电VDD/VIN：3.3v，与CPU供电产生无关，但与CPU供电的PG信号产生有关</w:t>
      </w:r>
    </w:p>
    <w:p w:rsidR="001B15CA" w:rsidRDefault="001B15CA" w:rsidP="001B15CA">
      <w:pPr>
        <w:pStyle w:val="a4"/>
        <w:numPr>
          <w:ilvl w:val="0"/>
          <w:numId w:val="5"/>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驱动芯片是放大的PWM波形</w:t>
      </w:r>
    </w:p>
    <w:p w:rsidR="001B15CA" w:rsidRDefault="001B15CA" w:rsidP="001B15CA">
      <w:pPr>
        <w:pStyle w:val="a4"/>
        <w:numPr>
          <w:ilvl w:val="0"/>
          <w:numId w:val="5"/>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CPU供电正常后</w:t>
      </w:r>
      <w:r w:rsidR="00546FEA">
        <w:rPr>
          <w:rFonts w:asciiTheme="minorEastAsia" w:eastAsiaTheme="minorEastAsia" w:hAnsiTheme="minorEastAsia" w:hint="eastAsia"/>
          <w:sz w:val="24"/>
          <w:szCs w:val="24"/>
        </w:rPr>
        <w:t>，必须收到PGD_IN才能发出PWRGD</w:t>
      </w:r>
    </w:p>
    <w:p w:rsidR="00546FEA" w:rsidRDefault="00546FEA" w:rsidP="001B15CA">
      <w:pPr>
        <w:pStyle w:val="a4"/>
        <w:numPr>
          <w:ilvl w:val="0"/>
          <w:numId w:val="5"/>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必须PWRGD正常后且3.3v正常，才能发出CLKEN#</w:t>
      </w:r>
    </w:p>
    <w:p w:rsidR="00546FEA" w:rsidRDefault="00546FEA" w:rsidP="00546FEA">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十九、ISL95831的几点说明</w:t>
      </w:r>
    </w:p>
    <w:p w:rsidR="00546FEA" w:rsidRPr="00546FEA" w:rsidRDefault="00546FEA" w:rsidP="00546FEA">
      <w:pPr>
        <w:pStyle w:val="a4"/>
        <w:numPr>
          <w:ilvl w:val="0"/>
          <w:numId w:val="6"/>
        </w:numPr>
        <w:spacing w:line="240" w:lineRule="atLeast"/>
        <w:ind w:firstLineChars="0"/>
        <w:rPr>
          <w:rFonts w:asciiTheme="minorEastAsia" w:eastAsiaTheme="minorEastAsia" w:hAnsiTheme="minorEastAsia"/>
          <w:sz w:val="24"/>
          <w:szCs w:val="24"/>
        </w:rPr>
      </w:pPr>
      <w:r w:rsidRPr="00546FEA">
        <w:rPr>
          <w:rFonts w:asciiTheme="minorEastAsia" w:eastAsiaTheme="minorEastAsia" w:hAnsiTheme="minorEastAsia" w:hint="eastAsia"/>
          <w:sz w:val="24"/>
          <w:szCs w:val="24"/>
        </w:rPr>
        <w:t>支持三项CPU供电输出、一项集成显卡供电输出</w:t>
      </w:r>
    </w:p>
    <w:p w:rsidR="00546FEA" w:rsidRDefault="00546FEA" w:rsidP="00546FEA">
      <w:pPr>
        <w:pStyle w:val="a4"/>
        <w:numPr>
          <w:ilvl w:val="0"/>
          <w:numId w:val="6"/>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SVID是分批次控制供电输出，集显供电在跑马过内存后才有</w:t>
      </w:r>
    </w:p>
    <w:p w:rsidR="00546FEA" w:rsidRDefault="00546FEA" w:rsidP="00546FEA">
      <w:pPr>
        <w:pStyle w:val="a4"/>
        <w:numPr>
          <w:ilvl w:val="0"/>
          <w:numId w:val="6"/>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SVC/SVD要有波形</w:t>
      </w:r>
    </w:p>
    <w:p w:rsidR="00546FEA" w:rsidRDefault="00546FEA" w:rsidP="00546FEA">
      <w:pPr>
        <w:pStyle w:val="a4"/>
        <w:numPr>
          <w:ilvl w:val="0"/>
          <w:numId w:val="6"/>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产生两个PG,一个为CPU供电PG,一个为集显供电PG</w:t>
      </w:r>
    </w:p>
    <w:p w:rsidR="00546FEA" w:rsidRDefault="00546FEA" w:rsidP="00546FEA">
      <w:pPr>
        <w:pStyle w:val="a4"/>
        <w:numPr>
          <w:ilvl w:val="0"/>
          <w:numId w:val="6"/>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HM5X、HM6X以上集显和独显供电产生的时序不确定</w:t>
      </w:r>
    </w:p>
    <w:p w:rsidR="00546FEA" w:rsidRDefault="00546FEA" w:rsidP="00546FEA">
      <w:pPr>
        <w:pStyle w:val="a4"/>
        <w:numPr>
          <w:ilvl w:val="0"/>
          <w:numId w:val="6"/>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PROG1配置电流BOOT(VBOOT=初始化电压，不装CPU时起始电压)</w:t>
      </w:r>
    </w:p>
    <w:p w:rsidR="00546FEA" w:rsidRDefault="00546FEA" w:rsidP="00546FEA">
      <w:pPr>
        <w:pStyle w:val="a4"/>
        <w:numPr>
          <w:ilvl w:val="0"/>
          <w:numId w:val="6"/>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拆掉</w:t>
      </w:r>
      <w:r w:rsidR="00F47E89">
        <w:rPr>
          <w:rFonts w:asciiTheme="minorEastAsia" w:eastAsiaTheme="minorEastAsia" w:hAnsiTheme="minorEastAsia" w:hint="eastAsia"/>
          <w:sz w:val="24"/>
          <w:szCs w:val="24"/>
        </w:rPr>
        <w:t>PROG1接地电阻，就可以出来VBOOT电压1.1v</w:t>
      </w:r>
    </w:p>
    <w:p w:rsidR="00F47E89" w:rsidRDefault="00F47E89" w:rsidP="00546FEA">
      <w:pPr>
        <w:pStyle w:val="a4"/>
        <w:numPr>
          <w:ilvl w:val="0"/>
          <w:numId w:val="6"/>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SKIP#是电源芯片工作模式、输出功率调节</w:t>
      </w:r>
    </w:p>
    <w:p w:rsidR="00F47E89" w:rsidRDefault="00F47E89" w:rsidP="00F47E89">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二十、显卡供电</w:t>
      </w:r>
    </w:p>
    <w:p w:rsidR="00F47E89" w:rsidRPr="00F47E89" w:rsidRDefault="00F47E89" w:rsidP="00F47E89">
      <w:pPr>
        <w:pStyle w:val="a4"/>
        <w:numPr>
          <w:ilvl w:val="0"/>
          <w:numId w:val="7"/>
        </w:numPr>
        <w:spacing w:line="240" w:lineRule="atLeast"/>
        <w:ind w:firstLineChars="0"/>
        <w:rPr>
          <w:rFonts w:asciiTheme="minorEastAsia" w:eastAsiaTheme="minorEastAsia" w:hAnsiTheme="minorEastAsia"/>
          <w:sz w:val="24"/>
          <w:szCs w:val="24"/>
        </w:rPr>
      </w:pPr>
      <w:r w:rsidRPr="00F47E89">
        <w:rPr>
          <w:rFonts w:asciiTheme="minorEastAsia" w:eastAsiaTheme="minorEastAsia" w:hAnsiTheme="minorEastAsia" w:hint="eastAsia"/>
          <w:sz w:val="24"/>
          <w:szCs w:val="24"/>
        </w:rPr>
        <w:t>HM5X系列，分独显和集显，支持双显卡（可智能切换），默认打开集显当系统要求独显工作时，才切换到独显（普工2D/3D程序只能采用集显）</w:t>
      </w:r>
    </w:p>
    <w:p w:rsidR="00F47E89" w:rsidRDefault="00F47E89" w:rsidP="00F47E89">
      <w:pPr>
        <w:pStyle w:val="a4"/>
        <w:numPr>
          <w:ilvl w:val="0"/>
          <w:numId w:val="7"/>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总线供电给CPU后，由CPU发出信号去开启集显供电（当WIN7系统发出指令需要独显时，PCH才会发出DGPU_PWR_EN开启独显）</w:t>
      </w:r>
    </w:p>
    <w:p w:rsidR="00F47E89" w:rsidRDefault="00F47E89" w:rsidP="00F47E89">
      <w:pPr>
        <w:pStyle w:val="a4"/>
        <w:numPr>
          <w:ilvl w:val="0"/>
          <w:numId w:val="7"/>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HM5X以前是先有集显供电，在有CPU供电，HM6X以后是合成的，先有CPU供电，跑马过内存后才有集显供电</w:t>
      </w:r>
    </w:p>
    <w:p w:rsidR="00F47E89" w:rsidRDefault="00F47E89" w:rsidP="00F47E89">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二十一、独显集显切换</w:t>
      </w:r>
    </w:p>
    <w:p w:rsidR="00F47E89" w:rsidRPr="00F47E89" w:rsidRDefault="00F47E89" w:rsidP="00F47E89">
      <w:pPr>
        <w:pStyle w:val="a4"/>
        <w:numPr>
          <w:ilvl w:val="0"/>
          <w:numId w:val="8"/>
        </w:numPr>
        <w:spacing w:line="240" w:lineRule="atLeast"/>
        <w:ind w:firstLineChars="0"/>
        <w:rPr>
          <w:rFonts w:asciiTheme="minorEastAsia" w:eastAsiaTheme="minorEastAsia" w:hAnsiTheme="minorEastAsia"/>
          <w:sz w:val="24"/>
          <w:szCs w:val="24"/>
        </w:rPr>
      </w:pPr>
      <w:r w:rsidRPr="00F47E89">
        <w:rPr>
          <w:rFonts w:asciiTheme="minorEastAsia" w:eastAsiaTheme="minorEastAsia" w:hAnsiTheme="minorEastAsia" w:hint="eastAsia"/>
          <w:sz w:val="24"/>
          <w:szCs w:val="24"/>
        </w:rPr>
        <w:t>桥收到切换指令后发出DGPU_PWR_EN开启独显供电，然后在发出时钟复位在发出DGPU_SELECT#切换转换器，使独显输出的信号给LVDS</w:t>
      </w:r>
    </w:p>
    <w:p w:rsidR="00F47E89" w:rsidRDefault="00F47E89" w:rsidP="00F47E89">
      <w:pPr>
        <w:pStyle w:val="a4"/>
        <w:numPr>
          <w:ilvl w:val="0"/>
          <w:numId w:val="8"/>
        </w:numPr>
        <w:spacing w:line="240" w:lineRule="atLeast"/>
        <w:ind w:firstLineChars="0"/>
        <w:rPr>
          <w:rFonts w:asciiTheme="minorEastAsia" w:eastAsiaTheme="minorEastAsia" w:hAnsiTheme="minorEastAsia"/>
          <w:sz w:val="24"/>
          <w:szCs w:val="24"/>
        </w:rPr>
      </w:pPr>
      <w:r w:rsidRPr="00F47E89">
        <w:rPr>
          <w:rFonts w:asciiTheme="minorEastAsia" w:eastAsiaTheme="minorEastAsia" w:hAnsiTheme="minorEastAsia" w:hint="eastAsia"/>
          <w:sz w:val="24"/>
          <w:szCs w:val="24"/>
        </w:rPr>
        <w:lastRenderedPageBreak/>
        <w:t>DGPU_SELECT#</w:t>
      </w:r>
      <w:r>
        <w:rPr>
          <w:rFonts w:asciiTheme="minorEastAsia" w:eastAsiaTheme="minorEastAsia" w:hAnsiTheme="minorEastAsia" w:hint="eastAsia"/>
          <w:sz w:val="24"/>
          <w:szCs w:val="24"/>
        </w:rPr>
        <w:t>选择信号来自于PCH，低电平时选择独显输出，高电平选择集显输出</w:t>
      </w:r>
    </w:p>
    <w:p w:rsidR="00F47E89" w:rsidRDefault="004405F9" w:rsidP="00F47E89">
      <w:pPr>
        <w:pStyle w:val="a4"/>
        <w:numPr>
          <w:ilvl w:val="0"/>
          <w:numId w:val="8"/>
        </w:numPr>
        <w:spacing w:line="240" w:lineRule="atLeast"/>
        <w:ind w:firstLineChars="0"/>
        <w:rPr>
          <w:rFonts w:asciiTheme="minorEastAsia" w:eastAsiaTheme="minorEastAsia" w:hAnsiTheme="minorEastAsia"/>
          <w:sz w:val="24"/>
          <w:szCs w:val="24"/>
        </w:rPr>
      </w:pPr>
      <w:r w:rsidRPr="00F47E89">
        <w:rPr>
          <w:rFonts w:asciiTheme="minorEastAsia" w:eastAsiaTheme="minorEastAsia" w:hAnsiTheme="minorEastAsia" w:hint="eastAsia"/>
          <w:sz w:val="24"/>
          <w:szCs w:val="24"/>
        </w:rPr>
        <w:t>DGPU_</w:t>
      </w:r>
      <w:r>
        <w:rPr>
          <w:rFonts w:asciiTheme="minorEastAsia" w:eastAsiaTheme="minorEastAsia" w:hAnsiTheme="minorEastAsia" w:hint="eastAsia"/>
          <w:sz w:val="24"/>
          <w:szCs w:val="24"/>
        </w:rPr>
        <w:t>PWM_</w:t>
      </w:r>
      <w:r w:rsidRPr="00F47E89">
        <w:rPr>
          <w:rFonts w:asciiTheme="minorEastAsia" w:eastAsiaTheme="minorEastAsia" w:hAnsiTheme="minorEastAsia" w:hint="eastAsia"/>
          <w:sz w:val="24"/>
          <w:szCs w:val="24"/>
        </w:rPr>
        <w:t>SELECT#</w:t>
      </w:r>
      <w:r>
        <w:rPr>
          <w:rFonts w:asciiTheme="minorEastAsia" w:eastAsiaTheme="minorEastAsia" w:hAnsiTheme="minorEastAsia" w:hint="eastAsia"/>
          <w:sz w:val="24"/>
          <w:szCs w:val="24"/>
        </w:rPr>
        <w:t>：背光切换信号</w:t>
      </w:r>
    </w:p>
    <w:p w:rsidR="004405F9" w:rsidRDefault="004405F9" w:rsidP="00F47E89">
      <w:pPr>
        <w:pStyle w:val="a4"/>
        <w:numPr>
          <w:ilvl w:val="0"/>
          <w:numId w:val="8"/>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独显的总线时钟PCIE 100M(两个差分信号)</w:t>
      </w:r>
    </w:p>
    <w:p w:rsidR="004405F9" w:rsidRDefault="004405F9" w:rsidP="00F47E89">
      <w:pPr>
        <w:pStyle w:val="a4"/>
        <w:numPr>
          <w:ilvl w:val="0"/>
          <w:numId w:val="8"/>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独显一般有五个供电</w:t>
      </w:r>
    </w:p>
    <w:p w:rsidR="004405F9" w:rsidRDefault="004405F9" w:rsidP="00F47E89">
      <w:pPr>
        <w:pStyle w:val="a4"/>
        <w:numPr>
          <w:ilvl w:val="0"/>
          <w:numId w:val="8"/>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二代技术，MUX多路转换器：三代技术DPTIMUS优驰</w:t>
      </w:r>
    </w:p>
    <w:p w:rsidR="004405F9" w:rsidRDefault="004405F9" w:rsidP="004405F9">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二十二、DRAMPWRGD=CPUPWRGD=PROCPWRGD</w:t>
      </w:r>
    </w:p>
    <w:p w:rsidR="004405F9" w:rsidRDefault="004405F9" w:rsidP="004405F9">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二十三</w:t>
      </w:r>
      <w:r>
        <w:rPr>
          <w:rFonts w:asciiTheme="minorEastAsia" w:eastAsiaTheme="minorEastAsia" w:hAnsiTheme="minorEastAsia"/>
          <w:sz w:val="24"/>
          <w:szCs w:val="24"/>
        </w:rPr>
        <w:t>、</w:t>
      </w:r>
      <w:r>
        <w:rPr>
          <w:rFonts w:asciiTheme="minorEastAsia" w:eastAsiaTheme="minorEastAsia" w:hAnsiTheme="minorEastAsia" w:hint="eastAsia"/>
          <w:sz w:val="24"/>
          <w:szCs w:val="24"/>
        </w:rPr>
        <w:t>南桥RCIN#收到EC发来的KBCRST#信号，发出INIT#给CPU软复位（INIT#初始化信号）</w:t>
      </w:r>
    </w:p>
    <w:p w:rsidR="004405F9" w:rsidRDefault="004405F9" w:rsidP="004405F9">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二十四、D/C#、AD_OFF#、ACOFF、DISCHARGER都是电池强制放点信号，只有电池校准</w:t>
      </w:r>
      <w:r w:rsidR="00DA4D5E">
        <w:rPr>
          <w:rFonts w:asciiTheme="minorEastAsia" w:eastAsiaTheme="minorEastAsia" w:hAnsiTheme="minorEastAsia" w:hint="eastAsia"/>
          <w:sz w:val="24"/>
          <w:szCs w:val="24"/>
        </w:rPr>
        <w:t>时才会发出高电平的AD</w:t>
      </w:r>
      <w:r w:rsidR="00DA4D5E">
        <w:rPr>
          <w:rFonts w:asciiTheme="minorEastAsia" w:eastAsiaTheme="minorEastAsia" w:hAnsiTheme="minorEastAsia" w:hint="eastAsia"/>
          <w:sz w:val="24"/>
          <w:szCs w:val="24"/>
        </w:rPr>
        <w:softHyphen/>
        <w:t>_OFF#信号，用来隔离适配器。</w:t>
      </w:r>
    </w:p>
    <w:p w:rsidR="00BA2F23" w:rsidRDefault="00BA2F23" w:rsidP="004405F9">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二十五、BL/C#的几点说明</w:t>
      </w:r>
    </w:p>
    <w:p w:rsidR="00BA2F23" w:rsidRPr="00BA2F23" w:rsidRDefault="00BA2F23" w:rsidP="00BA2F23">
      <w:pPr>
        <w:pStyle w:val="a4"/>
        <w:numPr>
          <w:ilvl w:val="0"/>
          <w:numId w:val="9"/>
        </w:numPr>
        <w:spacing w:line="240" w:lineRule="atLeast"/>
        <w:ind w:firstLineChars="0"/>
        <w:rPr>
          <w:rFonts w:asciiTheme="minorEastAsia" w:eastAsiaTheme="minorEastAsia" w:hAnsiTheme="minorEastAsia"/>
          <w:sz w:val="24"/>
          <w:szCs w:val="24"/>
        </w:rPr>
      </w:pPr>
      <w:r w:rsidRPr="00BA2F23">
        <w:rPr>
          <w:rFonts w:asciiTheme="minorEastAsia" w:eastAsiaTheme="minorEastAsia" w:hAnsiTheme="minorEastAsia" w:hint="eastAsia"/>
          <w:sz w:val="24"/>
          <w:szCs w:val="24"/>
        </w:rPr>
        <w:t>BL/C#高电平时表示电池电量低：C#低电平表示CHARGER充电，意思是低电平时，如果系统需要充电时是允许的，说明VIN是足够的。BL/C#只有电池模式下才是有效的（低电平），才会保护——当VIN电压降到7.5以下时，产生高电平的BL/C#通知EC断电</w:t>
      </w:r>
    </w:p>
    <w:p w:rsidR="00BA2F23" w:rsidRDefault="00BA2F23" w:rsidP="00BA2F23">
      <w:pPr>
        <w:pStyle w:val="a4"/>
        <w:numPr>
          <w:ilvl w:val="0"/>
          <w:numId w:val="9"/>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BL/C#</w:t>
      </w:r>
      <w:r w:rsidRPr="00BA2F23">
        <w:rPr>
          <w:rFonts w:asciiTheme="minorEastAsia" w:eastAsiaTheme="minorEastAsia" w:hAnsiTheme="minorEastAsia" w:hint="eastAsia"/>
          <w:sz w:val="24"/>
          <w:szCs w:val="24"/>
        </w:rPr>
        <w:t>和D/C#是</w:t>
      </w:r>
      <w:r>
        <w:rPr>
          <w:rFonts w:asciiTheme="minorEastAsia" w:eastAsiaTheme="minorEastAsia" w:hAnsiTheme="minorEastAsia" w:hint="eastAsia"/>
          <w:sz w:val="24"/>
          <w:szCs w:val="24"/>
        </w:rPr>
        <w:t>配合使用的。适配器模式下BL/C#和D/C#都是3.3v高电平。</w:t>
      </w:r>
    </w:p>
    <w:p w:rsidR="00BA2F23" w:rsidRDefault="00BA2F23" w:rsidP="00BA2F23">
      <w:pPr>
        <w:pStyle w:val="a4"/>
        <w:numPr>
          <w:ilvl w:val="0"/>
          <w:numId w:val="9"/>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EC检测不到电池的情况下也会置高BL/C#。</w:t>
      </w:r>
    </w:p>
    <w:p w:rsidR="00BA2F23" w:rsidRDefault="00BA2F23"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二十六、EC收到BL/C#后会发出BATLOW给南桥，强制进入S5状态。</w:t>
      </w:r>
    </w:p>
    <w:p w:rsidR="00BA2F23" w:rsidRDefault="00BA2F23"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二十七、EC通过SMBUS检测电池电量、如果需要充电时、也是通过SMBUS通知充电芯片。</w:t>
      </w:r>
    </w:p>
    <w:p w:rsidR="00BA2F23" w:rsidRDefault="00BA2F23"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二十八、寻找总线供电方式：CPU的VCCP或VTT脚对应的供电名称就是总线供电。</w:t>
      </w:r>
    </w:p>
    <w:p w:rsidR="00BA2F23" w:rsidRDefault="00BA2F23"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二十九、SUSCLK是在南桥待机满足后才发出的。信号一般发给EC（</w:t>
      </w:r>
      <w:r w:rsidR="00ED649C">
        <w:rPr>
          <w:rFonts w:asciiTheme="minorEastAsia" w:eastAsiaTheme="minorEastAsia" w:hAnsiTheme="minorEastAsia" w:hint="eastAsia"/>
          <w:sz w:val="24"/>
          <w:szCs w:val="24"/>
        </w:rPr>
        <w:t>PCH桥是32.768KHZ频率，FCH是3.3v高电平</w:t>
      </w:r>
      <w:r>
        <w:rPr>
          <w:rFonts w:asciiTheme="minorEastAsia" w:eastAsiaTheme="minorEastAsia" w:hAnsiTheme="minorEastAsia" w:hint="eastAsia"/>
          <w:sz w:val="24"/>
          <w:szCs w:val="24"/>
        </w:rPr>
        <w:t>）</w:t>
      </w:r>
      <w:r w:rsidR="00ED649C">
        <w:rPr>
          <w:rFonts w:asciiTheme="minorEastAsia" w:eastAsiaTheme="minorEastAsia" w:hAnsiTheme="minorEastAsia" w:hint="eastAsia"/>
          <w:sz w:val="24"/>
          <w:szCs w:val="24"/>
        </w:rPr>
        <w:t>。断开此信号不会引起不触发，AMD的机器总强制拉低此信号也能正常开机。</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三十、HM6X芯片组待机时，PCH还增加了待机电压，深度睡眠用。</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VCCDSW3_3：深度睡眠待机电压；</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DPWROK：深度睡眠待机电压好信号；</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SLP_SUS#：用于开启浅度睡眠的待机电压3VALW；</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SUSWARN#：进入</w:t>
      </w:r>
      <w:r>
        <w:rPr>
          <w:rFonts w:asciiTheme="minorEastAsia" w:eastAsiaTheme="minorEastAsia" w:hAnsiTheme="minorEastAsia"/>
          <w:sz w:val="24"/>
          <w:szCs w:val="24"/>
        </w:rPr>
        <w:t>\</w:t>
      </w:r>
      <w:r>
        <w:rPr>
          <w:rFonts w:asciiTheme="minorEastAsia" w:eastAsiaTheme="minorEastAsia" w:hAnsiTheme="minorEastAsia" w:hint="eastAsia"/>
          <w:sz w:val="24"/>
          <w:szCs w:val="24"/>
        </w:rPr>
        <w:t>退出深度睡眠状态的一个对话信号，高电平。</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ACPRESENT：用于判断是否需要进入深度S3的信号，如果适配器模式下，不会进入深度S3的，只有电池模式下为了省电，会进入深度S3。</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三十、没有ME固件时，SLP_A#会与SLP_S3#.</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三十一、有ME固件，开启了AMT功能，SLP_A#会在触发前就有了。</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INTEL ME 管理引擎</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INTEL AMT 主动管理技术（是在关机状态下的网络管理）</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ME    是硬件，集成在桥里面</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ME工作时需要固件（即软件）支持，固件集成在BIOS里面</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SLP_M# 开启AMT的电</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ACCPRESENT   桥的适配器检测信号</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SUS_PWR_ACK没有ME固件时，PCH发出的高电平给EC</w:t>
      </w:r>
    </w:p>
    <w:p w:rsidR="00ED649C" w:rsidRDefault="00ED649C"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三十二、如何判断机器是否支持AMT,看SLP_M#\SLP_A#是否用到</w:t>
      </w:r>
      <w:r w:rsidR="007E01C6">
        <w:rPr>
          <w:rFonts w:asciiTheme="minorEastAsia" w:eastAsiaTheme="minorEastAsia" w:hAnsiTheme="minorEastAsia" w:hint="eastAsia"/>
          <w:sz w:val="24"/>
          <w:szCs w:val="24"/>
        </w:rPr>
        <w:t>。</w:t>
      </w:r>
    </w:p>
    <w:p w:rsidR="007E01C6" w:rsidRDefault="007E01C6" w:rsidP="00BA2F23">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三十三、桥供电正常后，桥需要收到APWROK 和 PWROK，桥收到这两个信号后，发出DRAMPWROK给CPU,通知CPU内存供电OK。</w:t>
      </w:r>
    </w:p>
    <w:p w:rsidR="007E01C6" w:rsidRDefault="007E01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三十四、6系列芯片组，桥得到供电也得到APWOK后会读取BIOS,配置桥的脚位，桥控制25M晶振起振（桥集成时钟），桥发出各路时钟，桥接着发出PROCPWRGD给CPU。</w:t>
      </w:r>
    </w:p>
    <w:p w:rsidR="007E01C6" w:rsidRDefault="007E01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三十五、UNCOREPWRGD非核心电源好信号。</w:t>
      </w:r>
    </w:p>
    <w:p w:rsidR="007E01C6" w:rsidRDefault="007E01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三十六、CPU收到PROCPWRGD后就可以发出SVID，CPU供电正常产生。</w:t>
      </w:r>
    </w:p>
    <w:p w:rsidR="00227391" w:rsidRDefault="00227391"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三十七、桥收到SYS_PWOK后，桥最后发出PLT_RST#。</w:t>
      </w:r>
    </w:p>
    <w:p w:rsidR="00227391" w:rsidRDefault="00227391"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三十八、复位之后，很多机器是跑码之后，可能还需要过了内存后，CPU再次发出SVID用于控制产生集显供电。</w:t>
      </w:r>
    </w:p>
    <w:p w:rsidR="00227391" w:rsidRDefault="00227391"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三十九、几手所有的HM5X主板，SYS_PWROK/PWROK/MPWROK这三个信号连在一起（IBM除外）。</w:t>
      </w:r>
    </w:p>
    <w:p w:rsidR="00F65DC6" w:rsidRDefault="00F65D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四十、所有的电源管理芯片的PG都是开漏输出。</w:t>
      </w:r>
    </w:p>
    <w:p w:rsidR="00F65DC6" w:rsidRDefault="00F65D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四十一、几乎所有的HM5X芯片组CPU复位是PLT_RST#分压而来的。</w:t>
      </w:r>
    </w:p>
    <w:p w:rsidR="00F65DC6" w:rsidRDefault="00F65D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四十二、HP的EC有多少欠点适配器检测信号。</w:t>
      </w:r>
    </w:p>
    <w:p w:rsidR="00F65DC6" w:rsidRDefault="00F65D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四十三、DELL的电源中间针没有电压，HP的电源头中间针有电压。</w:t>
      </w:r>
    </w:p>
    <w:p w:rsidR="00F65DC6" w:rsidRDefault="00F65D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四十四、EC的复位</w:t>
      </w:r>
    </w:p>
    <w:p w:rsidR="00F65DC6" w:rsidRDefault="00F65D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VCC_POR#（VCCPOWER ON RESET）不需要延时。ECRST#/WRST#一般需要延时。</w:t>
      </w:r>
    </w:p>
    <w:p w:rsidR="00F65DC6" w:rsidRDefault="00F65D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四十五、6系列芯片组一些信号导致的故障</w:t>
      </w:r>
    </w:p>
    <w:p w:rsidR="00F65DC6" w:rsidRDefault="00F65D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BIOS拆除后，无CPU供电，无PROCPWRGD信号；</w:t>
      </w:r>
    </w:p>
    <w:p w:rsidR="00F65DC6" w:rsidRDefault="00F65D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PCH的THRMTRIP#为有效时，无CPU供电，瞬间掉电；</w:t>
      </w:r>
    </w:p>
    <w:p w:rsidR="00F65DC6" w:rsidRDefault="00F65DC6"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PCHDE SYS_RESET#为有效时，不引起不上电，但会掉电，不是瞬间掉电；</w:t>
      </w:r>
    </w:p>
    <w:p w:rsidR="00F65DC6"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CPU收不到DRMPWROK不过内存，有SM总线，2E.</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PCH的AC_PRESENT_R不会引起不上电，但会导致电池不放电。</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SUSPWRDNACK正常为高，为低电平时会引起掉电，不影响跑码，但跑码中掉电。</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PCH的BATLOW#正常为高，为低时会不上电，不发SLP_SX;</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CPU的PROCHOT#为有效时，可以跑码，但代码，一般内存。</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PCH和CPU的PM_SYSNC不引起上电，不知道有没有其他影响，波形是低——高，有效时为低，低电平的时间持续较长。</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四十六、AMD芯片组的常见问题</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RTC电池没电会引起各种奇怪故障；</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桥收到WAKE#也可以开启各种供电；</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AMD双桥供电有：内存、桥、总线、CPU；</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AMD单桥供电有：内存、桥、CPU、无总线供电；</w:t>
      </w:r>
    </w:p>
    <w:p w:rsidR="004F780C" w:rsidRDefault="004F780C"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APU_VDDNB这是CPU内存集成的北桥供电；</w:t>
      </w:r>
    </w:p>
    <w:p w:rsidR="0011468F" w:rsidRDefault="0011468F"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所有供电正常，产生FCH_PWRGD给桥的PWR_GOOD脚，当桥收到PWR_GOOD后，启动内部时钟，并读取BIOS，桥发出APU_PG/LDT_PG给电源芯片用于启动SVID模式，然后发出A_RST#(平台复位)、PCIRST#、PCIERST#，桥最后发出APU_RST#给CPU。</w:t>
      </w:r>
    </w:p>
    <w:p w:rsidR="0011468F" w:rsidRDefault="0011468F" w:rsidP="007E01C6">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四十七、苹果笔记本特色</w:t>
      </w:r>
    </w:p>
    <w:p w:rsidR="0011468F" w:rsidRPr="0011468F" w:rsidRDefault="0011468F" w:rsidP="0011468F">
      <w:pPr>
        <w:pStyle w:val="a4"/>
        <w:numPr>
          <w:ilvl w:val="0"/>
          <w:numId w:val="10"/>
        </w:numPr>
        <w:spacing w:line="240" w:lineRule="atLeast"/>
        <w:ind w:firstLineChars="0"/>
        <w:rPr>
          <w:rFonts w:asciiTheme="minorEastAsia" w:eastAsiaTheme="minorEastAsia" w:hAnsiTheme="minorEastAsia"/>
          <w:sz w:val="24"/>
          <w:szCs w:val="24"/>
        </w:rPr>
      </w:pPr>
      <w:r w:rsidRPr="0011468F">
        <w:rPr>
          <w:rFonts w:asciiTheme="minorEastAsia" w:eastAsiaTheme="minorEastAsia" w:hAnsiTheme="minorEastAsia" w:hint="eastAsia"/>
          <w:sz w:val="24"/>
          <w:szCs w:val="24"/>
        </w:rPr>
        <w:t>EC时BGA封装的，而且EC内部自带程序，从出厂那刻开始，一直处于工作状态，如果同时按下键盘左边的OP+SHIFT+CTRL+开关，EC会被强制复位，EC重新读取程序。</w:t>
      </w:r>
    </w:p>
    <w:p w:rsidR="0011468F" w:rsidRDefault="0011468F" w:rsidP="0011468F">
      <w:pPr>
        <w:pStyle w:val="a4"/>
        <w:numPr>
          <w:ilvl w:val="0"/>
          <w:numId w:val="10"/>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ETRST#测试用的复位，一般强制拉高就可以了。</w:t>
      </w:r>
    </w:p>
    <w:p w:rsidR="0011468F" w:rsidRDefault="0011468F" w:rsidP="0011468F">
      <w:pPr>
        <w:pStyle w:val="a4"/>
        <w:numPr>
          <w:ilvl w:val="0"/>
          <w:numId w:val="10"/>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不插硬盘会白屏。</w:t>
      </w:r>
    </w:p>
    <w:p w:rsidR="0011468F" w:rsidRDefault="0011468F" w:rsidP="0011468F">
      <w:pPr>
        <w:pStyle w:val="a4"/>
        <w:numPr>
          <w:ilvl w:val="0"/>
          <w:numId w:val="10"/>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内置电池、内存。</w:t>
      </w:r>
    </w:p>
    <w:p w:rsidR="0011468F" w:rsidRDefault="0011468F" w:rsidP="0011468F">
      <w:pPr>
        <w:pStyle w:val="a4"/>
        <w:numPr>
          <w:ilvl w:val="0"/>
          <w:numId w:val="10"/>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里面有两个风扇。</w:t>
      </w:r>
    </w:p>
    <w:p w:rsidR="0011468F" w:rsidRDefault="0011468F" w:rsidP="0011468F">
      <w:pPr>
        <w:pStyle w:val="a4"/>
        <w:numPr>
          <w:ilvl w:val="0"/>
          <w:numId w:val="10"/>
        </w:numPr>
        <w:spacing w:line="240" w:lineRule="atLeast"/>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电源头容易坏，SYS_ONEWIRE，单线总线</w:t>
      </w:r>
      <w:r w:rsidR="002A50F5">
        <w:rPr>
          <w:rFonts w:asciiTheme="minorEastAsia" w:eastAsiaTheme="minorEastAsia" w:hAnsiTheme="minorEastAsia" w:hint="eastAsia"/>
          <w:sz w:val="24"/>
          <w:szCs w:val="24"/>
        </w:rPr>
        <w:t>，用于识别适配器，如果识别到了，电源头会亮绿灯（这个绿灯不会影响到待机电压的产生，可能会导致不触发），亮橙灯时表示充电中。</w:t>
      </w:r>
    </w:p>
    <w:p w:rsidR="002A50F5" w:rsidRDefault="002A50F5" w:rsidP="002A50F5">
      <w:pPr>
        <w:pStyle w:val="a4"/>
        <w:spacing w:line="240" w:lineRule="atLeast"/>
        <w:ind w:left="360" w:firstLineChars="0" w:firstLine="465"/>
        <w:rPr>
          <w:rFonts w:asciiTheme="minorEastAsia" w:eastAsiaTheme="minorEastAsia" w:hAnsiTheme="minorEastAsia"/>
          <w:sz w:val="24"/>
          <w:szCs w:val="24"/>
        </w:rPr>
      </w:pPr>
      <w:r>
        <w:rPr>
          <w:rFonts w:asciiTheme="minorEastAsia" w:eastAsiaTheme="minorEastAsia" w:hAnsiTheme="minorEastAsia" w:hint="eastAsia"/>
          <w:sz w:val="24"/>
          <w:szCs w:val="24"/>
        </w:rPr>
        <w:t>苹果笔记本，有很多事需要装入电池和插入电源后才能开机；</w:t>
      </w:r>
    </w:p>
    <w:p w:rsidR="002A50F5" w:rsidRDefault="002A50F5" w:rsidP="002A50F5">
      <w:pPr>
        <w:pStyle w:val="a4"/>
        <w:spacing w:line="240" w:lineRule="atLeast"/>
        <w:ind w:left="360" w:firstLineChars="0" w:firstLine="465"/>
        <w:rPr>
          <w:rFonts w:asciiTheme="minorEastAsia" w:eastAsiaTheme="minorEastAsia" w:hAnsiTheme="minorEastAsia"/>
          <w:sz w:val="24"/>
          <w:szCs w:val="24"/>
        </w:rPr>
      </w:pPr>
      <w:r>
        <w:rPr>
          <w:rFonts w:asciiTheme="minorEastAsia" w:eastAsiaTheme="minorEastAsia" w:hAnsiTheme="minorEastAsia" w:hint="eastAsia"/>
          <w:sz w:val="24"/>
          <w:szCs w:val="24"/>
        </w:rPr>
        <w:t>苹果没有CMOS电池。</w:t>
      </w:r>
    </w:p>
    <w:p w:rsidR="002A50F5" w:rsidRDefault="002A50F5"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四十八、部分HM5X芯片组的机器，不装内存会掉电，部分4系列机器不装CPU会掉电。个别机型的EC适配器检测信号ACIN、ACIN#无效时，不会引起不上电。</w:t>
      </w:r>
    </w:p>
    <w:p w:rsidR="002A50F5" w:rsidRDefault="002A50F5"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四十九、FCH桥内部的INTRUDER_ALERT#是入侵报警信号。</w:t>
      </w:r>
    </w:p>
    <w:p w:rsidR="002A50F5" w:rsidRDefault="002A50F5"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五十、FCH桥没有BATLOW、ACPRESENT、INTVRMEN、RTCRST#、SRTCRST#等信号。</w:t>
      </w:r>
    </w:p>
    <w:p w:rsidR="002A50F5" w:rsidRDefault="002A50F5"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五十一、FCH桥的32.768KHZ晶振没有波，是一个0.7v左右的电平，这个晶振不参与触发。</w:t>
      </w:r>
    </w:p>
    <w:p w:rsidR="002A50F5" w:rsidRDefault="002A50F5"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五十二、FCH桥全集成时钟功能。</w:t>
      </w:r>
    </w:p>
    <w:p w:rsidR="002A50F5" w:rsidRDefault="002A50F5"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五十三、</w:t>
      </w:r>
      <w:r w:rsidR="00F06151">
        <w:rPr>
          <w:rFonts w:asciiTheme="minorEastAsia" w:eastAsiaTheme="minorEastAsia" w:hAnsiTheme="minorEastAsia" w:hint="eastAsia"/>
          <w:sz w:val="24"/>
          <w:szCs w:val="24"/>
        </w:rPr>
        <w:t>LVDS差分信号只要有一根信号不正常都会导致花展，个别机型会导致分辨率不正常（如：Acer4750）；也有些机器LVDS信号（打值无穷大——显卡故障）会导致读屏不正常，误以为屏问题。</w:t>
      </w:r>
    </w:p>
    <w:p w:rsidR="00F06151" w:rsidRDefault="00F06151"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五十四、遇到二级电压被拉低，但没对阻值正常，这种情况一般用烧机法时烧不出来的。</w:t>
      </w:r>
    </w:p>
    <w:p w:rsidR="00F06151" w:rsidRDefault="00F06151"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个人习惯分享：我习惯接上电让它半个小时后再看结果（这叫“慢火煲”），把故障慢慢煲出来。以前遇到3v_S5转3v_S0，转换MOS管不装的话，3v_S5</w:t>
      </w:r>
      <w:r w:rsidR="006C756E">
        <w:rPr>
          <w:rFonts w:asciiTheme="minorEastAsia" w:eastAsiaTheme="minorEastAsia" w:hAnsiTheme="minorEastAsia" w:hint="eastAsia"/>
          <w:sz w:val="24"/>
          <w:szCs w:val="24"/>
        </w:rPr>
        <w:t>电压正常，装上转换MOS管之后，3v_S5就不稳定，一直跳。确定是3V_S0有短路，但是3v_s0对地阻值正常，接电煲半小时后发现是南桥问题。</w:t>
      </w:r>
    </w:p>
    <w:p w:rsidR="006C756E" w:rsidRDefault="006C756E"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五十五、NCP6131、NPC61121去电阻出电压方法；</w:t>
      </w:r>
    </w:p>
    <w:p w:rsidR="006C756E" w:rsidRDefault="006C756E"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31脚的VBOOT接地的电阻从10k改为25k-165k，可以不装CPU时也出核心供电；</w:t>
      </w:r>
    </w:p>
    <w:p w:rsidR="006C756E" w:rsidRPr="002A50F5" w:rsidRDefault="006C756E" w:rsidP="002A50F5">
      <w:pPr>
        <w:spacing w:line="24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27脚的VBOOT接地的电阻从10k改为25k-165k，可以不装CPU时也出集显供电</w:t>
      </w:r>
      <w:r w:rsidR="00094872">
        <w:rPr>
          <w:rFonts w:asciiTheme="minorEastAsia" w:eastAsiaTheme="minorEastAsia" w:hAnsiTheme="minorEastAsia" w:hint="eastAsia"/>
          <w:sz w:val="24"/>
          <w:szCs w:val="24"/>
        </w:rPr>
        <w:t>；</w:t>
      </w:r>
    </w:p>
    <w:p w:rsidR="00F65DC6" w:rsidRDefault="00A66AE9" w:rsidP="007E01C6">
      <w:pPr>
        <w:spacing w:line="24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五十六、掉电维修</w:t>
      </w:r>
    </w:p>
    <w:p w:rsidR="00A66AE9" w:rsidRDefault="00A66AE9" w:rsidP="00A66AE9">
      <w:pPr>
        <w:tabs>
          <w:tab w:val="right" w:pos="8306"/>
        </w:tabs>
        <w:spacing w:line="24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用SLP_S3#与ALRT#A、HWPG、PWROK、VRMPWRGD、PROCPWRGD、DRAMPWROK、RSMRST#、RTCRST#等信号对比：</w:t>
      </w:r>
    </w:p>
    <w:p w:rsidR="00A66AE9" w:rsidRPr="00A66AE9" w:rsidRDefault="00A66AE9" w:rsidP="00A66AE9">
      <w:pPr>
        <w:pStyle w:val="a4"/>
        <w:numPr>
          <w:ilvl w:val="0"/>
          <w:numId w:val="11"/>
        </w:numPr>
        <w:tabs>
          <w:tab w:val="right" w:pos="8306"/>
        </w:tabs>
        <w:spacing w:line="240" w:lineRule="atLeast"/>
        <w:ind w:firstLineChars="0"/>
        <w:rPr>
          <w:rFonts w:asciiTheme="minorEastAsia" w:eastAsiaTheme="minorEastAsia" w:hAnsiTheme="minorEastAsia" w:hint="eastAsia"/>
          <w:sz w:val="24"/>
          <w:szCs w:val="24"/>
        </w:rPr>
      </w:pPr>
      <w:r w:rsidRPr="00A66AE9">
        <w:rPr>
          <w:rFonts w:asciiTheme="minorEastAsia" w:eastAsiaTheme="minorEastAsia" w:hAnsiTheme="minorEastAsia" w:hint="eastAsia"/>
          <w:sz w:val="24"/>
          <w:szCs w:val="24"/>
        </w:rPr>
        <w:t>如果是ALERT比SLP_S3</w:t>
      </w:r>
      <w:r>
        <w:rPr>
          <w:rFonts w:asciiTheme="minorEastAsia" w:eastAsiaTheme="minorEastAsia" w:hAnsiTheme="minorEastAsia" w:hint="eastAsia"/>
          <w:sz w:val="24"/>
          <w:szCs w:val="24"/>
        </w:rPr>
        <w:t>#</w:t>
      </w:r>
      <w:r w:rsidRPr="00A66AE9">
        <w:rPr>
          <w:rFonts w:asciiTheme="minorEastAsia" w:eastAsiaTheme="minorEastAsia" w:hAnsiTheme="minorEastAsia" w:hint="eastAsia"/>
          <w:sz w:val="24"/>
          <w:szCs w:val="24"/>
        </w:rPr>
        <w:t>先掉，可能是温控问题。</w:t>
      </w:r>
    </w:p>
    <w:p w:rsidR="00A66AE9" w:rsidRDefault="00A66AE9" w:rsidP="00A66AE9">
      <w:pPr>
        <w:pStyle w:val="a4"/>
        <w:numPr>
          <w:ilvl w:val="0"/>
          <w:numId w:val="11"/>
        </w:numPr>
        <w:tabs>
          <w:tab w:val="right" w:pos="8306"/>
        </w:tabs>
        <w:spacing w:line="24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如果是哪个PG比SLP_S3#先掉，那就是后面的供电问题。</w:t>
      </w:r>
    </w:p>
    <w:p w:rsidR="00A66AE9" w:rsidRDefault="00A66AE9" w:rsidP="00A66AE9">
      <w:pPr>
        <w:pStyle w:val="a4"/>
        <w:numPr>
          <w:ilvl w:val="0"/>
          <w:numId w:val="11"/>
        </w:numPr>
        <w:tabs>
          <w:tab w:val="right" w:pos="8306"/>
        </w:tabs>
        <w:spacing w:line="240" w:lineRule="atLeast"/>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如果RSMRST#\RTCRST#比SLP_S3#先掉，有可能是待机供电、公共点等电路有问题。</w:t>
      </w:r>
    </w:p>
    <w:p w:rsidR="00A66AE9" w:rsidRDefault="00A66AE9" w:rsidP="00A66AE9">
      <w:pPr>
        <w:tabs>
          <w:tab w:val="right" w:pos="8306"/>
        </w:tabs>
        <w:spacing w:line="24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要点：HM5X之前的机器可以把PLT_RST#或BIOS片选信号认为拉低，用来判断软件故障引起掉电还是供电引起掉电。</w:t>
      </w:r>
    </w:p>
    <w:p w:rsidR="00A66AE9" w:rsidRDefault="00A66AE9" w:rsidP="00A66AE9">
      <w:pPr>
        <w:tabs>
          <w:tab w:val="right" w:pos="8306"/>
        </w:tabs>
        <w:spacing w:line="240" w:lineRule="atLeast"/>
        <w:ind w:firstLine="465"/>
        <w:rPr>
          <w:rFonts w:asciiTheme="minorEastAsia" w:eastAsiaTheme="minorEastAsia" w:hAnsiTheme="minorEastAsia" w:hint="eastAsia"/>
          <w:sz w:val="24"/>
          <w:szCs w:val="24"/>
        </w:rPr>
      </w:pPr>
      <w:r>
        <w:rPr>
          <w:rFonts w:asciiTheme="minorEastAsia" w:eastAsiaTheme="minorEastAsia" w:hAnsiTheme="minorEastAsia" w:hint="eastAsia"/>
          <w:sz w:val="24"/>
          <w:szCs w:val="24"/>
        </w:rPr>
        <w:t>HM6X以后的机器可以拔掉内存或把PLT_RST#\CPU复位拉低，让CPU读不到BIOS或者读到BIOS之后无法跑码，再看看还掉不掉电，如果不掉电就是软件问题引起的，如果拔掉内存还是掉电那就是硬件或者供电问题引起的。</w:t>
      </w:r>
    </w:p>
    <w:p w:rsidR="00A66AE9" w:rsidRDefault="00A66AE9" w:rsidP="00A66AE9">
      <w:pPr>
        <w:tabs>
          <w:tab w:val="right" w:pos="8306"/>
        </w:tabs>
        <w:spacing w:line="24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五十七、判断是否跑码过内存的方法</w:t>
      </w:r>
    </w:p>
    <w:p w:rsidR="00A66AE9" w:rsidRDefault="00A66AE9" w:rsidP="00A66AE9">
      <w:pPr>
        <w:tabs>
          <w:tab w:val="right" w:pos="8306"/>
        </w:tabs>
        <w:spacing w:line="24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965、</w:t>
      </w:r>
      <w:r w:rsidR="00986D35">
        <w:rPr>
          <w:rFonts w:asciiTheme="minorEastAsia" w:eastAsiaTheme="minorEastAsia" w:hAnsiTheme="minorEastAsia" w:hint="eastAsia"/>
          <w:sz w:val="24"/>
          <w:szCs w:val="24"/>
        </w:rPr>
        <w:t>GM45、GL40、HM55、HM65已经测试过，大部分机器抓到SMBUS波形后，只要没有声卡复位，就是内存没过（一般是宕外设，或内存本身有问题，也有BIOS问题）。</w:t>
      </w:r>
    </w:p>
    <w:p w:rsidR="00986D35" w:rsidRDefault="00986D35" w:rsidP="00A66AE9">
      <w:pPr>
        <w:tabs>
          <w:tab w:val="right" w:pos="8306"/>
        </w:tabs>
        <w:spacing w:line="24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五十八、HM7X机器PCEI时钟在没进系统之前有很多不会出来，需进系统后，在芯片组驱动程序无异常情况，PCIE时钟才会发出（如MINI  PCI_E插口的PCIE时钟，部分USB3.0的时钟等）。</w:t>
      </w:r>
    </w:p>
    <w:p w:rsidR="00986D35" w:rsidRDefault="00986D35" w:rsidP="00A66AE9">
      <w:pPr>
        <w:tabs>
          <w:tab w:val="right" w:pos="8306"/>
        </w:tabs>
        <w:spacing w:line="24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五十九、苹果A1466正常要掉电2次，第三次不掉电亮机，这款机器是HASWELL_UTL单CPU架构，CPU供电1.8v，桥没有采用25M晶振，而是采用24M晶振。32.768k和RTC供电由独立芯片提供，雷电芯片有25M。</w:t>
      </w:r>
    </w:p>
    <w:p w:rsidR="00986D35" w:rsidRPr="00A66AE9" w:rsidRDefault="00986D35" w:rsidP="00A66AE9">
      <w:pPr>
        <w:tabs>
          <w:tab w:val="right" w:pos="8306"/>
        </w:tabs>
        <w:spacing w:line="240" w:lineRule="atLeas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六十、DDR3L的内存插槽不能插DDR3的内存。</w:t>
      </w:r>
    </w:p>
    <w:p w:rsidR="00DA4D5E" w:rsidRPr="004405F9" w:rsidRDefault="00DA4D5E" w:rsidP="004405F9">
      <w:pPr>
        <w:spacing w:line="240" w:lineRule="atLeast"/>
        <w:rPr>
          <w:rFonts w:asciiTheme="minorEastAsia" w:eastAsiaTheme="minorEastAsia" w:hAnsiTheme="minorEastAsia"/>
          <w:sz w:val="24"/>
          <w:szCs w:val="24"/>
        </w:rPr>
      </w:pPr>
    </w:p>
    <w:p w:rsidR="005A30EC" w:rsidRPr="00173CF4" w:rsidRDefault="005A30EC" w:rsidP="005A30EC">
      <w:pPr>
        <w:spacing w:line="240" w:lineRule="atLeast"/>
        <w:rPr>
          <w:rFonts w:asciiTheme="minorEastAsia" w:eastAsiaTheme="minorEastAsia" w:hAnsiTheme="minorEastAsia"/>
          <w:sz w:val="24"/>
          <w:szCs w:val="24"/>
        </w:rPr>
      </w:pPr>
    </w:p>
    <w:sectPr w:rsidR="005A30EC" w:rsidRPr="00173CF4"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0E8" w:rsidRDefault="004650E8" w:rsidP="0011468F">
      <w:pPr>
        <w:spacing w:after="0"/>
      </w:pPr>
      <w:r>
        <w:separator/>
      </w:r>
    </w:p>
  </w:endnote>
  <w:endnote w:type="continuationSeparator" w:id="0">
    <w:p w:rsidR="004650E8" w:rsidRDefault="004650E8" w:rsidP="001146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0E8" w:rsidRDefault="004650E8" w:rsidP="0011468F">
      <w:pPr>
        <w:spacing w:after="0"/>
      </w:pPr>
      <w:r>
        <w:separator/>
      </w:r>
    </w:p>
  </w:footnote>
  <w:footnote w:type="continuationSeparator" w:id="0">
    <w:p w:rsidR="004650E8" w:rsidRDefault="004650E8" w:rsidP="0011468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02D9"/>
    <w:multiLevelType w:val="hybridMultilevel"/>
    <w:tmpl w:val="0436D0FA"/>
    <w:lvl w:ilvl="0" w:tplc="D0A24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BF561D"/>
    <w:multiLevelType w:val="hybridMultilevel"/>
    <w:tmpl w:val="FA844EDA"/>
    <w:lvl w:ilvl="0" w:tplc="62745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0A25A0"/>
    <w:multiLevelType w:val="hybridMultilevel"/>
    <w:tmpl w:val="5CDE2B64"/>
    <w:lvl w:ilvl="0" w:tplc="3704DC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0B4E62"/>
    <w:multiLevelType w:val="hybridMultilevel"/>
    <w:tmpl w:val="0DE2E0A8"/>
    <w:lvl w:ilvl="0" w:tplc="EEB64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4663E1"/>
    <w:multiLevelType w:val="hybridMultilevel"/>
    <w:tmpl w:val="365860EC"/>
    <w:lvl w:ilvl="0" w:tplc="A2181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196500"/>
    <w:multiLevelType w:val="hybridMultilevel"/>
    <w:tmpl w:val="3E14FC98"/>
    <w:lvl w:ilvl="0" w:tplc="A968A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350978"/>
    <w:multiLevelType w:val="hybridMultilevel"/>
    <w:tmpl w:val="4BB0F720"/>
    <w:lvl w:ilvl="0" w:tplc="5238B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B87712"/>
    <w:multiLevelType w:val="hybridMultilevel"/>
    <w:tmpl w:val="6AA81244"/>
    <w:lvl w:ilvl="0" w:tplc="3B466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937421"/>
    <w:multiLevelType w:val="hybridMultilevel"/>
    <w:tmpl w:val="3B661EF2"/>
    <w:lvl w:ilvl="0" w:tplc="8DAA4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556225"/>
    <w:multiLevelType w:val="hybridMultilevel"/>
    <w:tmpl w:val="C5B08A90"/>
    <w:lvl w:ilvl="0" w:tplc="1EB6810E">
      <w:start w:val="1"/>
      <w:numFmt w:val="japaneseCounting"/>
      <w:lvlText w:val="%1、"/>
      <w:lvlJc w:val="left"/>
      <w:pPr>
        <w:ind w:left="510" w:hanging="510"/>
      </w:pPr>
      <w:rPr>
        <w:rFonts w:asciiTheme="minorEastAsia" w:eastAsiaTheme="minorEastAsia" w:hAnsiTheme="minorEastAsia" w:cstheme="minorBidi"/>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0F1229D"/>
    <w:multiLevelType w:val="hybridMultilevel"/>
    <w:tmpl w:val="BC1ACBC6"/>
    <w:lvl w:ilvl="0" w:tplc="3D925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2"/>
  </w:num>
  <w:num w:numId="4">
    <w:abstractNumId w:val="3"/>
  </w:num>
  <w:num w:numId="5">
    <w:abstractNumId w:val="10"/>
  </w:num>
  <w:num w:numId="6">
    <w:abstractNumId w:val="4"/>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1"/>
    <w:footnote w:id="0"/>
  </w:footnotePr>
  <w:endnotePr>
    <w:endnote w:id="-1"/>
    <w:endnote w:id="0"/>
  </w:endnotePr>
  <w:compat>
    <w:useFELayout/>
  </w:compat>
  <w:rsids>
    <w:rsidRoot w:val="00D31D50"/>
    <w:rsid w:val="0006745E"/>
    <w:rsid w:val="00094872"/>
    <w:rsid w:val="0011468F"/>
    <w:rsid w:val="00130478"/>
    <w:rsid w:val="00173CF4"/>
    <w:rsid w:val="0018667F"/>
    <w:rsid w:val="001B15CA"/>
    <w:rsid w:val="00227391"/>
    <w:rsid w:val="002A50F5"/>
    <w:rsid w:val="00323B43"/>
    <w:rsid w:val="003D37D8"/>
    <w:rsid w:val="0042452B"/>
    <w:rsid w:val="00426133"/>
    <w:rsid w:val="004358AB"/>
    <w:rsid w:val="004405F9"/>
    <w:rsid w:val="004650E8"/>
    <w:rsid w:val="004F780C"/>
    <w:rsid w:val="00546FEA"/>
    <w:rsid w:val="005A30EC"/>
    <w:rsid w:val="006C756E"/>
    <w:rsid w:val="006D65D6"/>
    <w:rsid w:val="006F6EFC"/>
    <w:rsid w:val="007941BC"/>
    <w:rsid w:val="007E01C6"/>
    <w:rsid w:val="008255D7"/>
    <w:rsid w:val="008B7726"/>
    <w:rsid w:val="00967C9F"/>
    <w:rsid w:val="00986D35"/>
    <w:rsid w:val="009A2499"/>
    <w:rsid w:val="00A139D6"/>
    <w:rsid w:val="00A30CF4"/>
    <w:rsid w:val="00A66AE9"/>
    <w:rsid w:val="00B10A7B"/>
    <w:rsid w:val="00B94BE3"/>
    <w:rsid w:val="00BA2F23"/>
    <w:rsid w:val="00D31D50"/>
    <w:rsid w:val="00DA4D5E"/>
    <w:rsid w:val="00ED649C"/>
    <w:rsid w:val="00F06151"/>
    <w:rsid w:val="00F47E89"/>
    <w:rsid w:val="00F65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3CF4"/>
    <w:pPr>
      <w:spacing w:after="0"/>
    </w:pPr>
    <w:rPr>
      <w:sz w:val="18"/>
      <w:szCs w:val="18"/>
    </w:rPr>
  </w:style>
  <w:style w:type="character" w:customStyle="1" w:styleId="Char">
    <w:name w:val="批注框文本 Char"/>
    <w:basedOn w:val="a0"/>
    <w:link w:val="a3"/>
    <w:uiPriority w:val="99"/>
    <w:semiHidden/>
    <w:rsid w:val="00173CF4"/>
    <w:rPr>
      <w:rFonts w:ascii="Tahoma" w:hAnsi="Tahoma"/>
      <w:sz w:val="18"/>
      <w:szCs w:val="18"/>
    </w:rPr>
  </w:style>
  <w:style w:type="paragraph" w:styleId="a4">
    <w:name w:val="List Paragraph"/>
    <w:basedOn w:val="a"/>
    <w:uiPriority w:val="34"/>
    <w:qFormat/>
    <w:rsid w:val="0018667F"/>
    <w:pPr>
      <w:ind w:firstLineChars="200" w:firstLine="420"/>
    </w:pPr>
  </w:style>
  <w:style w:type="paragraph" w:styleId="a5">
    <w:name w:val="header"/>
    <w:basedOn w:val="a"/>
    <w:link w:val="Char0"/>
    <w:uiPriority w:val="99"/>
    <w:semiHidden/>
    <w:unhideWhenUsed/>
    <w:rsid w:val="0011468F"/>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11468F"/>
    <w:rPr>
      <w:rFonts w:ascii="Tahoma" w:hAnsi="Tahoma"/>
      <w:sz w:val="18"/>
      <w:szCs w:val="18"/>
    </w:rPr>
  </w:style>
  <w:style w:type="paragraph" w:styleId="a6">
    <w:name w:val="footer"/>
    <w:basedOn w:val="a"/>
    <w:link w:val="Char1"/>
    <w:uiPriority w:val="99"/>
    <w:semiHidden/>
    <w:unhideWhenUsed/>
    <w:rsid w:val="0011468F"/>
    <w:pPr>
      <w:tabs>
        <w:tab w:val="center" w:pos="4153"/>
        <w:tab w:val="right" w:pos="8306"/>
      </w:tabs>
    </w:pPr>
    <w:rPr>
      <w:sz w:val="18"/>
      <w:szCs w:val="18"/>
    </w:rPr>
  </w:style>
  <w:style w:type="character" w:customStyle="1" w:styleId="Char1">
    <w:name w:val="页脚 Char"/>
    <w:basedOn w:val="a0"/>
    <w:link w:val="a6"/>
    <w:uiPriority w:val="99"/>
    <w:semiHidden/>
    <w:rsid w:val="0011468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8</Pages>
  <Words>954</Words>
  <Characters>5440</Characters>
  <Application>Microsoft Office Word</Application>
  <DocSecurity>0</DocSecurity>
  <Lines>45</Lines>
  <Paragraphs>12</Paragraphs>
  <ScaleCrop>false</ScaleCrop>
  <Company>Lenovo (BeiJing) Limited</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张润华</dc:creator>
  <cp:lastModifiedBy>lenovo</cp:lastModifiedBy>
  <cp:revision>8</cp:revision>
  <dcterms:created xsi:type="dcterms:W3CDTF">2015-12-29T03:45:00Z</dcterms:created>
  <dcterms:modified xsi:type="dcterms:W3CDTF">2016-01-04T06:29:00Z</dcterms:modified>
</cp:coreProperties>
</file>