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729F0" w14:textId="77777777" w:rsidR="00BB587D" w:rsidRDefault="00DD420A">
      <w:pPr>
        <w:spacing w:line="480" w:lineRule="auto"/>
        <w:jc w:val="left"/>
        <w:rPr>
          <w:rFonts w:ascii="仿宋" w:eastAsia="仿宋" w:hAnsi="仿宋" w:cs="Times New Roman"/>
          <w:b/>
          <w:bCs/>
          <w:sz w:val="28"/>
          <w:szCs w:val="28"/>
        </w:rPr>
      </w:pPr>
      <w:r>
        <w:rPr>
          <w:rFonts w:ascii="仿宋" w:eastAsia="仿宋" w:hAnsi="仿宋" w:cs="仿宋" w:hint="eastAsia"/>
          <w:b/>
          <w:bCs/>
          <w:sz w:val="28"/>
          <w:szCs w:val="28"/>
        </w:rPr>
        <w:t>一、企业基本情况</w:t>
      </w:r>
    </w:p>
    <w:p w14:paraId="1200C218" w14:textId="77777777" w:rsidR="00BB587D" w:rsidRDefault="00DD420A">
      <w:pPr>
        <w:spacing w:line="480" w:lineRule="auto"/>
        <w:jc w:val="left"/>
        <w:rPr>
          <w:rFonts w:ascii="仿宋" w:eastAsia="仿宋" w:hAnsi="仿宋" w:cs="仿宋"/>
          <w:b/>
          <w:bCs/>
          <w:sz w:val="28"/>
          <w:szCs w:val="28"/>
        </w:rPr>
      </w:pPr>
      <w:r>
        <w:rPr>
          <w:rFonts w:ascii="仿宋" w:eastAsia="仿宋" w:hAnsi="仿宋" w:cs="仿宋" w:hint="eastAsia"/>
          <w:b/>
          <w:bCs/>
          <w:sz w:val="28"/>
          <w:szCs w:val="28"/>
        </w:rPr>
        <w:t>（一）企业的历史沿革，股东结构、近</w:t>
      </w:r>
      <w:r>
        <w:rPr>
          <w:rFonts w:ascii="仿宋" w:eastAsia="仿宋" w:hAnsi="仿宋" w:cs="仿宋"/>
          <w:b/>
          <w:bCs/>
          <w:sz w:val="28"/>
          <w:szCs w:val="28"/>
        </w:rPr>
        <w:t>3</w:t>
      </w:r>
      <w:r>
        <w:rPr>
          <w:rFonts w:ascii="仿宋" w:eastAsia="仿宋" w:hAnsi="仿宋" w:cs="仿宋" w:hint="eastAsia"/>
          <w:b/>
          <w:bCs/>
          <w:sz w:val="28"/>
          <w:szCs w:val="28"/>
        </w:rPr>
        <w:t>年来项目申报单位接受政府资助的情况及有关项目的实施效果等</w:t>
      </w:r>
      <w:r>
        <w:rPr>
          <w:rFonts w:ascii="仿宋" w:eastAsia="仿宋" w:hAnsi="仿宋" w:cs="仿宋"/>
          <w:b/>
          <w:bCs/>
          <w:sz w:val="28"/>
          <w:szCs w:val="28"/>
        </w:rPr>
        <w:t>;</w:t>
      </w:r>
    </w:p>
    <w:p w14:paraId="4222C765" w14:textId="77777777" w:rsidR="00BB587D" w:rsidRDefault="00DD420A">
      <w:pPr>
        <w:spacing w:line="480" w:lineRule="auto"/>
        <w:jc w:val="left"/>
        <w:rPr>
          <w:rFonts w:ascii="仿宋" w:eastAsia="仿宋" w:hAnsi="仿宋" w:cs="Times New Roman"/>
          <w:b/>
          <w:bCs/>
          <w:sz w:val="28"/>
          <w:szCs w:val="28"/>
        </w:rPr>
      </w:pPr>
      <w:r>
        <w:rPr>
          <w:rFonts w:ascii="仿宋" w:eastAsia="仿宋" w:hAnsi="仿宋" w:cs="仿宋"/>
          <w:b/>
          <w:bCs/>
          <w:sz w:val="28"/>
          <w:szCs w:val="28"/>
        </w:rPr>
        <w:t>1</w:t>
      </w:r>
      <w:r>
        <w:rPr>
          <w:rFonts w:ascii="仿宋" w:eastAsia="仿宋" w:hAnsi="仿宋" w:cs="仿宋" w:hint="eastAsia"/>
          <w:b/>
          <w:bCs/>
          <w:sz w:val="28"/>
          <w:szCs w:val="28"/>
        </w:rPr>
        <w:t>、企业历史沿革</w:t>
      </w:r>
    </w:p>
    <w:p w14:paraId="4B483BC4" w14:textId="77777777" w:rsidR="00BB587D" w:rsidRDefault="00DD420A">
      <w:pPr>
        <w:pStyle w:val="10"/>
        <w:spacing w:line="276" w:lineRule="auto"/>
        <w:ind w:firstLine="560"/>
        <w:rPr>
          <w:rFonts w:ascii="华文仿宋" w:eastAsia="华文仿宋" w:hAnsi="华文仿宋"/>
          <w:sz w:val="28"/>
          <w:szCs w:val="24"/>
        </w:rPr>
      </w:pPr>
      <w:r>
        <w:rPr>
          <w:rFonts w:ascii="华文仿宋" w:eastAsia="华文仿宋" w:hAnsi="华文仿宋" w:hint="eastAsia"/>
          <w:sz w:val="28"/>
          <w:szCs w:val="24"/>
        </w:rPr>
        <w:t>极致医疗成立于2014年8月4日，创始人李征，联合创始人刘虎，公司注册资本1488万元人民币（内资公司），二者股权比例为7:3。</w:t>
      </w:r>
    </w:p>
    <w:p w14:paraId="2D29B262" w14:textId="77777777" w:rsidR="00DD420A" w:rsidRDefault="00DD420A">
      <w:pPr>
        <w:pStyle w:val="10"/>
        <w:spacing w:line="276" w:lineRule="auto"/>
        <w:ind w:firstLine="560"/>
        <w:rPr>
          <w:rFonts w:ascii="华文仿宋" w:eastAsia="华文仿宋" w:hAnsi="华文仿宋"/>
          <w:sz w:val="28"/>
          <w:szCs w:val="24"/>
        </w:rPr>
      </w:pPr>
      <w:r>
        <w:rPr>
          <w:rFonts w:ascii="华文仿宋" w:eastAsia="华文仿宋" w:hAnsi="华文仿宋" w:hint="eastAsia"/>
          <w:sz w:val="28"/>
          <w:szCs w:val="24"/>
        </w:rPr>
        <w:t>2014年8月15日极致医疗与衡锐资本签订增资协议，衡锐资本投资400万美元，占股40%，投后估值1000万美元。双方约定，当极致医疗后续融资投前估值达到衡锐投后估值5倍和10倍时，衡锐分别返还创始人7.5%合计15%股权，并同比例稀释；为方便未来极致医疗海外市场拓展，衡锐资本在英属维尔京群岛设立了离岸公司</w:t>
      </w:r>
      <w:r>
        <w:rPr>
          <w:rFonts w:ascii="华文仿宋" w:eastAsia="华文仿宋" w:hAnsi="华文仿宋"/>
          <w:sz w:val="28"/>
          <w:szCs w:val="24"/>
        </w:rPr>
        <w:t>Acmed Care Investment Holding Limited</w:t>
      </w:r>
      <w:r>
        <w:rPr>
          <w:rFonts w:ascii="华文仿宋" w:eastAsia="华文仿宋" w:hAnsi="华文仿宋" w:hint="eastAsia"/>
          <w:sz w:val="28"/>
          <w:szCs w:val="24"/>
        </w:rPr>
        <w:t>，由该离岸公司持股极致医疗，并于2014年11月13日完成工商变更，变更内容:注册资本变更为400万美元，企业性质变更为中外合资企业，衡锐资本董事长葛剑秋成为极致医疗董事；2015年5月25日，衡锐资本完成全部增资，共计400万美元。</w:t>
      </w:r>
    </w:p>
    <w:p w14:paraId="33AD2DD2" w14:textId="77777777" w:rsidR="00BB587D" w:rsidRDefault="00DD420A">
      <w:pPr>
        <w:pStyle w:val="10"/>
        <w:spacing w:line="276" w:lineRule="auto"/>
        <w:ind w:firstLine="560"/>
        <w:rPr>
          <w:rFonts w:ascii="华文仿宋" w:eastAsia="华文仿宋" w:hAnsi="华文仿宋"/>
          <w:sz w:val="28"/>
          <w:szCs w:val="24"/>
        </w:rPr>
      </w:pPr>
      <w:r>
        <w:rPr>
          <w:rFonts w:ascii="华文仿宋" w:eastAsia="华文仿宋" w:hAnsi="华文仿宋"/>
          <w:sz w:val="28"/>
          <w:szCs w:val="24"/>
        </w:rPr>
        <w:t>2016</w:t>
      </w:r>
      <w:r>
        <w:rPr>
          <w:rFonts w:ascii="华文仿宋" w:eastAsia="华文仿宋" w:hAnsi="华文仿宋" w:hint="eastAsia"/>
          <w:sz w:val="28"/>
          <w:szCs w:val="24"/>
        </w:rPr>
        <w:t>年9月，极致医疗与福州长昶贸易有限公司（由福州某上市公司高管林雄等人于2016年8月设立，用于投资极致医疗）签订投资协议，该公司出资500万元人民币，占股5%，投后估值1亿元人民币。目前投资款已全部到账，相关工商变更正在进行中。本轮融资完成，福州长昶股东陈明强作为极致医疗公司监事。</w:t>
      </w:r>
    </w:p>
    <w:p w14:paraId="15C3B16D" w14:textId="77777777" w:rsidR="00BB587D" w:rsidRDefault="00DD420A">
      <w:pPr>
        <w:pStyle w:val="10"/>
        <w:numPr>
          <w:ilvl w:val="0"/>
          <w:numId w:val="1"/>
        </w:numPr>
        <w:spacing w:line="360" w:lineRule="auto"/>
        <w:ind w:firstLineChars="0"/>
        <w:rPr>
          <w:rFonts w:ascii="华文仿宋" w:eastAsia="华文仿宋" w:hAnsi="华文仿宋"/>
          <w:sz w:val="28"/>
          <w:szCs w:val="24"/>
        </w:rPr>
      </w:pPr>
      <w:r>
        <w:rPr>
          <w:rFonts w:ascii="华文仿宋" w:eastAsia="华文仿宋" w:hAnsi="华文仿宋" w:hint="eastAsia"/>
          <w:sz w:val="28"/>
          <w:szCs w:val="24"/>
        </w:rPr>
        <w:lastRenderedPageBreak/>
        <w:t>2014年8月4日，公司注册成立，园区管委会招商入驻国际科技园，8月15日获得GLB资本400万美元天使轮投资；</w:t>
      </w:r>
    </w:p>
    <w:p w14:paraId="0F7A57CD" w14:textId="77777777" w:rsidR="00BB587D" w:rsidRDefault="00DD420A">
      <w:pPr>
        <w:pStyle w:val="10"/>
        <w:numPr>
          <w:ilvl w:val="0"/>
          <w:numId w:val="1"/>
        </w:numPr>
        <w:spacing w:line="360" w:lineRule="auto"/>
        <w:ind w:firstLineChars="0"/>
        <w:rPr>
          <w:rFonts w:ascii="华文仿宋" w:eastAsia="华文仿宋" w:hAnsi="华文仿宋"/>
          <w:sz w:val="28"/>
          <w:szCs w:val="24"/>
        </w:rPr>
      </w:pPr>
      <w:r>
        <w:rPr>
          <w:rFonts w:ascii="华文仿宋" w:eastAsia="华文仿宋" w:hAnsi="华文仿宋" w:hint="eastAsia"/>
          <w:sz w:val="28"/>
          <w:szCs w:val="24"/>
        </w:rPr>
        <w:t>2015年5月，获得8项软件著作权及4项发明专利，受让实用新型专利1份；方舟移动医疗智能终端项目立项研发；</w:t>
      </w:r>
    </w:p>
    <w:p w14:paraId="63870599" w14:textId="77777777" w:rsidR="00BB587D" w:rsidRDefault="00DD420A">
      <w:pPr>
        <w:pStyle w:val="10"/>
        <w:numPr>
          <w:ilvl w:val="0"/>
          <w:numId w:val="1"/>
        </w:numPr>
        <w:spacing w:line="360" w:lineRule="auto"/>
        <w:ind w:firstLineChars="0"/>
        <w:rPr>
          <w:rFonts w:ascii="华文仿宋" w:eastAsia="华文仿宋" w:hAnsi="华文仿宋"/>
          <w:sz w:val="28"/>
          <w:szCs w:val="24"/>
        </w:rPr>
      </w:pPr>
      <w:r>
        <w:rPr>
          <w:rFonts w:ascii="华文仿宋" w:eastAsia="华文仿宋" w:hAnsi="华文仿宋" w:hint="eastAsia"/>
          <w:sz w:val="28"/>
          <w:szCs w:val="24"/>
        </w:rPr>
        <w:t>2015年9月，首家三级甲等医院签约，获批互联网健康咨询服务牌照；三导联动态心电图机量产并小规模投放市场；</w:t>
      </w:r>
    </w:p>
    <w:p w14:paraId="4DEEAC47" w14:textId="77777777" w:rsidR="00BB587D" w:rsidRDefault="00DD420A">
      <w:pPr>
        <w:pStyle w:val="10"/>
        <w:numPr>
          <w:ilvl w:val="0"/>
          <w:numId w:val="1"/>
        </w:numPr>
        <w:spacing w:line="360" w:lineRule="auto"/>
        <w:ind w:firstLineChars="0"/>
        <w:rPr>
          <w:rFonts w:ascii="华文仿宋" w:eastAsia="华文仿宋" w:hAnsi="华文仿宋"/>
          <w:sz w:val="28"/>
          <w:szCs w:val="24"/>
        </w:rPr>
      </w:pPr>
      <w:r>
        <w:rPr>
          <w:rFonts w:ascii="华文仿宋" w:eastAsia="华文仿宋" w:hAnsi="华文仿宋" w:hint="eastAsia"/>
          <w:sz w:val="28"/>
          <w:szCs w:val="24"/>
        </w:rPr>
        <w:t>2015年12月，获评苏州工业园区科技领军人才称号；</w:t>
      </w:r>
    </w:p>
    <w:p w14:paraId="5853F6A2" w14:textId="77777777" w:rsidR="00BB587D" w:rsidRDefault="00DD420A">
      <w:pPr>
        <w:pStyle w:val="10"/>
        <w:numPr>
          <w:ilvl w:val="0"/>
          <w:numId w:val="1"/>
        </w:numPr>
        <w:spacing w:line="360" w:lineRule="auto"/>
        <w:ind w:firstLineChars="0"/>
        <w:rPr>
          <w:rFonts w:ascii="华文仿宋" w:eastAsia="华文仿宋" w:hAnsi="华文仿宋"/>
          <w:sz w:val="28"/>
          <w:szCs w:val="24"/>
        </w:rPr>
      </w:pPr>
      <w:r>
        <w:rPr>
          <w:rFonts w:ascii="华文仿宋" w:eastAsia="华文仿宋" w:hAnsi="华文仿宋" w:hint="eastAsia"/>
          <w:sz w:val="28"/>
          <w:szCs w:val="24"/>
        </w:rPr>
        <w:t>2016年1月，方舟移动医疗智能终端2.0产品研发立项，与创维电子签订合作协议；</w:t>
      </w:r>
    </w:p>
    <w:p w14:paraId="282992B3" w14:textId="77777777" w:rsidR="00BB587D" w:rsidRDefault="00DD420A">
      <w:pPr>
        <w:pStyle w:val="10"/>
        <w:numPr>
          <w:ilvl w:val="0"/>
          <w:numId w:val="1"/>
        </w:numPr>
        <w:spacing w:line="360" w:lineRule="auto"/>
        <w:ind w:firstLineChars="0"/>
        <w:rPr>
          <w:rFonts w:ascii="华文仿宋" w:eastAsia="华文仿宋" w:hAnsi="华文仿宋"/>
          <w:sz w:val="28"/>
          <w:szCs w:val="24"/>
        </w:rPr>
      </w:pPr>
      <w:r>
        <w:rPr>
          <w:rFonts w:ascii="华文仿宋" w:eastAsia="华文仿宋" w:hAnsi="华文仿宋" w:hint="eastAsia"/>
          <w:sz w:val="28"/>
          <w:szCs w:val="24"/>
        </w:rPr>
        <w:t>2016年7月，心电AI实验模型完成，标定识别准确率达99.1%;</w:t>
      </w:r>
    </w:p>
    <w:p w14:paraId="5DED9B71" w14:textId="77777777" w:rsidR="00BB587D" w:rsidRDefault="00DD420A">
      <w:pPr>
        <w:pStyle w:val="10"/>
        <w:numPr>
          <w:ilvl w:val="0"/>
          <w:numId w:val="1"/>
        </w:numPr>
        <w:spacing w:line="360" w:lineRule="auto"/>
        <w:ind w:firstLineChars="0"/>
        <w:rPr>
          <w:rFonts w:ascii="华文仿宋" w:eastAsia="华文仿宋" w:hAnsi="华文仿宋"/>
          <w:sz w:val="28"/>
          <w:szCs w:val="24"/>
        </w:rPr>
      </w:pPr>
      <w:r>
        <w:rPr>
          <w:rFonts w:ascii="华文仿宋" w:eastAsia="华文仿宋" w:hAnsi="华文仿宋" w:hint="eastAsia"/>
          <w:sz w:val="28"/>
          <w:szCs w:val="24"/>
        </w:rPr>
        <w:t>2016年10月，完成pre-A轮500万人民币融资；</w:t>
      </w:r>
    </w:p>
    <w:p w14:paraId="7F7123A6" w14:textId="77777777" w:rsidR="00BB587D" w:rsidRDefault="00BB587D">
      <w:pPr>
        <w:spacing w:line="480" w:lineRule="auto"/>
        <w:jc w:val="left"/>
        <w:rPr>
          <w:rFonts w:ascii="仿宋" w:eastAsia="仿宋" w:hAnsi="仿宋" w:cs="Times New Roman"/>
          <w:sz w:val="28"/>
          <w:szCs w:val="28"/>
        </w:rPr>
      </w:pPr>
    </w:p>
    <w:p w14:paraId="3271A332" w14:textId="77777777" w:rsidR="00BB587D" w:rsidRDefault="00DD420A">
      <w:pPr>
        <w:numPr>
          <w:ilvl w:val="0"/>
          <w:numId w:val="2"/>
        </w:numPr>
        <w:spacing w:line="480" w:lineRule="auto"/>
        <w:jc w:val="left"/>
        <w:rPr>
          <w:rFonts w:ascii="仿宋" w:eastAsia="仿宋" w:hAnsi="仿宋" w:cs="Times New Roman"/>
          <w:b/>
          <w:bCs/>
          <w:sz w:val="28"/>
          <w:szCs w:val="28"/>
        </w:rPr>
      </w:pPr>
      <w:r>
        <w:rPr>
          <w:rFonts w:ascii="仿宋" w:eastAsia="仿宋" w:hAnsi="仿宋" w:cs="仿宋" w:hint="eastAsia"/>
          <w:b/>
          <w:bCs/>
          <w:sz w:val="28"/>
          <w:szCs w:val="28"/>
        </w:rPr>
        <w:t>股东结构</w:t>
      </w:r>
    </w:p>
    <w:p w14:paraId="4C8E93CC" w14:textId="77777777" w:rsidR="00BB587D" w:rsidRDefault="00A10BBD">
      <w:pPr>
        <w:spacing w:line="480" w:lineRule="auto"/>
        <w:jc w:val="left"/>
        <w:rPr>
          <w:rFonts w:ascii="仿宋" w:eastAsia="仿宋" w:hAnsi="仿宋" w:cs="仿宋"/>
          <w:sz w:val="28"/>
          <w:szCs w:val="28"/>
        </w:rPr>
      </w:pPr>
      <w:r>
        <w:pict w14:anchorId="134D8305">
          <v:rect id="_x0000_s1026" style="position:absolute;margin-left:-36.3pt;margin-top:23.5pt;width:74.35pt;height:273.7pt;z-index:1;v-text-anchor:middle" strokecolor="gray" strokeweight="1pt">
            <v:textbox>
              <w:txbxContent>
                <w:p w14:paraId="3A69C35E" w14:textId="77777777" w:rsidR="00A10BBD" w:rsidRDefault="00A10BBD">
                  <w:pPr>
                    <w:jc w:val="center"/>
                    <w:rPr>
                      <w:rFonts w:ascii="仿宋" w:eastAsia="仿宋" w:hAnsi="仿宋" w:cs="仿宋"/>
                      <w:color w:val="000000"/>
                      <w:sz w:val="32"/>
                      <w:szCs w:val="32"/>
                    </w:rPr>
                  </w:pPr>
                </w:p>
                <w:p w14:paraId="0678B2C3" w14:textId="77777777" w:rsidR="00A10BBD" w:rsidRDefault="00A10BBD">
                  <w:pPr>
                    <w:jc w:val="center"/>
                    <w:rPr>
                      <w:rFonts w:ascii="仿宋" w:eastAsia="仿宋" w:hAnsi="仿宋" w:cs="仿宋"/>
                      <w:color w:val="000000"/>
                      <w:sz w:val="32"/>
                      <w:szCs w:val="32"/>
                    </w:rPr>
                  </w:pPr>
                </w:p>
                <w:p w14:paraId="5F6E8C80" w14:textId="77777777" w:rsidR="00A10BBD" w:rsidRDefault="00A10BBD">
                  <w:pPr>
                    <w:jc w:val="center"/>
                    <w:rPr>
                      <w:rFonts w:ascii="仿宋" w:eastAsia="仿宋" w:hAnsi="仿宋" w:cs="Times New Roman"/>
                      <w:color w:val="000000"/>
                      <w:sz w:val="32"/>
                      <w:szCs w:val="32"/>
                    </w:rPr>
                  </w:pPr>
                  <w:r>
                    <w:rPr>
                      <w:rFonts w:ascii="仿宋" w:eastAsia="仿宋" w:hAnsi="仿宋" w:cs="仿宋" w:hint="eastAsia"/>
                      <w:color w:val="000000"/>
                      <w:sz w:val="32"/>
                      <w:szCs w:val="32"/>
                    </w:rPr>
                    <w:t>苏州极致医疗技术有限公司</w:t>
                  </w:r>
                </w:p>
              </w:txbxContent>
            </v:textbox>
          </v:rect>
        </w:pict>
      </w:r>
      <w:r>
        <w:pict w14:anchorId="1FA80C9E">
          <v:line id="_x0000_s1027" style="position:absolute;flip:y;z-index:6" from="38.05pt,161.5pt" to="80.3pt,161.85pt" strokecolor="gray" strokeweight=".5pt">
            <v:stroke joinstyle="miter"/>
          </v:line>
        </w:pict>
      </w:r>
      <w:r>
        <w:pict w14:anchorId="0CF8CCEA">
          <v:line id="_x0000_s1028" style="position:absolute;flip:x y;z-index:11" from="81.05pt,283.75pt" to="151.55pt,283.85pt" strokecolor="gray" strokeweight=".5pt">
            <v:stroke joinstyle="miter"/>
          </v:line>
        </w:pict>
      </w:r>
      <w:r>
        <w:pict w14:anchorId="3FD9D35F">
          <v:line id="_x0000_s1029" style="position:absolute;flip:x;z-index:10" from="80.3pt,196.5pt" to="151.55pt,196.75pt" strokecolor="gray" strokeweight=".5pt">
            <v:stroke joinstyle="miter"/>
          </v:line>
        </w:pict>
      </w:r>
      <w:r>
        <w:pict w14:anchorId="228EBD5A">
          <v:line id="_x0000_s1030" style="position:absolute;flip:x y;z-index:9" from="80.3pt,116.5pt" to="150.8pt,116.6pt" strokecolor="gray" strokeweight=".5pt">
            <v:stroke joinstyle="miter"/>
          </v:line>
        </w:pict>
      </w:r>
      <w:r>
        <w:pict w14:anchorId="5902F75E">
          <v:line id="_x0000_s1031" style="position:absolute;z-index:8" from="78.8pt,32.5pt" to="144.8pt,32.5pt" strokecolor="gray" strokeweight=".5pt">
            <v:stroke joinstyle="miter"/>
          </v:line>
        </w:pict>
      </w:r>
      <w:r>
        <w:pict w14:anchorId="61D8AA89">
          <v:line id="_x0000_s1032" style="position:absolute;z-index:7" from="79.55pt,32.5pt" to="79.55pt,284.5pt" strokecolor="gray" strokeweight=".5pt">
            <v:stroke joinstyle="miter"/>
          </v:line>
        </w:pict>
      </w:r>
      <w:r>
        <w:pict w14:anchorId="50133E5B">
          <v:rect id="_x0000_s1033" style="position:absolute;margin-left:151.55pt;margin-top:251.95pt;width:268.45pt;height:63.75pt;z-index:5;v-text-anchor:middle" strokecolor="gray" strokeweight="1pt">
            <v:textbox>
              <w:txbxContent>
                <w:p w14:paraId="36092FCC" w14:textId="77777777" w:rsidR="00A10BBD" w:rsidRDefault="00A10BBD">
                  <w:pPr>
                    <w:jc w:val="center"/>
                    <w:rPr>
                      <w:rFonts w:cs="Times New Roman"/>
                    </w:rPr>
                  </w:pPr>
                  <w:r>
                    <w:rPr>
                      <w:rFonts w:cs="宋体" w:hint="eastAsia"/>
                    </w:rPr>
                    <w:t>股东：福州长昶贸易有限公司</w:t>
                  </w:r>
                </w:p>
                <w:p w14:paraId="197B689F" w14:textId="77777777" w:rsidR="00A10BBD" w:rsidRDefault="00A10BBD">
                  <w:pPr>
                    <w:jc w:val="center"/>
                    <w:rPr>
                      <w:rFonts w:cs="Times New Roman"/>
                    </w:rPr>
                  </w:pPr>
                  <w:r>
                    <w:rPr>
                      <w:rFonts w:cs="宋体" w:hint="eastAsia"/>
                    </w:rPr>
                    <w:t>认缴出资额：</w:t>
                  </w:r>
                  <w:r>
                    <w:t>21.052632</w:t>
                  </w:r>
                  <w:r>
                    <w:rPr>
                      <w:rFonts w:cs="宋体" w:hint="eastAsia"/>
                    </w:rPr>
                    <w:t>万美元</w:t>
                  </w:r>
                </w:p>
                <w:p w14:paraId="2E69687D" w14:textId="77777777" w:rsidR="00A10BBD" w:rsidRDefault="00A10BBD">
                  <w:pPr>
                    <w:jc w:val="center"/>
                  </w:pPr>
                  <w:r>
                    <w:rPr>
                      <w:rFonts w:cs="宋体" w:hint="eastAsia"/>
                    </w:rPr>
                    <w:t>持股比例：</w:t>
                  </w:r>
                  <w:r>
                    <w:t>5%</w:t>
                  </w:r>
                </w:p>
              </w:txbxContent>
            </v:textbox>
          </v:rect>
        </w:pict>
      </w:r>
      <w:r>
        <w:pict w14:anchorId="0D4C1B2E">
          <v:rect id="_x0000_s1034" style="position:absolute;margin-left:151.55pt;margin-top:168.7pt;width:269.2pt;height:55.55pt;z-index:4;v-text-anchor:middle" strokecolor="gray" strokeweight="1pt">
            <v:textbox>
              <w:txbxContent>
                <w:p w14:paraId="003831ED" w14:textId="77777777" w:rsidR="00A10BBD" w:rsidRDefault="00A10BBD">
                  <w:pPr>
                    <w:jc w:val="center"/>
                    <w:rPr>
                      <w:rFonts w:cs="Times New Roman"/>
                    </w:rPr>
                  </w:pPr>
                  <w:r>
                    <w:rPr>
                      <w:rFonts w:cs="宋体" w:hint="eastAsia"/>
                    </w:rPr>
                    <w:t>股东：刘虎</w:t>
                  </w:r>
                </w:p>
                <w:p w14:paraId="06E00421" w14:textId="77777777" w:rsidR="00A10BBD" w:rsidRDefault="00A10BBD">
                  <w:pPr>
                    <w:jc w:val="center"/>
                    <w:rPr>
                      <w:rFonts w:cs="Times New Roman"/>
                    </w:rPr>
                  </w:pPr>
                  <w:r>
                    <w:rPr>
                      <w:rFonts w:cs="宋体" w:hint="eastAsia"/>
                    </w:rPr>
                    <w:t>认缴出资额：</w:t>
                  </w:r>
                  <w:r>
                    <w:t>72</w:t>
                  </w:r>
                  <w:r>
                    <w:rPr>
                      <w:rFonts w:cs="宋体" w:hint="eastAsia"/>
                    </w:rPr>
                    <w:t>万美元</w:t>
                  </w:r>
                </w:p>
                <w:p w14:paraId="5B0B0DDA" w14:textId="77777777" w:rsidR="00A10BBD" w:rsidRDefault="00A10BBD">
                  <w:pPr>
                    <w:jc w:val="center"/>
                  </w:pPr>
                  <w:r>
                    <w:rPr>
                      <w:rFonts w:cs="宋体" w:hint="eastAsia"/>
                    </w:rPr>
                    <w:t>持股比例：</w:t>
                  </w:r>
                  <w:r>
                    <w:t>17.1%</w:t>
                  </w:r>
                </w:p>
              </w:txbxContent>
            </v:textbox>
          </v:rect>
        </w:pict>
      </w:r>
      <w:r>
        <w:pict w14:anchorId="3BBB5953">
          <v:rect id="_x0000_s1035" style="position:absolute;margin-left:150.8pt;margin-top:88.45pt;width:269.95pt;height:56.25pt;z-index:3;v-text-anchor:middle" filled="f" strokecolor="gray" strokeweight="1pt">
            <v:textbox>
              <w:txbxContent>
                <w:p w14:paraId="13A6D46A" w14:textId="77777777" w:rsidR="00A10BBD" w:rsidRDefault="00A10BBD">
                  <w:pPr>
                    <w:jc w:val="center"/>
                    <w:rPr>
                      <w:rFonts w:cs="Times New Roman"/>
                    </w:rPr>
                  </w:pPr>
                  <w:r>
                    <w:rPr>
                      <w:rFonts w:cs="宋体" w:hint="eastAsia"/>
                    </w:rPr>
                    <w:t>股东：李征</w:t>
                  </w:r>
                </w:p>
                <w:p w14:paraId="022FAD52" w14:textId="77777777" w:rsidR="00A10BBD" w:rsidRDefault="00A10BBD">
                  <w:pPr>
                    <w:jc w:val="center"/>
                    <w:rPr>
                      <w:rFonts w:cs="Times New Roman"/>
                    </w:rPr>
                  </w:pPr>
                  <w:r>
                    <w:rPr>
                      <w:rFonts w:cs="宋体" w:hint="eastAsia"/>
                    </w:rPr>
                    <w:t>认缴出资额：</w:t>
                  </w:r>
                  <w:r>
                    <w:t>168</w:t>
                  </w:r>
                  <w:r>
                    <w:rPr>
                      <w:rFonts w:cs="宋体" w:hint="eastAsia"/>
                    </w:rPr>
                    <w:t>万美元</w:t>
                  </w:r>
                </w:p>
                <w:p w14:paraId="7A18C8D9" w14:textId="77777777" w:rsidR="00A10BBD" w:rsidRDefault="00A10BBD">
                  <w:pPr>
                    <w:jc w:val="center"/>
                  </w:pPr>
                  <w:r>
                    <w:rPr>
                      <w:rFonts w:cs="宋体" w:hint="eastAsia"/>
                    </w:rPr>
                    <w:t>持股比例：</w:t>
                  </w:r>
                  <w:r>
                    <w:t>39.9%</w:t>
                  </w:r>
                </w:p>
              </w:txbxContent>
            </v:textbox>
          </v:rect>
        </w:pict>
      </w:r>
      <w:r>
        <w:pict w14:anchorId="1D5EA609">
          <v:rect id="_x0000_s1036" style="position:absolute;margin-left:152.3pt;margin-top:1.75pt;width:268.1pt;height:60.2pt;z-index:2;v-text-anchor:middle" filled="f" strokecolor="gray" strokeweight="1pt">
            <v:textbox>
              <w:txbxContent>
                <w:p w14:paraId="1F0508D7" w14:textId="77777777" w:rsidR="00A10BBD" w:rsidRDefault="00A10BBD">
                  <w:pPr>
                    <w:jc w:val="center"/>
                  </w:pPr>
                  <w:r>
                    <w:rPr>
                      <w:rFonts w:cs="宋体" w:hint="eastAsia"/>
                    </w:rPr>
                    <w:t>股东：</w:t>
                  </w:r>
                  <w:r>
                    <w:t>ACMED CARE INVESTMENT HOLDINGS LIMITED</w:t>
                  </w:r>
                </w:p>
                <w:p w14:paraId="1F30EEEF" w14:textId="77777777" w:rsidR="00A10BBD" w:rsidRDefault="00A10BBD">
                  <w:pPr>
                    <w:jc w:val="center"/>
                    <w:rPr>
                      <w:rFonts w:cs="Times New Roman"/>
                    </w:rPr>
                  </w:pPr>
                  <w:r>
                    <w:rPr>
                      <w:rFonts w:cs="宋体" w:hint="eastAsia"/>
                    </w:rPr>
                    <w:t>认缴出资额：</w:t>
                  </w:r>
                  <w:r>
                    <w:t>160</w:t>
                  </w:r>
                  <w:r>
                    <w:rPr>
                      <w:rFonts w:cs="宋体" w:hint="eastAsia"/>
                    </w:rPr>
                    <w:t>万美元</w:t>
                  </w:r>
                </w:p>
                <w:p w14:paraId="334AFD99" w14:textId="77777777" w:rsidR="00A10BBD" w:rsidRDefault="00A10BBD">
                  <w:pPr>
                    <w:jc w:val="center"/>
                  </w:pPr>
                  <w:r>
                    <w:rPr>
                      <w:rFonts w:cs="宋体" w:hint="eastAsia"/>
                    </w:rPr>
                    <w:t>持股比例：</w:t>
                  </w:r>
                  <w:r>
                    <w:t>38%</w:t>
                  </w:r>
                </w:p>
              </w:txbxContent>
            </v:textbox>
          </v:rect>
        </w:pict>
      </w:r>
      <w:r w:rsidR="00DD420A">
        <w:rPr>
          <w:rFonts w:ascii="仿宋" w:eastAsia="仿宋" w:hAnsi="仿宋" w:cs="仿宋"/>
          <w:sz w:val="28"/>
          <w:szCs w:val="28"/>
        </w:rPr>
        <w:t xml:space="preserve">            </w:t>
      </w:r>
    </w:p>
    <w:p w14:paraId="14C8E2C3" w14:textId="77777777" w:rsidR="00BB587D" w:rsidRDefault="00BB587D">
      <w:pPr>
        <w:spacing w:line="480" w:lineRule="auto"/>
        <w:jc w:val="left"/>
        <w:rPr>
          <w:rFonts w:ascii="仿宋" w:eastAsia="仿宋" w:hAnsi="仿宋" w:cs="仿宋"/>
          <w:sz w:val="28"/>
          <w:szCs w:val="28"/>
        </w:rPr>
      </w:pPr>
    </w:p>
    <w:p w14:paraId="79B00AA9" w14:textId="77777777" w:rsidR="00BB587D" w:rsidRDefault="00BB587D">
      <w:pPr>
        <w:spacing w:line="480" w:lineRule="auto"/>
        <w:jc w:val="left"/>
        <w:rPr>
          <w:rFonts w:ascii="仿宋" w:eastAsia="仿宋" w:hAnsi="仿宋" w:cs="仿宋"/>
          <w:sz w:val="28"/>
          <w:szCs w:val="28"/>
        </w:rPr>
      </w:pPr>
    </w:p>
    <w:p w14:paraId="7195DB98" w14:textId="77777777" w:rsidR="00BB587D" w:rsidRDefault="00BB587D">
      <w:pPr>
        <w:spacing w:line="480" w:lineRule="auto"/>
        <w:jc w:val="left"/>
        <w:rPr>
          <w:rFonts w:ascii="仿宋" w:eastAsia="仿宋" w:hAnsi="仿宋" w:cs="仿宋"/>
          <w:sz w:val="28"/>
          <w:szCs w:val="28"/>
        </w:rPr>
      </w:pPr>
    </w:p>
    <w:p w14:paraId="1D164D22" w14:textId="77777777" w:rsidR="00BB587D" w:rsidRDefault="00BB587D">
      <w:pPr>
        <w:spacing w:line="480" w:lineRule="auto"/>
        <w:jc w:val="left"/>
        <w:rPr>
          <w:rFonts w:ascii="仿宋" w:eastAsia="仿宋" w:hAnsi="仿宋" w:cs="仿宋"/>
          <w:sz w:val="28"/>
          <w:szCs w:val="28"/>
        </w:rPr>
      </w:pPr>
    </w:p>
    <w:p w14:paraId="7B99CF04" w14:textId="77777777" w:rsidR="00BB587D" w:rsidRDefault="00BB587D">
      <w:pPr>
        <w:spacing w:line="480" w:lineRule="auto"/>
        <w:jc w:val="left"/>
        <w:rPr>
          <w:rFonts w:ascii="仿宋" w:eastAsia="仿宋" w:hAnsi="仿宋" w:cs="仿宋"/>
          <w:sz w:val="28"/>
          <w:szCs w:val="28"/>
        </w:rPr>
      </w:pPr>
    </w:p>
    <w:p w14:paraId="56A7B919" w14:textId="77777777" w:rsidR="00BB587D" w:rsidRDefault="00BB587D">
      <w:pPr>
        <w:spacing w:line="480" w:lineRule="auto"/>
        <w:jc w:val="left"/>
        <w:rPr>
          <w:rFonts w:ascii="仿宋" w:eastAsia="仿宋" w:hAnsi="仿宋" w:cs="仿宋"/>
          <w:sz w:val="28"/>
          <w:szCs w:val="28"/>
        </w:rPr>
      </w:pPr>
    </w:p>
    <w:p w14:paraId="7B74DC9B" w14:textId="77777777" w:rsidR="00DD420A" w:rsidRDefault="00DD420A" w:rsidP="00DD420A">
      <w:pPr>
        <w:spacing w:line="480" w:lineRule="auto"/>
        <w:jc w:val="left"/>
        <w:rPr>
          <w:rFonts w:ascii="仿宋" w:eastAsia="仿宋" w:hAnsi="仿宋" w:cs="仿宋"/>
          <w:sz w:val="28"/>
          <w:szCs w:val="28"/>
        </w:rPr>
      </w:pPr>
    </w:p>
    <w:p w14:paraId="4D400F0F" w14:textId="77777777" w:rsidR="00DD420A" w:rsidRDefault="00DD420A" w:rsidP="00DD420A">
      <w:pPr>
        <w:spacing w:line="480" w:lineRule="auto"/>
        <w:jc w:val="left"/>
        <w:rPr>
          <w:rFonts w:ascii="华文仿宋" w:eastAsia="华文仿宋" w:hAnsi="华文仿宋"/>
          <w:sz w:val="28"/>
          <w:szCs w:val="24"/>
        </w:rPr>
      </w:pPr>
    </w:p>
    <w:p w14:paraId="2D8E89E4" w14:textId="77777777" w:rsidR="00BB587D" w:rsidRDefault="00DD420A">
      <w:pPr>
        <w:numPr>
          <w:ilvl w:val="0"/>
          <w:numId w:val="2"/>
        </w:numPr>
        <w:spacing w:line="480" w:lineRule="auto"/>
        <w:jc w:val="left"/>
        <w:rPr>
          <w:rFonts w:ascii="华文仿宋" w:eastAsia="华文仿宋" w:hAnsi="华文仿宋"/>
          <w:sz w:val="28"/>
          <w:szCs w:val="24"/>
        </w:rPr>
      </w:pPr>
      <w:r>
        <w:rPr>
          <w:rFonts w:ascii="华文仿宋" w:eastAsia="华文仿宋" w:hAnsi="华文仿宋" w:hint="eastAsia"/>
          <w:sz w:val="28"/>
          <w:szCs w:val="24"/>
        </w:rPr>
        <w:lastRenderedPageBreak/>
        <w:t>年来项目申报单位接受政府资助的情况及有关项目的实施效果   —— 用表格形式：</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984"/>
        <w:gridCol w:w="1836"/>
        <w:gridCol w:w="3601"/>
      </w:tblGrid>
      <w:tr w:rsidR="00BB587D" w14:paraId="50DDD081" w14:textId="77777777">
        <w:tc>
          <w:tcPr>
            <w:tcW w:w="1101" w:type="dxa"/>
          </w:tcPr>
          <w:p w14:paraId="504CC8B1" w14:textId="77777777" w:rsidR="00BB587D" w:rsidRDefault="00DD420A">
            <w:pPr>
              <w:spacing w:line="480" w:lineRule="auto"/>
              <w:jc w:val="center"/>
              <w:rPr>
                <w:rFonts w:ascii="华文仿宋" w:eastAsia="华文仿宋" w:hAnsi="华文仿宋"/>
                <w:sz w:val="28"/>
                <w:szCs w:val="24"/>
              </w:rPr>
            </w:pPr>
            <w:r>
              <w:rPr>
                <w:rFonts w:ascii="华文仿宋" w:eastAsia="华文仿宋" w:hAnsi="华文仿宋" w:hint="eastAsia"/>
                <w:sz w:val="28"/>
                <w:szCs w:val="24"/>
              </w:rPr>
              <w:t>日期（年/月）</w:t>
            </w:r>
          </w:p>
        </w:tc>
        <w:tc>
          <w:tcPr>
            <w:tcW w:w="1984" w:type="dxa"/>
          </w:tcPr>
          <w:p w14:paraId="2CBC187A" w14:textId="77777777" w:rsidR="00BB587D" w:rsidRDefault="00DD420A">
            <w:pPr>
              <w:spacing w:line="480" w:lineRule="auto"/>
              <w:jc w:val="center"/>
              <w:rPr>
                <w:rFonts w:ascii="华文仿宋" w:eastAsia="华文仿宋" w:hAnsi="华文仿宋"/>
                <w:sz w:val="28"/>
                <w:szCs w:val="24"/>
              </w:rPr>
            </w:pPr>
            <w:r>
              <w:rPr>
                <w:rFonts w:ascii="华文仿宋" w:eastAsia="华文仿宋" w:hAnsi="华文仿宋" w:hint="eastAsia"/>
                <w:sz w:val="28"/>
                <w:szCs w:val="24"/>
              </w:rPr>
              <w:t>项目名称</w:t>
            </w:r>
          </w:p>
        </w:tc>
        <w:tc>
          <w:tcPr>
            <w:tcW w:w="1836" w:type="dxa"/>
          </w:tcPr>
          <w:p w14:paraId="4703C28F" w14:textId="77777777" w:rsidR="00BB587D" w:rsidRDefault="00DD420A">
            <w:pPr>
              <w:spacing w:line="480" w:lineRule="auto"/>
              <w:jc w:val="center"/>
              <w:rPr>
                <w:rFonts w:ascii="华文仿宋" w:eastAsia="华文仿宋" w:hAnsi="华文仿宋"/>
                <w:sz w:val="28"/>
                <w:szCs w:val="24"/>
              </w:rPr>
            </w:pPr>
            <w:r>
              <w:rPr>
                <w:rFonts w:ascii="华文仿宋" w:eastAsia="华文仿宋" w:hAnsi="华文仿宋" w:hint="eastAsia"/>
                <w:sz w:val="28"/>
                <w:szCs w:val="24"/>
              </w:rPr>
              <w:t>政府资助额度</w:t>
            </w:r>
          </w:p>
        </w:tc>
        <w:tc>
          <w:tcPr>
            <w:tcW w:w="3601" w:type="dxa"/>
          </w:tcPr>
          <w:p w14:paraId="764BB14D" w14:textId="77777777" w:rsidR="00BB587D" w:rsidRDefault="00DD420A">
            <w:pPr>
              <w:spacing w:line="480" w:lineRule="auto"/>
              <w:jc w:val="center"/>
              <w:rPr>
                <w:rFonts w:ascii="华文仿宋" w:eastAsia="华文仿宋" w:hAnsi="华文仿宋"/>
                <w:sz w:val="28"/>
                <w:szCs w:val="24"/>
              </w:rPr>
            </w:pPr>
            <w:r>
              <w:rPr>
                <w:rFonts w:ascii="华文仿宋" w:eastAsia="华文仿宋" w:hAnsi="华文仿宋" w:hint="eastAsia"/>
                <w:sz w:val="28"/>
                <w:szCs w:val="24"/>
              </w:rPr>
              <w:t>实施效果（描述是否研发完毕、验收结论是什么、经济效益和技术效益如何即可）</w:t>
            </w:r>
          </w:p>
        </w:tc>
      </w:tr>
      <w:tr w:rsidR="00BB587D" w14:paraId="1AC01941" w14:textId="77777777">
        <w:tc>
          <w:tcPr>
            <w:tcW w:w="1101" w:type="dxa"/>
          </w:tcPr>
          <w:p w14:paraId="6894D6AD" w14:textId="77777777" w:rsidR="00BB587D" w:rsidRDefault="00DD420A">
            <w:pPr>
              <w:spacing w:line="480" w:lineRule="auto"/>
              <w:jc w:val="center"/>
              <w:rPr>
                <w:rFonts w:ascii="华文仿宋" w:eastAsia="华文仿宋" w:hAnsi="华文仿宋"/>
                <w:sz w:val="28"/>
                <w:szCs w:val="24"/>
              </w:rPr>
            </w:pPr>
            <w:r>
              <w:rPr>
                <w:rFonts w:ascii="华文仿宋" w:eastAsia="华文仿宋" w:hAnsi="华文仿宋" w:hint="eastAsia"/>
                <w:sz w:val="28"/>
                <w:szCs w:val="24"/>
              </w:rPr>
              <w:t>2015.12</w:t>
            </w:r>
          </w:p>
        </w:tc>
        <w:tc>
          <w:tcPr>
            <w:tcW w:w="1984" w:type="dxa"/>
          </w:tcPr>
          <w:p w14:paraId="30FCA7AE" w14:textId="77777777" w:rsidR="00BB587D" w:rsidRDefault="00DD420A">
            <w:pPr>
              <w:spacing w:line="480" w:lineRule="auto"/>
              <w:jc w:val="center"/>
              <w:rPr>
                <w:rFonts w:ascii="华文仿宋" w:eastAsia="华文仿宋" w:hAnsi="华文仿宋"/>
                <w:sz w:val="28"/>
                <w:szCs w:val="24"/>
              </w:rPr>
            </w:pPr>
            <w:r>
              <w:rPr>
                <w:rFonts w:ascii="华文仿宋" w:eastAsia="华文仿宋" w:hAnsi="华文仿宋" w:hint="eastAsia"/>
                <w:sz w:val="28"/>
                <w:szCs w:val="24"/>
              </w:rPr>
              <w:t>苏州工业园区科技领军人才</w:t>
            </w:r>
          </w:p>
        </w:tc>
        <w:tc>
          <w:tcPr>
            <w:tcW w:w="1836" w:type="dxa"/>
          </w:tcPr>
          <w:p w14:paraId="67B98936" w14:textId="77777777" w:rsidR="00BB587D" w:rsidRDefault="00DD420A">
            <w:pPr>
              <w:spacing w:line="480" w:lineRule="auto"/>
              <w:jc w:val="center"/>
              <w:rPr>
                <w:rFonts w:ascii="华文仿宋" w:eastAsia="华文仿宋" w:hAnsi="华文仿宋"/>
                <w:sz w:val="28"/>
                <w:szCs w:val="24"/>
              </w:rPr>
            </w:pPr>
            <w:r>
              <w:rPr>
                <w:rFonts w:ascii="华文仿宋" w:eastAsia="华文仿宋" w:hAnsi="华文仿宋" w:hint="eastAsia"/>
                <w:sz w:val="28"/>
                <w:szCs w:val="24"/>
              </w:rPr>
              <w:t>100万元</w:t>
            </w:r>
          </w:p>
        </w:tc>
        <w:tc>
          <w:tcPr>
            <w:tcW w:w="3601" w:type="dxa"/>
          </w:tcPr>
          <w:p w14:paraId="53D1D600" w14:textId="77777777" w:rsidR="00BB587D" w:rsidRDefault="00DD420A">
            <w:pPr>
              <w:spacing w:line="480" w:lineRule="auto"/>
              <w:jc w:val="center"/>
              <w:rPr>
                <w:rFonts w:ascii="华文仿宋" w:eastAsia="华文仿宋" w:hAnsi="华文仿宋"/>
                <w:sz w:val="28"/>
                <w:szCs w:val="24"/>
              </w:rPr>
            </w:pPr>
            <w:r>
              <w:rPr>
                <w:rFonts w:ascii="华文仿宋" w:eastAsia="华文仿宋" w:hAnsi="华文仿宋" w:hint="eastAsia"/>
                <w:sz w:val="28"/>
                <w:szCs w:val="24"/>
              </w:rPr>
              <w:t>1、2016年完成心脏术后监控服务云平台的软件开发</w:t>
            </w:r>
          </w:p>
          <w:p w14:paraId="340BA1BB" w14:textId="77777777" w:rsidR="00BB587D" w:rsidRDefault="00DD420A">
            <w:pPr>
              <w:spacing w:line="480" w:lineRule="auto"/>
              <w:jc w:val="center"/>
              <w:rPr>
                <w:rFonts w:ascii="华文仿宋" w:eastAsia="华文仿宋" w:hAnsi="华文仿宋"/>
                <w:sz w:val="28"/>
                <w:szCs w:val="24"/>
              </w:rPr>
            </w:pPr>
            <w:r>
              <w:rPr>
                <w:rFonts w:ascii="华文仿宋" w:eastAsia="华文仿宋" w:hAnsi="华文仿宋" w:hint="eastAsia"/>
                <w:sz w:val="28"/>
                <w:szCs w:val="24"/>
              </w:rPr>
              <w:t>2、17年目标取得产品注册证，完成心电在线并行分析云平台，目前进展顺利</w:t>
            </w:r>
          </w:p>
          <w:p w14:paraId="3D4853B5" w14:textId="77777777" w:rsidR="00BB587D" w:rsidRDefault="00BB587D">
            <w:pPr>
              <w:spacing w:line="480" w:lineRule="auto"/>
              <w:jc w:val="center"/>
              <w:rPr>
                <w:rFonts w:ascii="华文仿宋" w:eastAsia="华文仿宋" w:hAnsi="华文仿宋"/>
                <w:sz w:val="28"/>
                <w:szCs w:val="24"/>
              </w:rPr>
            </w:pPr>
          </w:p>
        </w:tc>
      </w:tr>
    </w:tbl>
    <w:p w14:paraId="56958590" w14:textId="77777777" w:rsidR="00BB587D" w:rsidRDefault="00BB587D">
      <w:pPr>
        <w:spacing w:line="480" w:lineRule="auto"/>
        <w:jc w:val="left"/>
        <w:rPr>
          <w:rFonts w:ascii="仿宋" w:eastAsia="仿宋" w:hAnsi="仿宋" w:cs="仿宋"/>
          <w:b/>
          <w:bCs/>
          <w:sz w:val="28"/>
          <w:szCs w:val="28"/>
        </w:rPr>
      </w:pPr>
    </w:p>
    <w:p w14:paraId="4131D2EF" w14:textId="77777777" w:rsidR="00BB587D" w:rsidRDefault="00DD420A">
      <w:pPr>
        <w:spacing w:line="480" w:lineRule="auto"/>
        <w:jc w:val="left"/>
        <w:rPr>
          <w:rFonts w:ascii="仿宋" w:eastAsia="仿宋" w:hAnsi="仿宋" w:cs="Times New Roman"/>
          <w:b/>
          <w:bCs/>
          <w:sz w:val="28"/>
          <w:szCs w:val="28"/>
        </w:rPr>
      </w:pPr>
      <w:r>
        <w:rPr>
          <w:rFonts w:ascii="仿宋" w:eastAsia="仿宋" w:hAnsi="仿宋" w:cs="仿宋" w:hint="eastAsia"/>
          <w:b/>
          <w:bCs/>
          <w:sz w:val="28"/>
          <w:szCs w:val="28"/>
        </w:rPr>
        <w:t>（二）管理水平：领导人、项目经理、管理班子、经营管理制度；</w:t>
      </w:r>
    </w:p>
    <w:p w14:paraId="2F75EAB3" w14:textId="77777777" w:rsidR="00BB587D" w:rsidRDefault="00DD420A">
      <w:pPr>
        <w:spacing w:line="480" w:lineRule="auto"/>
        <w:jc w:val="left"/>
        <w:rPr>
          <w:rFonts w:ascii="仿宋" w:eastAsia="仿宋" w:hAnsi="仿宋" w:cs="仿宋"/>
          <w:b/>
          <w:bCs/>
          <w:sz w:val="28"/>
          <w:szCs w:val="28"/>
        </w:rPr>
      </w:pPr>
      <w:r>
        <w:rPr>
          <w:rFonts w:ascii="仿宋" w:eastAsia="仿宋" w:hAnsi="仿宋" w:cs="仿宋"/>
          <w:b/>
          <w:bCs/>
          <w:sz w:val="28"/>
          <w:szCs w:val="28"/>
        </w:rPr>
        <w:t>1</w:t>
      </w:r>
      <w:r>
        <w:rPr>
          <w:rFonts w:ascii="仿宋" w:eastAsia="仿宋" w:hAnsi="仿宋" w:cs="仿宋" w:hint="eastAsia"/>
          <w:b/>
          <w:bCs/>
          <w:sz w:val="28"/>
          <w:szCs w:val="28"/>
        </w:rPr>
        <w:t>、李征：公司法人代表、总经理</w:t>
      </w:r>
      <w:r>
        <w:rPr>
          <w:rFonts w:ascii="仿宋" w:eastAsia="仿宋" w:hAnsi="仿宋" w:cs="仿宋"/>
          <w:b/>
          <w:bCs/>
          <w:sz w:val="28"/>
          <w:szCs w:val="28"/>
        </w:rPr>
        <w:t xml:space="preserve"> </w:t>
      </w:r>
    </w:p>
    <w:p w14:paraId="59B9A0A1"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具有</w:t>
      </w:r>
      <w:r>
        <w:rPr>
          <w:rFonts w:ascii="仿宋" w:eastAsia="仿宋" w:hAnsi="仿宋" w:cs="仿宋"/>
          <w:sz w:val="28"/>
          <w:szCs w:val="28"/>
        </w:rPr>
        <w:t>8</w:t>
      </w:r>
      <w:r>
        <w:rPr>
          <w:rFonts w:ascii="仿宋" w:eastAsia="仿宋" w:hAnsi="仿宋" w:cs="仿宋" w:hint="eastAsia"/>
          <w:sz w:val="28"/>
          <w:szCs w:val="28"/>
        </w:rPr>
        <w:t>年公立三甲医院及外资三级医院工作经历，熟悉医疗物联网、健康体检、企业医疗及公共医疗行业，擅长营销策划、运营管理、市场拓展及维系。</w:t>
      </w:r>
      <w:r>
        <w:rPr>
          <w:rFonts w:ascii="仿宋" w:eastAsia="仿宋" w:hAnsi="仿宋" w:cs="仿宋"/>
          <w:sz w:val="28"/>
          <w:szCs w:val="28"/>
        </w:rPr>
        <w:t xml:space="preserve"> </w:t>
      </w:r>
    </w:p>
    <w:p w14:paraId="415424E4"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hint="eastAsia"/>
          <w:sz w:val="28"/>
          <w:szCs w:val="28"/>
        </w:rPr>
        <w:t>工作经历及业绩：</w:t>
      </w:r>
    </w:p>
    <w:p w14:paraId="541827F4"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在优加利担任运营中心总经理职务期间，全面负责公司运营管理，服务体系、服务流程、服务产品设计；主持公司全国专家诊疗中心、心脏远程监护中心、呼叫中心</w:t>
      </w:r>
      <w:r>
        <w:rPr>
          <w:rFonts w:ascii="仿宋" w:eastAsia="仿宋" w:hAnsi="仿宋" w:cs="仿宋"/>
          <w:sz w:val="28"/>
          <w:szCs w:val="28"/>
        </w:rPr>
        <w:t xml:space="preserve"> </w:t>
      </w:r>
      <w:r>
        <w:rPr>
          <w:rFonts w:ascii="仿宋" w:eastAsia="仿宋" w:hAnsi="仿宋" w:cs="仿宋" w:hint="eastAsia"/>
          <w:sz w:val="28"/>
          <w:szCs w:val="28"/>
        </w:rPr>
        <w:t>、数据中心、客户服务中心等建设工作及公司重点客户公关、维护工作。</w:t>
      </w:r>
    </w:p>
    <w:p w14:paraId="3DC18F69"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sz w:val="28"/>
          <w:szCs w:val="28"/>
        </w:rPr>
        <w:lastRenderedPageBreak/>
        <w:t>2011</w:t>
      </w:r>
      <w:r>
        <w:rPr>
          <w:rFonts w:ascii="仿宋" w:eastAsia="仿宋" w:hAnsi="仿宋" w:cs="仿宋" w:hint="eastAsia"/>
          <w:sz w:val="28"/>
          <w:szCs w:val="28"/>
        </w:rPr>
        <w:t>年主导了公司与卫生部“心行动”合作项目的策划、启动及运营。在体检中心任职期间，作为法人，独立完成体检机构设立、运营等。并在任职期内实现体检中心业绩连续</w:t>
      </w:r>
      <w:r>
        <w:rPr>
          <w:rFonts w:ascii="仿宋" w:eastAsia="仿宋" w:hAnsi="仿宋" w:cs="仿宋"/>
          <w:sz w:val="28"/>
          <w:szCs w:val="28"/>
        </w:rPr>
        <w:t>2</w:t>
      </w:r>
      <w:r>
        <w:rPr>
          <w:rFonts w:ascii="仿宋" w:eastAsia="仿宋" w:hAnsi="仿宋" w:cs="仿宋" w:hint="eastAsia"/>
          <w:sz w:val="28"/>
          <w:szCs w:val="28"/>
        </w:rPr>
        <w:t>年翻番。</w:t>
      </w:r>
      <w:r>
        <w:rPr>
          <w:rFonts w:ascii="仿宋" w:eastAsia="仿宋" w:hAnsi="仿宋" w:cs="仿宋"/>
          <w:sz w:val="28"/>
          <w:szCs w:val="28"/>
        </w:rPr>
        <w:t xml:space="preserve"> </w:t>
      </w:r>
    </w:p>
    <w:p w14:paraId="45A78BD5"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在翰尔希公司任职期间，主导了苏州分公司建设及运营，参与公司旗下</w:t>
      </w:r>
      <w:r>
        <w:rPr>
          <w:rFonts w:ascii="仿宋" w:eastAsia="仿宋" w:hAnsi="仿宋" w:cs="仿宋"/>
          <w:sz w:val="28"/>
          <w:szCs w:val="28"/>
        </w:rPr>
        <w:t>3</w:t>
      </w:r>
      <w:r>
        <w:rPr>
          <w:rFonts w:ascii="仿宋" w:eastAsia="仿宋" w:hAnsi="仿宋" w:cs="仿宋" w:hint="eastAsia"/>
          <w:sz w:val="28"/>
          <w:szCs w:val="28"/>
        </w:rPr>
        <w:t>家实体医疗机构的设计、设立。独立完成与美国心脏协会、苏州急救中心战略合作谈判及签约工作，促成三方合作，为公司取得美国心脏协会</w:t>
      </w:r>
      <w:r>
        <w:rPr>
          <w:rFonts w:ascii="仿宋" w:eastAsia="仿宋" w:hAnsi="仿宋" w:cs="仿宋"/>
          <w:sz w:val="28"/>
          <w:szCs w:val="28"/>
        </w:rPr>
        <w:t>AHA</w:t>
      </w:r>
      <w:r>
        <w:rPr>
          <w:rFonts w:ascii="仿宋" w:eastAsia="仿宋" w:hAnsi="仿宋" w:cs="仿宋" w:hint="eastAsia"/>
          <w:sz w:val="28"/>
          <w:szCs w:val="28"/>
        </w:rPr>
        <w:t>急救培训项目全国授权。</w:t>
      </w:r>
      <w:r>
        <w:rPr>
          <w:rFonts w:ascii="仿宋" w:eastAsia="仿宋" w:hAnsi="仿宋" w:cs="仿宋"/>
          <w:sz w:val="28"/>
          <w:szCs w:val="28"/>
        </w:rPr>
        <w:t xml:space="preserve"> </w:t>
      </w:r>
    </w:p>
    <w:p w14:paraId="47AC384E"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sz w:val="28"/>
          <w:szCs w:val="28"/>
        </w:rPr>
        <w:t>2005</w:t>
      </w:r>
      <w:r>
        <w:rPr>
          <w:rFonts w:ascii="仿宋" w:eastAsia="仿宋" w:hAnsi="仿宋" w:cs="仿宋" w:hint="eastAsia"/>
          <w:sz w:val="28"/>
          <w:szCs w:val="28"/>
        </w:rPr>
        <w:t>年，作为卫生部中国保健协会营养师培训项目苏州地区负责人，成功在苏推广营养师职业培训教育及认证工作，</w:t>
      </w:r>
      <w:r>
        <w:rPr>
          <w:rFonts w:ascii="仿宋" w:eastAsia="仿宋" w:hAnsi="仿宋" w:cs="仿宋"/>
          <w:sz w:val="28"/>
          <w:szCs w:val="28"/>
        </w:rPr>
        <w:t>6</w:t>
      </w:r>
      <w:r>
        <w:rPr>
          <w:rFonts w:ascii="仿宋" w:eastAsia="仿宋" w:hAnsi="仿宋" w:cs="仿宋" w:hint="eastAsia"/>
          <w:sz w:val="28"/>
          <w:szCs w:val="28"/>
        </w:rPr>
        <w:t>个月内在苏州、常州等地招收培训并认证学员逾</w:t>
      </w:r>
      <w:r>
        <w:rPr>
          <w:rFonts w:ascii="仿宋" w:eastAsia="仿宋" w:hAnsi="仿宋" w:cs="仿宋"/>
          <w:sz w:val="28"/>
          <w:szCs w:val="28"/>
        </w:rPr>
        <w:t>2000</w:t>
      </w:r>
      <w:r>
        <w:rPr>
          <w:rFonts w:ascii="仿宋" w:eastAsia="仿宋" w:hAnsi="仿宋" w:cs="仿宋" w:hint="eastAsia"/>
          <w:sz w:val="28"/>
          <w:szCs w:val="28"/>
        </w:rPr>
        <w:t>名。</w:t>
      </w:r>
    </w:p>
    <w:p w14:paraId="34F8DE94" w14:textId="77777777" w:rsidR="00BB587D" w:rsidRDefault="00BB587D">
      <w:pPr>
        <w:spacing w:line="480" w:lineRule="auto"/>
        <w:jc w:val="left"/>
        <w:rPr>
          <w:rFonts w:ascii="仿宋" w:eastAsia="仿宋" w:hAnsi="仿宋" w:cs="Times New Roman"/>
          <w:sz w:val="28"/>
          <w:szCs w:val="28"/>
        </w:rPr>
      </w:pPr>
    </w:p>
    <w:p w14:paraId="4A7FB03A" w14:textId="77777777" w:rsidR="00BB587D" w:rsidRDefault="00BB587D">
      <w:pPr>
        <w:spacing w:line="480" w:lineRule="auto"/>
        <w:jc w:val="left"/>
        <w:rPr>
          <w:rFonts w:ascii="仿宋" w:eastAsia="仿宋" w:hAnsi="仿宋" w:cs="Times New Roman"/>
          <w:sz w:val="28"/>
          <w:szCs w:val="28"/>
        </w:rPr>
      </w:pPr>
    </w:p>
    <w:p w14:paraId="1F988075" w14:textId="77777777" w:rsidR="00BB587D" w:rsidRDefault="00DD420A">
      <w:pPr>
        <w:numPr>
          <w:ilvl w:val="0"/>
          <w:numId w:val="3"/>
        </w:numPr>
        <w:spacing w:line="480" w:lineRule="auto"/>
        <w:jc w:val="left"/>
        <w:rPr>
          <w:rFonts w:ascii="仿宋" w:eastAsia="仿宋" w:hAnsi="仿宋" w:cs="仿宋"/>
          <w:sz w:val="28"/>
          <w:szCs w:val="28"/>
        </w:rPr>
      </w:pPr>
      <w:r>
        <w:rPr>
          <w:rFonts w:ascii="仿宋" w:eastAsia="仿宋" w:hAnsi="仿宋" w:cs="仿宋" w:hint="eastAsia"/>
          <w:b/>
          <w:bCs/>
          <w:sz w:val="28"/>
          <w:szCs w:val="28"/>
        </w:rPr>
        <w:t>刘虎：公司副总裁，项目运营服务、技术、生产负责人</w:t>
      </w:r>
      <w:r>
        <w:rPr>
          <w:rFonts w:ascii="仿宋" w:eastAsia="仿宋" w:hAnsi="仿宋" w:cs="仿宋"/>
          <w:sz w:val="28"/>
          <w:szCs w:val="28"/>
        </w:rPr>
        <w:t xml:space="preserve"> </w:t>
      </w:r>
    </w:p>
    <w:p w14:paraId="3884C4BF"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先后就职于上海矽谷科技济南分公司、深圳优益新科技有限公司济南分公司、江苏优加利健康管理等公司，历任项目经理、软件工程师、运营经理等职位。具有</w:t>
      </w:r>
      <w:r>
        <w:rPr>
          <w:rFonts w:ascii="仿宋" w:eastAsia="仿宋" w:hAnsi="仿宋" w:cs="仿宋"/>
          <w:sz w:val="28"/>
          <w:szCs w:val="28"/>
        </w:rPr>
        <w:t>15</w:t>
      </w:r>
      <w:r>
        <w:rPr>
          <w:rFonts w:ascii="仿宋" w:eastAsia="仿宋" w:hAnsi="仿宋" w:cs="仿宋" w:hint="eastAsia"/>
          <w:sz w:val="28"/>
          <w:szCs w:val="28"/>
        </w:rPr>
        <w:t>年数据系统独立研发管理和推广经验，对互联网医疗产品的研发及推广有深入研究。</w:t>
      </w:r>
      <w:r>
        <w:rPr>
          <w:rFonts w:ascii="仿宋" w:eastAsia="仿宋" w:hAnsi="仿宋" w:cs="仿宋"/>
          <w:sz w:val="28"/>
          <w:szCs w:val="28"/>
        </w:rPr>
        <w:t xml:space="preserve"> </w:t>
      </w:r>
    </w:p>
    <w:p w14:paraId="587CAEB9" w14:textId="77777777" w:rsidR="00BB587D" w:rsidRDefault="00BB587D">
      <w:pPr>
        <w:spacing w:line="480" w:lineRule="auto"/>
        <w:jc w:val="left"/>
        <w:rPr>
          <w:rFonts w:ascii="仿宋" w:eastAsia="仿宋" w:hAnsi="仿宋" w:cs="Times New Roman"/>
          <w:color w:val="FF0000"/>
          <w:sz w:val="28"/>
          <w:szCs w:val="28"/>
        </w:rPr>
      </w:pPr>
    </w:p>
    <w:p w14:paraId="4247D928" w14:textId="77777777" w:rsidR="00BB587D" w:rsidRDefault="00BB587D">
      <w:pPr>
        <w:spacing w:line="480" w:lineRule="auto"/>
        <w:jc w:val="left"/>
        <w:rPr>
          <w:rFonts w:ascii="仿宋" w:eastAsia="仿宋" w:hAnsi="仿宋" w:cs="Times New Roman"/>
          <w:color w:val="FF0000"/>
          <w:sz w:val="28"/>
          <w:szCs w:val="28"/>
        </w:rPr>
      </w:pPr>
    </w:p>
    <w:p w14:paraId="5962A73A" w14:textId="77777777" w:rsidR="00BB587D" w:rsidRDefault="00BB587D">
      <w:pPr>
        <w:spacing w:line="480" w:lineRule="auto"/>
        <w:jc w:val="left"/>
        <w:rPr>
          <w:rFonts w:ascii="仿宋" w:eastAsia="仿宋" w:hAnsi="仿宋" w:cs="Times New Roman"/>
          <w:color w:val="FF0000"/>
          <w:sz w:val="28"/>
          <w:szCs w:val="28"/>
        </w:rPr>
      </w:pPr>
    </w:p>
    <w:p w14:paraId="38B631CA" w14:textId="77777777" w:rsidR="00BB587D" w:rsidRDefault="00BB587D">
      <w:pPr>
        <w:spacing w:line="480" w:lineRule="auto"/>
        <w:jc w:val="left"/>
        <w:rPr>
          <w:rFonts w:ascii="仿宋" w:eastAsia="仿宋" w:hAnsi="仿宋" w:cs="Times New Roman"/>
          <w:color w:val="FF0000"/>
          <w:sz w:val="28"/>
          <w:szCs w:val="28"/>
        </w:rPr>
      </w:pPr>
    </w:p>
    <w:p w14:paraId="40A0E46E" w14:textId="77777777" w:rsidR="00BB587D" w:rsidRDefault="00BB587D">
      <w:pPr>
        <w:spacing w:line="480" w:lineRule="auto"/>
        <w:jc w:val="left"/>
        <w:rPr>
          <w:rFonts w:ascii="仿宋" w:eastAsia="仿宋" w:hAnsi="仿宋" w:cs="Times New Roman"/>
          <w:color w:val="FF0000"/>
          <w:sz w:val="28"/>
          <w:szCs w:val="28"/>
        </w:rPr>
      </w:pPr>
    </w:p>
    <w:p w14:paraId="776825D3"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lastRenderedPageBreak/>
        <w:t>3、管理班子</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7"/>
        <w:gridCol w:w="1217"/>
        <w:gridCol w:w="1217"/>
        <w:gridCol w:w="1217"/>
        <w:gridCol w:w="1217"/>
        <w:gridCol w:w="1218"/>
        <w:gridCol w:w="1218"/>
      </w:tblGrid>
      <w:tr w:rsidR="00D07E68" w14:paraId="6B9CE004" w14:textId="77777777" w:rsidTr="00D07E68">
        <w:tc>
          <w:tcPr>
            <w:tcW w:w="1217" w:type="dxa"/>
          </w:tcPr>
          <w:p w14:paraId="718015FF"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序号</w:t>
            </w:r>
          </w:p>
        </w:tc>
        <w:tc>
          <w:tcPr>
            <w:tcW w:w="1217" w:type="dxa"/>
          </w:tcPr>
          <w:p w14:paraId="59D8CBB3"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姓名</w:t>
            </w:r>
          </w:p>
        </w:tc>
        <w:tc>
          <w:tcPr>
            <w:tcW w:w="1217" w:type="dxa"/>
          </w:tcPr>
          <w:p w14:paraId="6D0B79CD"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性别</w:t>
            </w:r>
          </w:p>
        </w:tc>
        <w:tc>
          <w:tcPr>
            <w:tcW w:w="1217" w:type="dxa"/>
          </w:tcPr>
          <w:p w14:paraId="6C4C9D43"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出生日期</w:t>
            </w:r>
          </w:p>
        </w:tc>
        <w:tc>
          <w:tcPr>
            <w:tcW w:w="1217" w:type="dxa"/>
          </w:tcPr>
          <w:p w14:paraId="523A13D7"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专业</w:t>
            </w:r>
          </w:p>
        </w:tc>
        <w:tc>
          <w:tcPr>
            <w:tcW w:w="1218" w:type="dxa"/>
          </w:tcPr>
          <w:p w14:paraId="19180CBA"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学历</w:t>
            </w:r>
          </w:p>
        </w:tc>
        <w:tc>
          <w:tcPr>
            <w:tcW w:w="1218" w:type="dxa"/>
          </w:tcPr>
          <w:p w14:paraId="4AAD0B72"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职位</w:t>
            </w:r>
          </w:p>
        </w:tc>
      </w:tr>
      <w:tr w:rsidR="00D07E68" w14:paraId="2A412535" w14:textId="77777777" w:rsidTr="00D07E68">
        <w:tc>
          <w:tcPr>
            <w:tcW w:w="1217" w:type="dxa"/>
          </w:tcPr>
          <w:p w14:paraId="7C4ADDDB" w14:textId="77777777" w:rsidR="00BB587D" w:rsidRPr="00D07E68" w:rsidRDefault="00DD420A" w:rsidP="00D07E68">
            <w:pPr>
              <w:spacing w:line="480" w:lineRule="auto"/>
              <w:ind w:firstLineChars="200" w:firstLine="560"/>
              <w:jc w:val="left"/>
              <w:rPr>
                <w:rFonts w:ascii="仿宋" w:eastAsia="仿宋" w:hAnsi="仿宋" w:cs="仿宋"/>
                <w:sz w:val="28"/>
                <w:szCs w:val="28"/>
              </w:rPr>
            </w:pPr>
            <w:r w:rsidRPr="00D07E68">
              <w:rPr>
                <w:rFonts w:ascii="仿宋" w:eastAsia="仿宋" w:hAnsi="仿宋" w:cs="仿宋" w:hint="eastAsia"/>
                <w:sz w:val="28"/>
                <w:szCs w:val="28"/>
              </w:rPr>
              <w:t>1</w:t>
            </w:r>
          </w:p>
        </w:tc>
        <w:tc>
          <w:tcPr>
            <w:tcW w:w="1217" w:type="dxa"/>
          </w:tcPr>
          <w:p w14:paraId="5F2E03AE"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李征</w:t>
            </w:r>
          </w:p>
        </w:tc>
        <w:tc>
          <w:tcPr>
            <w:tcW w:w="1217" w:type="dxa"/>
          </w:tcPr>
          <w:p w14:paraId="0350246C"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男</w:t>
            </w:r>
          </w:p>
        </w:tc>
        <w:tc>
          <w:tcPr>
            <w:tcW w:w="1217" w:type="dxa"/>
          </w:tcPr>
          <w:p w14:paraId="34920087"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1979.8</w:t>
            </w:r>
          </w:p>
        </w:tc>
        <w:tc>
          <w:tcPr>
            <w:tcW w:w="1217" w:type="dxa"/>
          </w:tcPr>
          <w:p w14:paraId="602B04D9"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临床医院</w:t>
            </w:r>
          </w:p>
        </w:tc>
        <w:tc>
          <w:tcPr>
            <w:tcW w:w="1218" w:type="dxa"/>
          </w:tcPr>
          <w:p w14:paraId="6D65E673"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本科</w:t>
            </w:r>
          </w:p>
        </w:tc>
        <w:tc>
          <w:tcPr>
            <w:tcW w:w="1218" w:type="dxa"/>
          </w:tcPr>
          <w:p w14:paraId="7946C003"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总经理</w:t>
            </w:r>
          </w:p>
        </w:tc>
      </w:tr>
      <w:tr w:rsidR="00D07E68" w14:paraId="553D3986" w14:textId="77777777" w:rsidTr="00D07E68">
        <w:tc>
          <w:tcPr>
            <w:tcW w:w="1217" w:type="dxa"/>
          </w:tcPr>
          <w:p w14:paraId="203D2E4F" w14:textId="77777777" w:rsidR="00BB587D" w:rsidRPr="00D07E68" w:rsidRDefault="00DD420A" w:rsidP="00D07E68">
            <w:pPr>
              <w:spacing w:line="480" w:lineRule="auto"/>
              <w:ind w:firstLineChars="200" w:firstLine="560"/>
              <w:jc w:val="left"/>
              <w:rPr>
                <w:rFonts w:ascii="仿宋" w:eastAsia="仿宋" w:hAnsi="仿宋" w:cs="仿宋"/>
                <w:sz w:val="28"/>
                <w:szCs w:val="28"/>
              </w:rPr>
            </w:pPr>
            <w:r w:rsidRPr="00D07E68">
              <w:rPr>
                <w:rFonts w:ascii="仿宋" w:eastAsia="仿宋" w:hAnsi="仿宋" w:cs="仿宋" w:hint="eastAsia"/>
                <w:sz w:val="28"/>
                <w:szCs w:val="28"/>
              </w:rPr>
              <w:t>2</w:t>
            </w:r>
          </w:p>
        </w:tc>
        <w:tc>
          <w:tcPr>
            <w:tcW w:w="1217" w:type="dxa"/>
          </w:tcPr>
          <w:p w14:paraId="66264E2F"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刘虎</w:t>
            </w:r>
          </w:p>
        </w:tc>
        <w:tc>
          <w:tcPr>
            <w:tcW w:w="1217" w:type="dxa"/>
          </w:tcPr>
          <w:p w14:paraId="669257D5"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男</w:t>
            </w:r>
          </w:p>
        </w:tc>
        <w:tc>
          <w:tcPr>
            <w:tcW w:w="1217" w:type="dxa"/>
          </w:tcPr>
          <w:p w14:paraId="174082C3"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1977.12</w:t>
            </w:r>
          </w:p>
        </w:tc>
        <w:tc>
          <w:tcPr>
            <w:tcW w:w="1217" w:type="dxa"/>
          </w:tcPr>
          <w:p w14:paraId="20E53A66"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计算机应用与维护</w:t>
            </w:r>
          </w:p>
        </w:tc>
        <w:tc>
          <w:tcPr>
            <w:tcW w:w="1218" w:type="dxa"/>
          </w:tcPr>
          <w:p w14:paraId="14FE2071"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专科</w:t>
            </w:r>
          </w:p>
        </w:tc>
        <w:tc>
          <w:tcPr>
            <w:tcW w:w="1218" w:type="dxa"/>
          </w:tcPr>
          <w:p w14:paraId="742F4A2B"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生产运营经理</w:t>
            </w:r>
          </w:p>
        </w:tc>
      </w:tr>
      <w:tr w:rsidR="00D07E68" w14:paraId="0AEE601D" w14:textId="77777777" w:rsidTr="00D07E68">
        <w:tc>
          <w:tcPr>
            <w:tcW w:w="1217" w:type="dxa"/>
          </w:tcPr>
          <w:p w14:paraId="28D4A4B8" w14:textId="77777777" w:rsidR="00BB587D" w:rsidRPr="00D07E68" w:rsidRDefault="00DD420A" w:rsidP="00D07E68">
            <w:pPr>
              <w:spacing w:line="480" w:lineRule="auto"/>
              <w:ind w:firstLineChars="200" w:firstLine="560"/>
              <w:jc w:val="left"/>
              <w:rPr>
                <w:rFonts w:ascii="仿宋" w:eastAsia="仿宋" w:hAnsi="仿宋" w:cs="仿宋"/>
                <w:sz w:val="28"/>
                <w:szCs w:val="28"/>
              </w:rPr>
            </w:pPr>
            <w:r w:rsidRPr="00D07E68">
              <w:rPr>
                <w:rFonts w:ascii="仿宋" w:eastAsia="仿宋" w:hAnsi="仿宋" w:cs="仿宋" w:hint="eastAsia"/>
                <w:sz w:val="28"/>
                <w:szCs w:val="28"/>
              </w:rPr>
              <w:t>3</w:t>
            </w:r>
          </w:p>
        </w:tc>
        <w:tc>
          <w:tcPr>
            <w:tcW w:w="1217" w:type="dxa"/>
          </w:tcPr>
          <w:p w14:paraId="00BFF4EC"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张国权</w:t>
            </w:r>
          </w:p>
        </w:tc>
        <w:tc>
          <w:tcPr>
            <w:tcW w:w="1217" w:type="dxa"/>
          </w:tcPr>
          <w:p w14:paraId="5F23BF8C"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男</w:t>
            </w:r>
          </w:p>
        </w:tc>
        <w:tc>
          <w:tcPr>
            <w:tcW w:w="1217" w:type="dxa"/>
          </w:tcPr>
          <w:p w14:paraId="79785871"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1977.6</w:t>
            </w:r>
          </w:p>
        </w:tc>
        <w:tc>
          <w:tcPr>
            <w:tcW w:w="1217" w:type="dxa"/>
          </w:tcPr>
          <w:p w14:paraId="18E5D2A7"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计算机应用</w:t>
            </w:r>
          </w:p>
        </w:tc>
        <w:tc>
          <w:tcPr>
            <w:tcW w:w="1218" w:type="dxa"/>
          </w:tcPr>
          <w:p w14:paraId="43CEFDDA"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硕士</w:t>
            </w:r>
          </w:p>
        </w:tc>
        <w:tc>
          <w:tcPr>
            <w:tcW w:w="1218" w:type="dxa"/>
          </w:tcPr>
          <w:p w14:paraId="76ED5BF9"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技术负责人</w:t>
            </w:r>
          </w:p>
        </w:tc>
      </w:tr>
      <w:tr w:rsidR="00D07E68" w14:paraId="04A99580" w14:textId="77777777" w:rsidTr="00D07E68">
        <w:tc>
          <w:tcPr>
            <w:tcW w:w="1217" w:type="dxa"/>
          </w:tcPr>
          <w:p w14:paraId="75E9E75D" w14:textId="77777777" w:rsidR="00BB587D" w:rsidRPr="00D07E68" w:rsidRDefault="00DD420A" w:rsidP="00D07E68">
            <w:pPr>
              <w:spacing w:line="480" w:lineRule="auto"/>
              <w:ind w:firstLineChars="200" w:firstLine="560"/>
              <w:jc w:val="left"/>
              <w:rPr>
                <w:rFonts w:ascii="仿宋" w:eastAsia="仿宋" w:hAnsi="仿宋" w:cs="仿宋"/>
                <w:sz w:val="28"/>
                <w:szCs w:val="28"/>
              </w:rPr>
            </w:pPr>
            <w:r w:rsidRPr="00D07E68">
              <w:rPr>
                <w:rFonts w:ascii="仿宋" w:eastAsia="仿宋" w:hAnsi="仿宋" w:cs="仿宋" w:hint="eastAsia"/>
                <w:sz w:val="28"/>
                <w:szCs w:val="28"/>
              </w:rPr>
              <w:t>4、</w:t>
            </w:r>
          </w:p>
        </w:tc>
        <w:tc>
          <w:tcPr>
            <w:tcW w:w="1217" w:type="dxa"/>
          </w:tcPr>
          <w:p w14:paraId="295DC8C8"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张伯政</w:t>
            </w:r>
          </w:p>
        </w:tc>
        <w:tc>
          <w:tcPr>
            <w:tcW w:w="1217" w:type="dxa"/>
          </w:tcPr>
          <w:p w14:paraId="0DEC6D03"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男</w:t>
            </w:r>
          </w:p>
        </w:tc>
        <w:tc>
          <w:tcPr>
            <w:tcW w:w="1217" w:type="dxa"/>
          </w:tcPr>
          <w:p w14:paraId="421EC316"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1990.12</w:t>
            </w:r>
          </w:p>
        </w:tc>
        <w:tc>
          <w:tcPr>
            <w:tcW w:w="1217" w:type="dxa"/>
          </w:tcPr>
          <w:p w14:paraId="312F0945"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生物医学工程</w:t>
            </w:r>
          </w:p>
        </w:tc>
        <w:tc>
          <w:tcPr>
            <w:tcW w:w="1218" w:type="dxa"/>
          </w:tcPr>
          <w:p w14:paraId="74837394"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本科</w:t>
            </w:r>
          </w:p>
        </w:tc>
        <w:tc>
          <w:tcPr>
            <w:tcW w:w="1218" w:type="dxa"/>
          </w:tcPr>
          <w:p w14:paraId="71F5FAF6" w14:textId="77777777" w:rsidR="00BB587D" w:rsidRPr="00D07E68" w:rsidRDefault="00DD420A" w:rsidP="00D07E68">
            <w:pPr>
              <w:spacing w:line="480" w:lineRule="auto"/>
              <w:jc w:val="left"/>
              <w:rPr>
                <w:rFonts w:ascii="仿宋" w:eastAsia="仿宋" w:hAnsi="仿宋" w:cs="仿宋"/>
                <w:sz w:val="28"/>
                <w:szCs w:val="28"/>
              </w:rPr>
            </w:pPr>
            <w:r w:rsidRPr="00D07E68">
              <w:rPr>
                <w:rFonts w:ascii="仿宋" w:eastAsia="仿宋" w:hAnsi="仿宋" w:cs="仿宋" w:hint="eastAsia"/>
                <w:sz w:val="28"/>
                <w:szCs w:val="28"/>
              </w:rPr>
              <w:t>高级算法工程师</w:t>
            </w:r>
          </w:p>
        </w:tc>
      </w:tr>
    </w:tbl>
    <w:p w14:paraId="78D8F2CA" w14:textId="77777777" w:rsidR="00BB587D" w:rsidRDefault="00DD420A">
      <w:pPr>
        <w:ind w:firstLine="560"/>
        <w:rPr>
          <w:rFonts w:ascii="仿宋" w:eastAsia="仿宋" w:hAnsi="仿宋" w:cs="仿宋"/>
          <w:sz w:val="28"/>
          <w:szCs w:val="28"/>
        </w:rPr>
      </w:pPr>
      <w:r>
        <w:rPr>
          <w:rFonts w:ascii="仿宋" w:eastAsia="仿宋" w:hAnsi="仿宋" w:cs="仿宋" w:hint="eastAsia"/>
          <w:sz w:val="28"/>
          <w:szCs w:val="28"/>
        </w:rPr>
        <w:t>苏州极致医疗技术有限公司形成了一个以总经理为核心的经营团队，人员定岗定责，岗位责任从经理、主管向下延伸到业务人员、甚至实习人员。公司又明确的职责规划，从公司启动时什么都要干转变为定岗定职，给员工向上提升和进取的空间，以核心人员为主体，积极吸纳人才，形成人才梯队。</w:t>
      </w:r>
    </w:p>
    <w:p w14:paraId="35E71E6D" w14:textId="77777777" w:rsidR="00BB587D" w:rsidRDefault="00BB587D">
      <w:pPr>
        <w:spacing w:line="480" w:lineRule="auto"/>
        <w:jc w:val="left"/>
        <w:rPr>
          <w:rFonts w:ascii="仿宋" w:eastAsia="仿宋" w:hAnsi="仿宋" w:cs="Times New Roman"/>
          <w:color w:val="FF0000"/>
          <w:sz w:val="28"/>
          <w:szCs w:val="28"/>
        </w:rPr>
      </w:pPr>
    </w:p>
    <w:p w14:paraId="7E871CED" w14:textId="77777777" w:rsidR="00BB587D" w:rsidRDefault="00DD420A">
      <w:pPr>
        <w:rPr>
          <w:rFonts w:ascii="仿宋" w:eastAsia="仿宋" w:hAnsi="仿宋" w:cs="仿宋"/>
          <w:sz w:val="28"/>
          <w:szCs w:val="28"/>
        </w:rPr>
      </w:pPr>
      <w:r>
        <w:rPr>
          <w:rFonts w:ascii="仿宋" w:eastAsia="仿宋" w:hAnsi="仿宋" w:cs="仿宋" w:hint="eastAsia"/>
          <w:sz w:val="28"/>
          <w:szCs w:val="28"/>
        </w:rPr>
        <w:t>4、经营管理制度</w:t>
      </w:r>
    </w:p>
    <w:p w14:paraId="206DAE6E" w14:textId="77777777" w:rsidR="00BB587D" w:rsidRDefault="00DD420A">
      <w:pPr>
        <w:rPr>
          <w:rFonts w:ascii="仿宋" w:eastAsia="仿宋" w:hAnsi="仿宋" w:cs="仿宋"/>
          <w:sz w:val="28"/>
          <w:szCs w:val="28"/>
        </w:rPr>
      </w:pPr>
      <w:r>
        <w:rPr>
          <w:rFonts w:ascii="仿宋" w:eastAsia="仿宋" w:hAnsi="仿宋" w:cs="仿宋" w:hint="eastAsia"/>
          <w:sz w:val="28"/>
          <w:szCs w:val="28"/>
        </w:rPr>
        <w:t>公司依据企业章程建立了总经理负责制的领导体制。</w:t>
      </w:r>
    </w:p>
    <w:p w14:paraId="2AC96F07" w14:textId="77777777" w:rsidR="00BB587D" w:rsidRDefault="00DD420A">
      <w:pPr>
        <w:rPr>
          <w:rFonts w:ascii="仿宋" w:eastAsia="仿宋" w:hAnsi="仿宋" w:cs="仿宋"/>
          <w:sz w:val="28"/>
          <w:szCs w:val="28"/>
        </w:rPr>
      </w:pPr>
      <w:r>
        <w:rPr>
          <w:rFonts w:ascii="仿宋" w:eastAsia="仿宋" w:hAnsi="仿宋" w:cs="仿宋" w:hint="eastAsia"/>
          <w:sz w:val="28"/>
          <w:szCs w:val="28"/>
        </w:rPr>
        <w:t>①建立管理人员、科技人员聘用制及职工劳动合同制为主要内容的人</w:t>
      </w:r>
      <w:r>
        <w:rPr>
          <w:rFonts w:ascii="仿宋" w:eastAsia="仿宋" w:hAnsi="仿宋" w:cs="仿宋" w:hint="eastAsia"/>
          <w:sz w:val="28"/>
          <w:szCs w:val="28"/>
        </w:rPr>
        <w:lastRenderedPageBreak/>
        <w:t>事用工机制</w:t>
      </w:r>
    </w:p>
    <w:p w14:paraId="0CB53ACF" w14:textId="77777777" w:rsidR="00BB587D" w:rsidRDefault="00DD420A">
      <w:pPr>
        <w:rPr>
          <w:rFonts w:ascii="仿宋" w:eastAsia="仿宋" w:hAnsi="仿宋" w:cs="仿宋"/>
          <w:sz w:val="28"/>
          <w:szCs w:val="28"/>
        </w:rPr>
      </w:pPr>
      <w:r>
        <w:rPr>
          <w:rFonts w:ascii="仿宋" w:eastAsia="仿宋" w:hAnsi="仿宋" w:cs="仿宋" w:hint="eastAsia"/>
          <w:sz w:val="28"/>
          <w:szCs w:val="28"/>
        </w:rPr>
        <w:t>②建立以科技人员贡献回报制、职工岗位技能工资相结合的分配机制。</w:t>
      </w:r>
    </w:p>
    <w:p w14:paraId="1F9DD3D2" w14:textId="77777777" w:rsidR="00BB587D" w:rsidRDefault="00DD420A">
      <w:pPr>
        <w:rPr>
          <w:rFonts w:ascii="仿宋" w:eastAsia="仿宋" w:hAnsi="仿宋" w:cs="仿宋"/>
          <w:sz w:val="28"/>
          <w:szCs w:val="28"/>
        </w:rPr>
      </w:pPr>
      <w:r>
        <w:rPr>
          <w:rFonts w:ascii="仿宋" w:eastAsia="仿宋" w:hAnsi="仿宋" w:cs="仿宋" w:hint="eastAsia"/>
          <w:sz w:val="28"/>
          <w:szCs w:val="28"/>
        </w:rPr>
        <w:t>③建立奖勤罚懒，鼓励职工为企业发展出力的激励机制。</w:t>
      </w:r>
    </w:p>
    <w:p w14:paraId="04D3D0BF" w14:textId="77777777" w:rsidR="00BB587D" w:rsidRDefault="00DD420A">
      <w:pPr>
        <w:rPr>
          <w:rFonts w:ascii="仿宋" w:eastAsia="仿宋" w:hAnsi="仿宋" w:cs="仿宋"/>
          <w:sz w:val="28"/>
          <w:szCs w:val="28"/>
        </w:rPr>
      </w:pPr>
      <w:r>
        <w:rPr>
          <w:rFonts w:ascii="仿宋" w:eastAsia="仿宋" w:hAnsi="仿宋" w:cs="仿宋" w:hint="eastAsia"/>
          <w:sz w:val="28"/>
          <w:szCs w:val="28"/>
        </w:rPr>
        <w:t>在项目管理方面，我们运用多种现行的管理方法和手段，以社会需求为依据，以充分发挥人的作用为根本，有效配置和合理使用企业资源，最大限度的为企业谋求经济效益的一种新型生产方式。在结构化流程的每一个阶段及决策点，由不同部门人员组成的跨部门团队协同合作，完成产品开发战略的决策和产品的设计开发，通过项目管理来保证公司项目顺利开发。</w:t>
      </w:r>
    </w:p>
    <w:p w14:paraId="4CFBDE5E" w14:textId="77777777" w:rsidR="00BB587D" w:rsidRDefault="00DD420A">
      <w:pPr>
        <w:rPr>
          <w:rFonts w:ascii="仿宋" w:eastAsia="仿宋" w:hAnsi="仿宋" w:cs="仿宋"/>
          <w:sz w:val="28"/>
          <w:szCs w:val="28"/>
        </w:rPr>
      </w:pPr>
      <w:r>
        <w:rPr>
          <w:rFonts w:ascii="仿宋" w:eastAsia="仿宋" w:hAnsi="仿宋" w:cs="仿宋" w:hint="eastAsia"/>
          <w:sz w:val="28"/>
          <w:szCs w:val="28"/>
        </w:rPr>
        <w:t>在服务方面，以客户的需求为依据配置资源，最大限度的满足市场多元化需求，以彻底消除无效劳动和浪费为目标，最大限度的为公司谋求经济效益，赋予项目开发人员一定的决策权，充分发挥职工的主动性和创造性，不断提高职工素质，以客户为关注焦点，服务部门根据需要进行排班，24小时在线解决客户问题。</w:t>
      </w:r>
      <w:r>
        <w:rPr>
          <w:rFonts w:ascii="仿宋" w:eastAsia="仿宋" w:hAnsi="仿宋" w:cs="仿宋"/>
          <w:sz w:val="28"/>
          <w:szCs w:val="28"/>
        </w:rPr>
        <w:t xml:space="preserve">  </w:t>
      </w:r>
    </w:p>
    <w:p w14:paraId="758E91B7" w14:textId="77777777" w:rsidR="00BB587D" w:rsidRDefault="00BB587D">
      <w:pPr>
        <w:spacing w:line="480" w:lineRule="auto"/>
        <w:jc w:val="left"/>
        <w:rPr>
          <w:rFonts w:ascii="仿宋" w:eastAsia="仿宋" w:hAnsi="仿宋" w:cs="Times New Roman"/>
          <w:color w:val="FF0000"/>
          <w:sz w:val="28"/>
          <w:szCs w:val="28"/>
        </w:rPr>
      </w:pPr>
    </w:p>
    <w:p w14:paraId="797903F3" w14:textId="77777777" w:rsidR="00BB587D" w:rsidRDefault="00BB587D">
      <w:pPr>
        <w:spacing w:line="480" w:lineRule="auto"/>
        <w:jc w:val="left"/>
        <w:rPr>
          <w:rFonts w:ascii="仿宋_GB2312" w:eastAsia="仿宋_GB2312" w:hAnsi="仿宋" w:cs="Times New Roman"/>
          <w:sz w:val="32"/>
          <w:szCs w:val="32"/>
        </w:rPr>
      </w:pPr>
    </w:p>
    <w:p w14:paraId="329985D4" w14:textId="77777777" w:rsidR="00BB587D" w:rsidRDefault="00DD420A">
      <w:pPr>
        <w:spacing w:line="480" w:lineRule="auto"/>
        <w:jc w:val="left"/>
        <w:rPr>
          <w:rFonts w:ascii="仿宋" w:eastAsia="仿宋" w:hAnsi="仿宋" w:cs="Times New Roman"/>
          <w:b/>
          <w:bCs/>
          <w:sz w:val="28"/>
          <w:szCs w:val="28"/>
        </w:rPr>
      </w:pPr>
      <w:r>
        <w:rPr>
          <w:rFonts w:ascii="仿宋" w:eastAsia="仿宋" w:hAnsi="仿宋" w:cs="仿宋" w:hint="eastAsia"/>
          <w:b/>
          <w:bCs/>
          <w:sz w:val="28"/>
          <w:szCs w:val="28"/>
        </w:rPr>
        <w:t>（三）技术水平、研发队伍、科研成果、知识产权、专利（著作权）申请、提供技术支持与服务的能力和条件等；</w:t>
      </w:r>
    </w:p>
    <w:p w14:paraId="46AFD5EE" w14:textId="77777777" w:rsidR="00BB587D" w:rsidRDefault="00DD420A">
      <w:pPr>
        <w:spacing w:line="480" w:lineRule="auto"/>
        <w:jc w:val="left"/>
        <w:rPr>
          <w:rFonts w:ascii="仿宋" w:eastAsia="仿宋" w:hAnsi="仿宋" w:cs="Times New Roman"/>
          <w:b/>
          <w:bCs/>
          <w:sz w:val="28"/>
          <w:szCs w:val="28"/>
        </w:rPr>
      </w:pPr>
      <w:r>
        <w:rPr>
          <w:rFonts w:ascii="仿宋" w:eastAsia="仿宋" w:hAnsi="仿宋" w:cs="仿宋"/>
          <w:b/>
          <w:bCs/>
          <w:sz w:val="28"/>
          <w:szCs w:val="28"/>
        </w:rPr>
        <w:t>1</w:t>
      </w:r>
      <w:r>
        <w:rPr>
          <w:rFonts w:ascii="仿宋" w:eastAsia="仿宋" w:hAnsi="仿宋" w:cs="仿宋" w:hint="eastAsia"/>
          <w:b/>
          <w:bCs/>
          <w:sz w:val="28"/>
          <w:szCs w:val="28"/>
        </w:rPr>
        <w:t>、技术水平</w:t>
      </w:r>
    </w:p>
    <w:p w14:paraId="62AEE2FA"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本项目由本公司单独开发，拥有技术的全部所有权，目前本项目获得相关知识产权</w:t>
      </w:r>
      <w:r>
        <w:rPr>
          <w:rFonts w:ascii="仿宋" w:eastAsia="仿宋" w:hAnsi="仿宋" w:cs="仿宋"/>
          <w:sz w:val="28"/>
          <w:szCs w:val="28"/>
        </w:rPr>
        <w:t>16</w:t>
      </w:r>
      <w:r>
        <w:rPr>
          <w:rFonts w:ascii="仿宋" w:eastAsia="仿宋" w:hAnsi="仿宋" w:cs="仿宋" w:hint="eastAsia"/>
          <w:sz w:val="28"/>
          <w:szCs w:val="28"/>
        </w:rPr>
        <w:t>件，其中有</w:t>
      </w:r>
      <w:r>
        <w:rPr>
          <w:rFonts w:ascii="仿宋" w:eastAsia="仿宋" w:hAnsi="仿宋" w:cs="仿宋"/>
          <w:sz w:val="28"/>
          <w:szCs w:val="28"/>
        </w:rPr>
        <w:t>13</w:t>
      </w:r>
      <w:r>
        <w:rPr>
          <w:rFonts w:ascii="仿宋" w:eastAsia="仿宋" w:hAnsi="仿宋" w:cs="仿宋" w:hint="eastAsia"/>
          <w:sz w:val="28"/>
          <w:szCs w:val="28"/>
        </w:rPr>
        <w:t>个软件著作权，一个实用新型专</w:t>
      </w:r>
      <w:r>
        <w:rPr>
          <w:rFonts w:ascii="仿宋" w:eastAsia="仿宋" w:hAnsi="仿宋" w:cs="仿宋" w:hint="eastAsia"/>
          <w:sz w:val="28"/>
          <w:szCs w:val="28"/>
        </w:rPr>
        <w:lastRenderedPageBreak/>
        <w:t>利和</w:t>
      </w:r>
      <w:r>
        <w:rPr>
          <w:rFonts w:ascii="仿宋" w:eastAsia="仿宋" w:hAnsi="仿宋" w:cs="仿宋"/>
          <w:sz w:val="28"/>
          <w:szCs w:val="28"/>
        </w:rPr>
        <w:t>2</w:t>
      </w:r>
      <w:r>
        <w:rPr>
          <w:rFonts w:ascii="仿宋" w:eastAsia="仿宋" w:hAnsi="仿宋" w:cs="仿宋" w:hint="eastAsia"/>
          <w:sz w:val="28"/>
          <w:szCs w:val="28"/>
        </w:rPr>
        <w:t>个外观专利</w:t>
      </w:r>
    </w:p>
    <w:p w14:paraId="6A4670A7"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本项目的移动医疗智能终端设备是一款创新型智能医疗设备，目前国内外尚无同类产品，</w:t>
      </w:r>
      <w:r>
        <w:rPr>
          <w:rFonts w:ascii="仿宋" w:eastAsia="仿宋" w:hAnsi="仿宋" w:cs="仿宋" w:hint="eastAsia"/>
          <w:b/>
          <w:bCs/>
          <w:sz w:val="28"/>
          <w:szCs w:val="28"/>
        </w:rPr>
        <w:t>该项目整体技术和关键技术处于国内领先水平，编号为</w:t>
      </w:r>
      <w:r>
        <w:rPr>
          <w:rFonts w:ascii="仿宋" w:eastAsia="仿宋" w:hAnsi="仿宋" w:cs="仿宋"/>
          <w:b/>
          <w:bCs/>
          <w:sz w:val="28"/>
          <w:szCs w:val="28"/>
        </w:rPr>
        <w:t>201721C0709141</w:t>
      </w:r>
      <w:r>
        <w:rPr>
          <w:rFonts w:ascii="仿宋" w:eastAsia="仿宋" w:hAnsi="仿宋" w:cs="仿宋" w:hint="eastAsia"/>
          <w:b/>
          <w:bCs/>
          <w:sz w:val="28"/>
          <w:szCs w:val="28"/>
        </w:rPr>
        <w:t>和</w:t>
      </w:r>
      <w:r>
        <w:rPr>
          <w:rFonts w:ascii="仿宋" w:eastAsia="仿宋" w:hAnsi="仿宋" w:cs="仿宋"/>
          <w:b/>
          <w:bCs/>
          <w:sz w:val="28"/>
          <w:szCs w:val="28"/>
        </w:rPr>
        <w:t>201721C0709140</w:t>
      </w:r>
      <w:r>
        <w:rPr>
          <w:rFonts w:ascii="仿宋" w:eastAsia="仿宋" w:hAnsi="仿宋" w:cs="仿宋" w:hint="eastAsia"/>
          <w:b/>
          <w:bCs/>
          <w:sz w:val="28"/>
          <w:szCs w:val="28"/>
        </w:rPr>
        <w:t>的查新报告显示，本项目的移动医疗智能终端和公共即使通讯平台软件国内均未见相同的核心技点，报告指出本产品具有新颖性。</w:t>
      </w:r>
    </w:p>
    <w:p w14:paraId="2B5C9CB9" w14:textId="77777777" w:rsidR="00BB587D" w:rsidRDefault="00DD420A">
      <w:pPr>
        <w:spacing w:line="480" w:lineRule="auto"/>
        <w:jc w:val="left"/>
        <w:rPr>
          <w:rFonts w:ascii="仿宋" w:eastAsia="仿宋" w:hAnsi="仿宋" w:cs="Times New Roman"/>
          <w:b/>
          <w:bCs/>
          <w:sz w:val="28"/>
          <w:szCs w:val="28"/>
        </w:rPr>
      </w:pPr>
      <w:r>
        <w:rPr>
          <w:rFonts w:ascii="仿宋" w:eastAsia="仿宋" w:hAnsi="仿宋" w:cs="仿宋" w:hint="eastAsia"/>
          <w:b/>
          <w:bCs/>
          <w:sz w:val="28"/>
          <w:szCs w:val="28"/>
        </w:rPr>
        <w:t>项目的创新点</w:t>
      </w:r>
    </w:p>
    <w:p w14:paraId="1AF527D2"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分组诊疗云平台的最大优势就是将软件、硬件皆都插件化。</w:t>
      </w:r>
      <w:r>
        <w:rPr>
          <w:rFonts w:ascii="仿宋" w:eastAsia="仿宋" w:hAnsi="仿宋" w:cs="仿宋"/>
          <w:sz w:val="28"/>
          <w:szCs w:val="28"/>
        </w:rPr>
        <w:t xml:space="preserve"> </w:t>
      </w:r>
    </w:p>
    <w:p w14:paraId="4A05691F"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sz w:val="28"/>
          <w:szCs w:val="28"/>
        </w:rPr>
        <w:t>1</w:t>
      </w:r>
      <w:r>
        <w:rPr>
          <w:rFonts w:ascii="仿宋" w:eastAsia="仿宋" w:hAnsi="仿宋" w:cs="仿宋" w:hint="eastAsia"/>
          <w:sz w:val="28"/>
          <w:szCs w:val="28"/>
        </w:rPr>
        <w:t>）医咻</w:t>
      </w:r>
      <w:r>
        <w:rPr>
          <w:rFonts w:ascii="仿宋" w:eastAsia="仿宋" w:hAnsi="仿宋" w:cs="仿宋"/>
          <w:sz w:val="28"/>
          <w:szCs w:val="28"/>
        </w:rPr>
        <w:t>APP</w:t>
      </w:r>
      <w:r>
        <w:rPr>
          <w:rFonts w:ascii="仿宋" w:eastAsia="仿宋" w:hAnsi="仿宋" w:cs="仿宋" w:hint="eastAsia"/>
          <w:sz w:val="28"/>
          <w:szCs w:val="28"/>
        </w:rPr>
        <w:t>为了便于增加各种功能，以插件的形式进行各种功能的集成</w:t>
      </w:r>
    </w:p>
    <w:p w14:paraId="4C9EAF31" w14:textId="77777777" w:rsidR="00BB587D" w:rsidRDefault="00DD420A">
      <w:pPr>
        <w:spacing w:line="480" w:lineRule="auto"/>
        <w:jc w:val="left"/>
        <w:rPr>
          <w:rFonts w:ascii="仿宋" w:eastAsia="仿宋" w:hAnsi="仿宋" w:cs="仿宋"/>
          <w:sz w:val="28"/>
          <w:szCs w:val="28"/>
        </w:rPr>
      </w:pPr>
      <w:r>
        <w:rPr>
          <w:rFonts w:ascii="仿宋" w:eastAsia="仿宋" w:hAnsi="仿宋" w:cs="仿宋"/>
          <w:sz w:val="28"/>
          <w:szCs w:val="28"/>
        </w:rPr>
        <w:t>2</w:t>
      </w:r>
      <w:r>
        <w:rPr>
          <w:rFonts w:ascii="仿宋" w:eastAsia="仿宋" w:hAnsi="仿宋" w:cs="仿宋" w:hint="eastAsia"/>
          <w:sz w:val="28"/>
          <w:szCs w:val="28"/>
        </w:rPr>
        <w:t>）</w:t>
      </w:r>
      <w:r>
        <w:rPr>
          <w:rFonts w:ascii="仿宋" w:eastAsia="仿宋" w:hAnsi="仿宋" w:cs="仿宋"/>
          <w:sz w:val="28"/>
          <w:szCs w:val="28"/>
        </w:rPr>
        <w:t>iarkPad</w:t>
      </w:r>
      <w:r>
        <w:rPr>
          <w:rFonts w:ascii="仿宋" w:eastAsia="仿宋" w:hAnsi="仿宋" w:cs="仿宋" w:hint="eastAsia"/>
          <w:sz w:val="28"/>
          <w:szCs w:val="28"/>
        </w:rPr>
        <w:t>则具备如下创新点：</w:t>
      </w:r>
      <w:r>
        <w:rPr>
          <w:rFonts w:ascii="仿宋" w:eastAsia="仿宋" w:hAnsi="仿宋" w:cs="仿宋"/>
          <w:sz w:val="28"/>
          <w:szCs w:val="28"/>
        </w:rPr>
        <w:t xml:space="preserve"> </w:t>
      </w:r>
    </w:p>
    <w:p w14:paraId="7EB3B7F9"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①</w:t>
      </w:r>
      <w:r>
        <w:rPr>
          <w:rFonts w:ascii="仿宋" w:eastAsia="仿宋" w:hAnsi="仿宋" w:cs="仿宋"/>
          <w:sz w:val="28"/>
          <w:szCs w:val="28"/>
        </w:rPr>
        <w:t xml:space="preserve"> </w:t>
      </w:r>
      <w:r>
        <w:rPr>
          <w:rFonts w:ascii="仿宋" w:eastAsia="仿宋" w:hAnsi="仿宋" w:cs="仿宋" w:hint="eastAsia"/>
          <w:sz w:val="28"/>
          <w:szCs w:val="28"/>
        </w:rPr>
        <w:t>平板化：将医疗设备、模块与平板结合，使得信息的获取、展示、传输更加方便快捷。</w:t>
      </w:r>
      <w:r>
        <w:rPr>
          <w:rFonts w:ascii="仿宋" w:eastAsia="仿宋" w:hAnsi="仿宋" w:cs="仿宋"/>
          <w:sz w:val="28"/>
          <w:szCs w:val="28"/>
        </w:rPr>
        <w:t xml:space="preserve"> </w:t>
      </w:r>
    </w:p>
    <w:p w14:paraId="4FA5CF1B"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②</w:t>
      </w:r>
      <w:r>
        <w:rPr>
          <w:rFonts w:ascii="仿宋" w:eastAsia="仿宋" w:hAnsi="仿宋" w:cs="仿宋"/>
          <w:sz w:val="28"/>
          <w:szCs w:val="28"/>
        </w:rPr>
        <w:t xml:space="preserve"> </w:t>
      </w:r>
      <w:r>
        <w:rPr>
          <w:rFonts w:ascii="仿宋" w:eastAsia="仿宋" w:hAnsi="仿宋" w:cs="仿宋" w:hint="eastAsia"/>
          <w:sz w:val="28"/>
          <w:szCs w:val="28"/>
        </w:rPr>
        <w:t>集成化：将医护人员常用的二维码扫描、</w:t>
      </w:r>
      <w:r>
        <w:rPr>
          <w:rFonts w:ascii="仿宋" w:eastAsia="仿宋" w:hAnsi="仿宋" w:cs="仿宋"/>
          <w:sz w:val="28"/>
          <w:szCs w:val="28"/>
        </w:rPr>
        <w:t>NFC</w:t>
      </w:r>
      <w:r>
        <w:rPr>
          <w:rFonts w:ascii="仿宋" w:eastAsia="仿宋" w:hAnsi="仿宋" w:cs="仿宋" w:hint="eastAsia"/>
          <w:sz w:val="28"/>
          <w:szCs w:val="28"/>
        </w:rPr>
        <w:t>、红外体温、手电筒等功能模块及心电、多参、心音等医疗模块做了深度集成，使得产品更加功能丰富，使用更加方便。</w:t>
      </w:r>
      <w:r>
        <w:rPr>
          <w:rFonts w:ascii="仿宋" w:eastAsia="仿宋" w:hAnsi="仿宋" w:cs="仿宋"/>
          <w:sz w:val="28"/>
          <w:szCs w:val="28"/>
        </w:rPr>
        <w:t xml:space="preserve"> </w:t>
      </w:r>
    </w:p>
    <w:p w14:paraId="27071E32"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③</w:t>
      </w:r>
      <w:r>
        <w:rPr>
          <w:rFonts w:ascii="仿宋" w:eastAsia="仿宋" w:hAnsi="仿宋" w:cs="仿宋"/>
          <w:sz w:val="28"/>
          <w:szCs w:val="28"/>
        </w:rPr>
        <w:t xml:space="preserve"> </w:t>
      </w:r>
      <w:r>
        <w:rPr>
          <w:rFonts w:ascii="仿宋" w:eastAsia="仿宋" w:hAnsi="仿宋" w:cs="仿宋" w:hint="eastAsia"/>
          <w:sz w:val="28"/>
          <w:szCs w:val="28"/>
        </w:rPr>
        <w:t>插件化：定义了一种通用的接口标准来对接各类医疗模块，通过标准的接插件、标准的外壳与</w:t>
      </w:r>
      <w:r>
        <w:rPr>
          <w:rFonts w:ascii="仿宋" w:eastAsia="仿宋" w:hAnsi="仿宋" w:cs="仿宋"/>
          <w:sz w:val="28"/>
          <w:szCs w:val="28"/>
        </w:rPr>
        <w:t>iarkPad</w:t>
      </w:r>
      <w:r>
        <w:rPr>
          <w:rFonts w:ascii="仿宋" w:eastAsia="仿宋" w:hAnsi="仿宋" w:cs="仿宋" w:hint="eastAsia"/>
          <w:sz w:val="28"/>
          <w:szCs w:val="28"/>
        </w:rPr>
        <w:t>进行联接，支持</w:t>
      </w:r>
      <w:r>
        <w:rPr>
          <w:rFonts w:ascii="仿宋" w:eastAsia="仿宋" w:hAnsi="仿宋" w:cs="仿宋"/>
          <w:sz w:val="28"/>
          <w:szCs w:val="28"/>
        </w:rPr>
        <w:t>USB</w:t>
      </w:r>
      <w:r>
        <w:rPr>
          <w:rFonts w:ascii="仿宋" w:eastAsia="仿宋" w:hAnsi="仿宋" w:cs="仿宋" w:hint="eastAsia"/>
          <w:sz w:val="28"/>
          <w:szCs w:val="28"/>
        </w:rPr>
        <w:t>及串口通讯，支持模块种类的物理识别。</w:t>
      </w:r>
      <w:r>
        <w:rPr>
          <w:rFonts w:ascii="仿宋" w:eastAsia="仿宋" w:hAnsi="仿宋" w:cs="仿宋"/>
          <w:sz w:val="28"/>
          <w:szCs w:val="28"/>
        </w:rPr>
        <w:t xml:space="preserve"> </w:t>
      </w:r>
    </w:p>
    <w:p w14:paraId="571E2068"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④</w:t>
      </w:r>
      <w:r>
        <w:rPr>
          <w:rFonts w:ascii="仿宋" w:eastAsia="仿宋" w:hAnsi="仿宋" w:cs="仿宋"/>
          <w:sz w:val="28"/>
          <w:szCs w:val="28"/>
        </w:rPr>
        <w:t xml:space="preserve"> </w:t>
      </w:r>
      <w:r>
        <w:rPr>
          <w:rFonts w:ascii="仿宋" w:eastAsia="仿宋" w:hAnsi="仿宋" w:cs="仿宋" w:hint="eastAsia"/>
          <w:sz w:val="28"/>
          <w:szCs w:val="28"/>
        </w:rPr>
        <w:t>网络化：</w:t>
      </w:r>
      <w:r>
        <w:rPr>
          <w:rFonts w:ascii="仿宋" w:eastAsia="仿宋" w:hAnsi="仿宋" w:cs="仿宋"/>
          <w:sz w:val="28"/>
          <w:szCs w:val="28"/>
        </w:rPr>
        <w:t>iarkPad</w:t>
      </w:r>
      <w:r>
        <w:rPr>
          <w:rFonts w:ascii="仿宋" w:eastAsia="仿宋" w:hAnsi="仿宋" w:cs="仿宋" w:hint="eastAsia"/>
          <w:sz w:val="28"/>
          <w:szCs w:val="28"/>
        </w:rPr>
        <w:t>支持</w:t>
      </w:r>
      <w:r>
        <w:rPr>
          <w:rFonts w:ascii="仿宋" w:eastAsia="仿宋" w:hAnsi="仿宋" w:cs="仿宋"/>
          <w:sz w:val="28"/>
          <w:szCs w:val="28"/>
        </w:rPr>
        <w:t>wifi</w:t>
      </w:r>
      <w:r>
        <w:rPr>
          <w:rFonts w:ascii="仿宋" w:eastAsia="仿宋" w:hAnsi="仿宋" w:cs="仿宋" w:hint="eastAsia"/>
          <w:sz w:val="28"/>
          <w:szCs w:val="28"/>
        </w:rPr>
        <w:t>、</w:t>
      </w:r>
      <w:r>
        <w:rPr>
          <w:rFonts w:ascii="仿宋" w:eastAsia="仿宋" w:hAnsi="仿宋" w:cs="仿宋"/>
          <w:sz w:val="28"/>
          <w:szCs w:val="28"/>
        </w:rPr>
        <w:t>2G/3G/4G</w:t>
      </w:r>
      <w:r>
        <w:rPr>
          <w:rFonts w:ascii="仿宋" w:eastAsia="仿宋" w:hAnsi="仿宋" w:cs="仿宋" w:hint="eastAsia"/>
          <w:sz w:val="28"/>
          <w:szCs w:val="28"/>
        </w:rPr>
        <w:t>，可以随时随地的连接互联网。</w:t>
      </w:r>
      <w:r>
        <w:rPr>
          <w:rFonts w:ascii="仿宋" w:eastAsia="仿宋" w:hAnsi="仿宋" w:cs="仿宋"/>
          <w:sz w:val="28"/>
          <w:szCs w:val="28"/>
        </w:rPr>
        <w:t xml:space="preserve"> </w:t>
      </w:r>
    </w:p>
    <w:p w14:paraId="39CE111F"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⑤</w:t>
      </w:r>
      <w:r>
        <w:rPr>
          <w:rFonts w:ascii="仿宋" w:eastAsia="仿宋" w:hAnsi="仿宋" w:cs="仿宋"/>
          <w:sz w:val="28"/>
          <w:szCs w:val="28"/>
        </w:rPr>
        <w:t xml:space="preserve"> </w:t>
      </w:r>
      <w:r>
        <w:rPr>
          <w:rFonts w:ascii="仿宋" w:eastAsia="仿宋" w:hAnsi="仿宋" w:cs="仿宋" w:hint="eastAsia"/>
          <w:sz w:val="28"/>
          <w:szCs w:val="28"/>
        </w:rPr>
        <w:t>智能化：</w:t>
      </w:r>
      <w:r>
        <w:rPr>
          <w:rFonts w:ascii="仿宋" w:eastAsia="仿宋" w:hAnsi="仿宋" w:cs="仿宋"/>
          <w:sz w:val="28"/>
          <w:szCs w:val="28"/>
        </w:rPr>
        <w:t xml:space="preserve">iarkPad </w:t>
      </w:r>
      <w:r>
        <w:rPr>
          <w:rFonts w:ascii="仿宋" w:eastAsia="仿宋" w:hAnsi="仿宋" w:cs="仿宋" w:hint="eastAsia"/>
          <w:sz w:val="28"/>
          <w:szCs w:val="28"/>
        </w:rPr>
        <w:t>采用了定制化的</w:t>
      </w:r>
      <w:r>
        <w:rPr>
          <w:rFonts w:ascii="仿宋" w:eastAsia="仿宋" w:hAnsi="仿宋" w:cs="仿宋"/>
          <w:sz w:val="28"/>
          <w:szCs w:val="28"/>
        </w:rPr>
        <w:t>Android</w:t>
      </w:r>
      <w:r>
        <w:rPr>
          <w:rFonts w:ascii="仿宋" w:eastAsia="仿宋" w:hAnsi="仿宋" w:cs="仿宋" w:hint="eastAsia"/>
          <w:sz w:val="28"/>
          <w:szCs w:val="28"/>
        </w:rPr>
        <w:t>系统，使得编写各类</w:t>
      </w:r>
      <w:r>
        <w:rPr>
          <w:rFonts w:ascii="仿宋" w:eastAsia="仿宋" w:hAnsi="仿宋" w:cs="仿宋"/>
          <w:sz w:val="28"/>
          <w:szCs w:val="28"/>
        </w:rPr>
        <w:t xml:space="preserve"> </w:t>
      </w:r>
      <w:r>
        <w:rPr>
          <w:rFonts w:ascii="仿宋" w:eastAsia="仿宋" w:hAnsi="仿宋" w:cs="仿宋"/>
          <w:sz w:val="28"/>
          <w:szCs w:val="28"/>
        </w:rPr>
        <w:lastRenderedPageBreak/>
        <w:t xml:space="preserve">APP </w:t>
      </w:r>
      <w:r>
        <w:rPr>
          <w:rFonts w:ascii="仿宋" w:eastAsia="仿宋" w:hAnsi="仿宋" w:cs="仿宋" w:hint="eastAsia"/>
          <w:sz w:val="28"/>
          <w:szCs w:val="28"/>
        </w:rPr>
        <w:t>极为方便，控制各模块及与其通讯都通过封装的</w:t>
      </w:r>
      <w:r>
        <w:rPr>
          <w:rFonts w:ascii="仿宋" w:eastAsia="仿宋" w:hAnsi="仿宋" w:cs="仿宋"/>
          <w:sz w:val="28"/>
          <w:szCs w:val="28"/>
        </w:rPr>
        <w:t xml:space="preserve"> SDK </w:t>
      </w:r>
      <w:r>
        <w:rPr>
          <w:rFonts w:ascii="仿宋" w:eastAsia="仿宋" w:hAnsi="仿宋" w:cs="仿宋" w:hint="eastAsia"/>
          <w:sz w:val="28"/>
          <w:szCs w:val="28"/>
        </w:rPr>
        <w:t>进行，通过</w:t>
      </w:r>
      <w:r>
        <w:rPr>
          <w:rFonts w:ascii="仿宋" w:eastAsia="仿宋" w:hAnsi="仿宋" w:cs="仿宋"/>
          <w:sz w:val="28"/>
          <w:szCs w:val="28"/>
        </w:rPr>
        <w:t xml:space="preserve"> APP </w:t>
      </w:r>
      <w:r>
        <w:rPr>
          <w:rFonts w:ascii="仿宋" w:eastAsia="仿宋" w:hAnsi="仿宋" w:cs="仿宋" w:hint="eastAsia"/>
          <w:sz w:val="28"/>
          <w:szCs w:val="28"/>
        </w:rPr>
        <w:t>可自由控制二维码、</w:t>
      </w:r>
      <w:r>
        <w:rPr>
          <w:rFonts w:ascii="仿宋" w:eastAsia="仿宋" w:hAnsi="仿宋" w:cs="仿宋"/>
          <w:sz w:val="28"/>
          <w:szCs w:val="28"/>
        </w:rPr>
        <w:t>NFC</w:t>
      </w:r>
      <w:r>
        <w:rPr>
          <w:rFonts w:ascii="仿宋" w:eastAsia="仿宋" w:hAnsi="仿宋" w:cs="仿宋" w:hint="eastAsia"/>
          <w:sz w:val="28"/>
          <w:szCs w:val="28"/>
        </w:rPr>
        <w:t>、指示灯等基本模块，也可以自动识别插入的扩展模块类型，使得操作更加智能化。</w:t>
      </w:r>
      <w:r>
        <w:rPr>
          <w:rFonts w:ascii="仿宋" w:eastAsia="仿宋" w:hAnsi="仿宋" w:cs="仿宋"/>
          <w:sz w:val="28"/>
          <w:szCs w:val="28"/>
        </w:rPr>
        <w:t xml:space="preserve"> </w:t>
      </w:r>
    </w:p>
    <w:p w14:paraId="317395D9"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hint="eastAsia"/>
          <w:sz w:val="28"/>
          <w:szCs w:val="28"/>
        </w:rPr>
        <w:t>⑥</w:t>
      </w:r>
      <w:r>
        <w:rPr>
          <w:rFonts w:ascii="仿宋" w:eastAsia="仿宋" w:hAnsi="仿宋" w:cs="仿宋"/>
          <w:sz w:val="28"/>
          <w:szCs w:val="28"/>
        </w:rPr>
        <w:t xml:space="preserve"> iarkPad</w:t>
      </w:r>
      <w:r>
        <w:rPr>
          <w:rFonts w:ascii="仿宋" w:eastAsia="仿宋" w:hAnsi="仿宋" w:cs="仿宋" w:hint="eastAsia"/>
          <w:sz w:val="28"/>
          <w:szCs w:val="28"/>
        </w:rPr>
        <w:t>智能终端为了便于增加各种物理检查模块，也实现了以拔插方式进行接口对接的功能</w:t>
      </w:r>
    </w:p>
    <w:p w14:paraId="3A487987" w14:textId="77777777" w:rsidR="00BB587D" w:rsidRDefault="00BB587D">
      <w:pPr>
        <w:spacing w:line="480" w:lineRule="auto"/>
        <w:jc w:val="left"/>
        <w:rPr>
          <w:rFonts w:ascii="仿宋" w:eastAsia="仿宋" w:hAnsi="仿宋" w:cs="Times New Roman"/>
          <w:b/>
          <w:bCs/>
          <w:sz w:val="28"/>
          <w:szCs w:val="28"/>
        </w:rPr>
      </w:pPr>
    </w:p>
    <w:p w14:paraId="096B05C4" w14:textId="77777777" w:rsidR="00BB587D" w:rsidRDefault="00DD420A">
      <w:pPr>
        <w:numPr>
          <w:ilvl w:val="0"/>
          <w:numId w:val="4"/>
        </w:numPr>
        <w:spacing w:line="480" w:lineRule="auto"/>
        <w:jc w:val="left"/>
        <w:rPr>
          <w:rFonts w:ascii="仿宋" w:eastAsia="仿宋" w:hAnsi="仿宋" w:cs="仿宋"/>
          <w:sz w:val="28"/>
          <w:szCs w:val="28"/>
        </w:rPr>
      </w:pPr>
      <w:r>
        <w:rPr>
          <w:rFonts w:ascii="仿宋" w:eastAsia="仿宋" w:hAnsi="仿宋" w:cs="仿宋" w:hint="eastAsia"/>
          <w:b/>
          <w:bCs/>
          <w:sz w:val="28"/>
          <w:szCs w:val="28"/>
        </w:rPr>
        <w:t>研发队伍</w:t>
      </w:r>
      <w:r>
        <w:rPr>
          <w:rFonts w:ascii="仿宋" w:eastAsia="仿宋" w:hAnsi="仿宋" w:cs="仿宋"/>
          <w:sz w:val="28"/>
          <w:szCs w:val="28"/>
        </w:rPr>
        <w:t xml:space="preserve"> </w:t>
      </w:r>
    </w:p>
    <w:p w14:paraId="69C8DBE2"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公司建立了一只技术实力较强的研发团队，研发人员17人，占员工总人数的35.4%，其中3名为硕士研究生，团队核心研发人员在系统平台架构、数据库、智能硬件、人工智能及医疗行业领域经验丰富，研发实力较强，且相对稳定。同时，公司与清华大学电气技术研究所相关专家、南华大学电生理教研室、复旦大学中西医结合研究院及</w:t>
      </w:r>
      <w:r>
        <w:rPr>
          <w:rFonts w:ascii="仿宋" w:eastAsia="仿宋" w:hAnsi="仿宋" w:cs="仿宋"/>
          <w:sz w:val="28"/>
          <w:szCs w:val="28"/>
        </w:rPr>
        <w:t>IBM</w:t>
      </w:r>
      <w:r>
        <w:rPr>
          <w:rFonts w:ascii="仿宋" w:eastAsia="仿宋" w:hAnsi="仿宋" w:cs="仿宋" w:hint="eastAsia"/>
          <w:sz w:val="28"/>
          <w:szCs w:val="28"/>
        </w:rPr>
        <w:t>等建立了合作关系，在心脏电生理、人工智能、云计算、大数据研发及应用领域获得技术支持。</w:t>
      </w:r>
    </w:p>
    <w:p w14:paraId="59A86955"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hint="eastAsia"/>
          <w:sz w:val="28"/>
          <w:szCs w:val="28"/>
        </w:rPr>
        <w:t>团队主要研发人员介绍：</w:t>
      </w:r>
    </w:p>
    <w:p w14:paraId="2CDDC1DD"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①</w:t>
      </w:r>
      <w:r>
        <w:rPr>
          <w:rFonts w:ascii="仿宋" w:eastAsia="仿宋" w:hAnsi="仿宋" w:cs="仿宋"/>
          <w:sz w:val="28"/>
          <w:szCs w:val="28"/>
        </w:rPr>
        <w:t xml:space="preserve"> </w:t>
      </w:r>
      <w:r>
        <w:rPr>
          <w:rFonts w:ascii="仿宋" w:eastAsia="仿宋" w:hAnsi="仿宋" w:cs="仿宋" w:hint="eastAsia"/>
          <w:sz w:val="28"/>
          <w:szCs w:val="28"/>
        </w:rPr>
        <w:t>葛云杰：高级软件工程师</w:t>
      </w:r>
      <w:r>
        <w:rPr>
          <w:rFonts w:ascii="仿宋" w:eastAsia="仿宋" w:hAnsi="仿宋" w:cs="仿宋"/>
          <w:sz w:val="28"/>
          <w:szCs w:val="28"/>
        </w:rPr>
        <w:t xml:space="preserve"> </w:t>
      </w:r>
    </w:p>
    <w:p w14:paraId="526308E9"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具有</w:t>
      </w:r>
      <w:r>
        <w:rPr>
          <w:rFonts w:ascii="仿宋" w:eastAsia="仿宋" w:hAnsi="仿宋" w:cs="仿宋"/>
          <w:sz w:val="28"/>
          <w:szCs w:val="28"/>
        </w:rPr>
        <w:t>16</w:t>
      </w:r>
      <w:r>
        <w:rPr>
          <w:rFonts w:ascii="仿宋" w:eastAsia="仿宋" w:hAnsi="仿宋" w:cs="仿宋" w:hint="eastAsia"/>
          <w:sz w:val="28"/>
          <w:szCs w:val="28"/>
        </w:rPr>
        <w:t>年软件调研、需求分析、建模和研发经验，先后就职于北京国邮通通信技术有限公司、济南共创电气有限公司、济南盛和锐进物联网科技等公司，历任网络管理员和软件研发工程师等职位，负责公司项目的软件开发。</w:t>
      </w:r>
    </w:p>
    <w:p w14:paraId="3C59B361" w14:textId="77777777" w:rsidR="00BB587D" w:rsidRDefault="00BB587D" w:rsidP="00DD420A">
      <w:pPr>
        <w:spacing w:line="480" w:lineRule="auto"/>
        <w:ind w:firstLineChars="200" w:firstLine="560"/>
        <w:jc w:val="left"/>
        <w:rPr>
          <w:rFonts w:ascii="仿宋" w:eastAsia="仿宋" w:hAnsi="仿宋" w:cs="Times New Roman"/>
          <w:sz w:val="28"/>
          <w:szCs w:val="28"/>
        </w:rPr>
      </w:pPr>
    </w:p>
    <w:p w14:paraId="584356D2"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hint="eastAsia"/>
          <w:sz w:val="28"/>
          <w:szCs w:val="28"/>
        </w:rPr>
        <w:t>②</w:t>
      </w:r>
      <w:r>
        <w:rPr>
          <w:rFonts w:ascii="仿宋" w:eastAsia="仿宋" w:hAnsi="仿宋" w:cs="仿宋"/>
          <w:sz w:val="28"/>
          <w:szCs w:val="28"/>
        </w:rPr>
        <w:t xml:space="preserve"> </w:t>
      </w:r>
      <w:r>
        <w:rPr>
          <w:rFonts w:ascii="仿宋" w:eastAsia="仿宋" w:hAnsi="仿宋" w:cs="仿宋" w:hint="eastAsia"/>
          <w:sz w:val="28"/>
          <w:szCs w:val="28"/>
        </w:rPr>
        <w:t>张国权：高级系统架构师</w:t>
      </w:r>
    </w:p>
    <w:p w14:paraId="2A66942D"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lastRenderedPageBreak/>
        <w:t>具有近</w:t>
      </w:r>
      <w:r>
        <w:rPr>
          <w:rFonts w:ascii="仿宋" w:eastAsia="仿宋" w:hAnsi="仿宋" w:cs="仿宋"/>
          <w:sz w:val="28"/>
          <w:szCs w:val="28"/>
        </w:rPr>
        <w:t>20</w:t>
      </w:r>
      <w:r>
        <w:rPr>
          <w:rFonts w:ascii="仿宋" w:eastAsia="仿宋" w:hAnsi="仿宋" w:cs="仿宋" w:hint="eastAsia"/>
          <w:sz w:val="28"/>
          <w:szCs w:val="28"/>
        </w:rPr>
        <w:t>年软件系统独立研发设计和技术架构、技术选型经验。</w:t>
      </w:r>
    </w:p>
    <w:p w14:paraId="3C4F4CAD"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hint="eastAsia"/>
          <w:sz w:val="28"/>
          <w:szCs w:val="28"/>
        </w:rPr>
        <w:t>先后就职于安博教育在线、北京亚美时科技有限公司、</w:t>
      </w:r>
      <w:r>
        <w:rPr>
          <w:rFonts w:ascii="仿宋" w:eastAsia="仿宋" w:hAnsi="仿宋" w:cs="仿宋"/>
          <w:sz w:val="28"/>
          <w:szCs w:val="28"/>
        </w:rPr>
        <w:t>pccw</w:t>
      </w:r>
      <w:r>
        <w:rPr>
          <w:rFonts w:ascii="仿宋" w:eastAsia="仿宋" w:hAnsi="仿宋" w:cs="仿宋" w:hint="eastAsia"/>
          <w:sz w:val="28"/>
          <w:szCs w:val="28"/>
        </w:rPr>
        <w:t>、万达信息股份等公司，历任软件工程师、项目经理、高级系统构架师等职位，现负责公司项目总体的技术架构、技术选型和服务端核心代码的实现。</w:t>
      </w:r>
    </w:p>
    <w:p w14:paraId="493D69E1"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③</w:t>
      </w:r>
      <w:r>
        <w:rPr>
          <w:rFonts w:ascii="仿宋" w:eastAsia="仿宋" w:hAnsi="仿宋" w:cs="仿宋"/>
          <w:sz w:val="28"/>
          <w:szCs w:val="28"/>
        </w:rPr>
        <w:t xml:space="preserve"> </w:t>
      </w:r>
      <w:r>
        <w:rPr>
          <w:rFonts w:ascii="仿宋" w:eastAsia="仿宋" w:hAnsi="仿宋" w:cs="仿宋" w:hint="eastAsia"/>
          <w:sz w:val="28"/>
          <w:szCs w:val="28"/>
        </w:rPr>
        <w:t>张伯政：高级算法工程师</w:t>
      </w:r>
      <w:r>
        <w:rPr>
          <w:rFonts w:ascii="仿宋" w:eastAsia="仿宋" w:hAnsi="仿宋" w:cs="仿宋"/>
          <w:sz w:val="28"/>
          <w:szCs w:val="28"/>
        </w:rPr>
        <w:t xml:space="preserve"> </w:t>
      </w:r>
    </w:p>
    <w:p w14:paraId="5413BF31"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具有近</w:t>
      </w:r>
      <w:r>
        <w:rPr>
          <w:rFonts w:ascii="仿宋" w:eastAsia="仿宋" w:hAnsi="仿宋" w:cs="仿宋"/>
          <w:sz w:val="28"/>
          <w:szCs w:val="28"/>
        </w:rPr>
        <w:t>7</w:t>
      </w:r>
      <w:r>
        <w:rPr>
          <w:rFonts w:ascii="仿宋" w:eastAsia="仿宋" w:hAnsi="仿宋" w:cs="仿宋" w:hint="eastAsia"/>
          <w:sz w:val="28"/>
          <w:szCs w:val="28"/>
        </w:rPr>
        <w:t>年医疗器械领域软、硬件系统独立研发设计和技术开发验。先后就职于清华大学电气新技术研究所、山东三大博安测控技术有限公司、山东诺安诺泰信息系统有限公司、山东鲁能智能技术等公司，历任硬件工程师、医疗器械研发工程师、模式识别算法工程师等职位，现为公司高级算法工程师。</w:t>
      </w:r>
    </w:p>
    <w:p w14:paraId="149AAE91" w14:textId="77777777" w:rsidR="00BB587D" w:rsidRDefault="00BB587D" w:rsidP="00DD420A">
      <w:pPr>
        <w:spacing w:line="480" w:lineRule="auto"/>
        <w:ind w:firstLineChars="200" w:firstLine="562"/>
        <w:jc w:val="left"/>
        <w:rPr>
          <w:rFonts w:ascii="仿宋" w:eastAsia="仿宋" w:hAnsi="仿宋" w:cs="Times New Roman"/>
          <w:b/>
          <w:bCs/>
          <w:sz w:val="28"/>
          <w:szCs w:val="28"/>
        </w:rPr>
      </w:pPr>
    </w:p>
    <w:p w14:paraId="0D27BC82" w14:textId="77777777" w:rsidR="00BB587D" w:rsidRDefault="00DD420A">
      <w:pPr>
        <w:numPr>
          <w:ilvl w:val="0"/>
          <w:numId w:val="4"/>
        </w:numPr>
        <w:spacing w:line="480" w:lineRule="auto"/>
        <w:jc w:val="left"/>
        <w:rPr>
          <w:rFonts w:ascii="仿宋" w:eastAsia="仿宋" w:hAnsi="仿宋" w:cs="Times New Roman"/>
          <w:b/>
          <w:bCs/>
          <w:sz w:val="28"/>
          <w:szCs w:val="28"/>
        </w:rPr>
      </w:pPr>
      <w:r>
        <w:rPr>
          <w:rFonts w:ascii="仿宋" w:eastAsia="仿宋" w:hAnsi="仿宋" w:cs="仿宋" w:hint="eastAsia"/>
          <w:b/>
          <w:bCs/>
          <w:sz w:val="28"/>
          <w:szCs w:val="28"/>
        </w:rPr>
        <w:t>科研成果</w:t>
      </w:r>
    </w:p>
    <w:p w14:paraId="487773CF"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公司根据自己拥有的核心技术，初步研发出了基于全场景移动医疗智能终端的分级诊疗云平台，此平台主要有两部分组成，分别是移动医疗智能终端（极致方舟™</w:t>
      </w:r>
      <w:r>
        <w:rPr>
          <w:rFonts w:ascii="仿宋" w:eastAsia="仿宋" w:hAnsi="仿宋" w:cs="仿宋"/>
          <w:sz w:val="28"/>
          <w:szCs w:val="28"/>
        </w:rPr>
        <w:t xml:space="preserve"> iarkPad</w:t>
      </w:r>
      <w:r>
        <w:rPr>
          <w:rFonts w:ascii="仿宋" w:eastAsia="仿宋" w:hAnsi="仿宋" w:cs="仿宋" w:hint="eastAsia"/>
          <w:sz w:val="28"/>
          <w:szCs w:val="28"/>
        </w:rPr>
        <w:t>）、医咻</w:t>
      </w:r>
      <w:r>
        <w:rPr>
          <w:rFonts w:ascii="仿宋" w:eastAsia="仿宋" w:hAnsi="仿宋" w:cs="仿宋"/>
          <w:sz w:val="28"/>
          <w:szCs w:val="28"/>
        </w:rPr>
        <w:t>APP</w:t>
      </w:r>
      <w:r>
        <w:rPr>
          <w:rFonts w:ascii="仿宋" w:eastAsia="仿宋" w:hAnsi="仿宋" w:cs="仿宋" w:hint="eastAsia"/>
          <w:sz w:val="28"/>
          <w:szCs w:val="28"/>
        </w:rPr>
        <w:t>。</w:t>
      </w:r>
    </w:p>
    <w:p w14:paraId="29A2A8F6"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sz w:val="28"/>
          <w:szCs w:val="28"/>
        </w:rPr>
        <w:t>iarkPad</w:t>
      </w:r>
      <w:r>
        <w:rPr>
          <w:rFonts w:ascii="仿宋" w:eastAsia="仿宋" w:hAnsi="仿宋" w:cs="仿宋" w:hint="eastAsia"/>
          <w:sz w:val="28"/>
          <w:szCs w:val="28"/>
        </w:rPr>
        <w:t>是全球首款多功能一体化智能移动医疗设备。基于强大的医疗级安卓平板电脑，独创热拔插模块设计，可轻松拓展远程心电图机、远程多参监护仪等多种医疗检测功能。产品配置全网</w:t>
      </w:r>
      <w:r>
        <w:rPr>
          <w:rFonts w:ascii="仿宋" w:eastAsia="仿宋" w:hAnsi="仿宋" w:cs="仿宋"/>
          <w:sz w:val="28"/>
          <w:szCs w:val="28"/>
        </w:rPr>
        <w:t>4G/</w:t>
      </w:r>
      <w:r>
        <w:rPr>
          <w:rFonts w:ascii="仿宋" w:eastAsia="仿宋" w:hAnsi="仿宋" w:cs="仿宋" w:hint="eastAsia"/>
          <w:sz w:val="28"/>
          <w:szCs w:val="28"/>
        </w:rPr>
        <w:t>高速</w:t>
      </w:r>
      <w:r>
        <w:rPr>
          <w:rFonts w:ascii="仿宋" w:eastAsia="仿宋" w:hAnsi="仿宋" w:cs="仿宋"/>
          <w:sz w:val="28"/>
          <w:szCs w:val="28"/>
        </w:rPr>
        <w:t>wifi/</w:t>
      </w:r>
      <w:r>
        <w:rPr>
          <w:rFonts w:ascii="仿宋" w:eastAsia="仿宋" w:hAnsi="仿宋" w:cs="仿宋" w:hint="eastAsia"/>
          <w:sz w:val="28"/>
          <w:szCs w:val="28"/>
        </w:rPr>
        <w:t>蓝牙通讯、</w:t>
      </w:r>
      <w:r>
        <w:rPr>
          <w:rFonts w:ascii="仿宋" w:eastAsia="仿宋" w:hAnsi="仿宋" w:cs="仿宋"/>
          <w:sz w:val="28"/>
          <w:szCs w:val="28"/>
        </w:rPr>
        <w:t>GPS/</w:t>
      </w:r>
      <w:r>
        <w:rPr>
          <w:rFonts w:ascii="仿宋" w:eastAsia="仿宋" w:hAnsi="仿宋" w:cs="仿宋" w:hint="eastAsia"/>
          <w:sz w:val="28"/>
          <w:szCs w:val="28"/>
        </w:rPr>
        <w:t>北斗定位，集成条码</w:t>
      </w:r>
      <w:r>
        <w:rPr>
          <w:rFonts w:ascii="仿宋" w:eastAsia="仿宋" w:hAnsi="仿宋" w:cs="仿宋"/>
          <w:sz w:val="28"/>
          <w:szCs w:val="28"/>
        </w:rPr>
        <w:t>/</w:t>
      </w:r>
      <w:r>
        <w:rPr>
          <w:rFonts w:ascii="仿宋" w:eastAsia="仿宋" w:hAnsi="仿宋" w:cs="仿宋" w:hint="eastAsia"/>
          <w:sz w:val="28"/>
          <w:szCs w:val="28"/>
        </w:rPr>
        <w:t>二维码扫描、</w:t>
      </w:r>
      <w:r>
        <w:rPr>
          <w:rFonts w:ascii="仿宋" w:eastAsia="仿宋" w:hAnsi="仿宋" w:cs="仿宋"/>
          <w:sz w:val="28"/>
          <w:szCs w:val="28"/>
        </w:rPr>
        <w:t>NFC</w:t>
      </w:r>
      <w:r>
        <w:rPr>
          <w:rFonts w:ascii="仿宋" w:eastAsia="仿宋" w:hAnsi="仿宋" w:cs="仿宋" w:hint="eastAsia"/>
          <w:sz w:val="28"/>
          <w:szCs w:val="28"/>
        </w:rPr>
        <w:t>、身份证识别、指纹识别、双摄像头及红外体温等，可满足多种移动工作场景应用。广泛应用于移动心电、移动监护、移动查房、移动会诊、移</w:t>
      </w:r>
      <w:r>
        <w:rPr>
          <w:rFonts w:ascii="仿宋" w:eastAsia="仿宋" w:hAnsi="仿宋" w:cs="仿宋" w:hint="eastAsia"/>
          <w:sz w:val="28"/>
          <w:szCs w:val="28"/>
        </w:rPr>
        <w:lastRenderedPageBreak/>
        <w:t>动影像、移动急救及养老护理、家庭医生等领域，同时扩展多种医疗应用软件系统，建设区域及跨区域的互联网医院、网络医院等，构建互联网</w:t>
      </w:r>
      <w:r>
        <w:rPr>
          <w:rFonts w:ascii="仿宋" w:eastAsia="仿宋" w:hAnsi="仿宋" w:cs="仿宋"/>
          <w:sz w:val="28"/>
          <w:szCs w:val="28"/>
        </w:rPr>
        <w:t>+</w:t>
      </w:r>
      <w:r>
        <w:rPr>
          <w:rFonts w:ascii="仿宋" w:eastAsia="仿宋" w:hAnsi="仿宋" w:cs="仿宋" w:hint="eastAsia"/>
          <w:sz w:val="28"/>
          <w:szCs w:val="28"/>
        </w:rPr>
        <w:t>医联体，搭建基于互联网的分级诊疗服务网络。极致方舟™</w:t>
      </w:r>
      <w:r>
        <w:rPr>
          <w:rFonts w:ascii="仿宋" w:eastAsia="仿宋" w:hAnsi="仿宋" w:cs="仿宋"/>
          <w:sz w:val="28"/>
          <w:szCs w:val="28"/>
        </w:rPr>
        <w:t xml:space="preserve"> iarkPad</w:t>
      </w:r>
      <w:r>
        <w:rPr>
          <w:rFonts w:ascii="仿宋" w:eastAsia="仿宋" w:hAnsi="仿宋" w:cs="仿宋" w:hint="eastAsia"/>
          <w:sz w:val="28"/>
          <w:szCs w:val="28"/>
        </w:rPr>
        <w:t>是为医护人员量身定制的专属全场景医疗“神器”。</w:t>
      </w:r>
      <w:r>
        <w:rPr>
          <w:rFonts w:ascii="仿宋" w:eastAsia="仿宋" w:hAnsi="仿宋" w:cs="仿宋"/>
          <w:sz w:val="28"/>
          <w:szCs w:val="28"/>
        </w:rPr>
        <w:t xml:space="preserve"> </w:t>
      </w:r>
    </w:p>
    <w:p w14:paraId="6038BA42"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医咻</w:t>
      </w:r>
      <w:r>
        <w:rPr>
          <w:rFonts w:ascii="仿宋" w:eastAsia="仿宋" w:hAnsi="仿宋" w:cs="仿宋"/>
          <w:sz w:val="28"/>
          <w:szCs w:val="28"/>
        </w:rPr>
        <w:t>APP</w:t>
      </w:r>
      <w:r>
        <w:rPr>
          <w:rFonts w:ascii="仿宋" w:eastAsia="仿宋" w:hAnsi="仿宋" w:cs="仿宋" w:hint="eastAsia"/>
          <w:sz w:val="28"/>
          <w:szCs w:val="28"/>
        </w:rPr>
        <w:t>是为临床医护人员定制，基于即时通讯的跨平台医疗软件系统，拥有</w:t>
      </w:r>
      <w:r>
        <w:rPr>
          <w:rFonts w:ascii="仿宋" w:eastAsia="仿宋" w:hAnsi="仿宋" w:cs="仿宋"/>
          <w:sz w:val="28"/>
          <w:szCs w:val="28"/>
        </w:rPr>
        <w:t>Andrid</w:t>
      </w:r>
      <w:r>
        <w:rPr>
          <w:rFonts w:ascii="仿宋" w:eastAsia="仿宋" w:hAnsi="仿宋" w:cs="仿宋" w:hint="eastAsia"/>
          <w:sz w:val="28"/>
          <w:szCs w:val="28"/>
        </w:rPr>
        <w:t>、</w:t>
      </w:r>
      <w:r>
        <w:rPr>
          <w:rFonts w:ascii="仿宋" w:eastAsia="仿宋" w:hAnsi="仿宋" w:cs="仿宋"/>
          <w:sz w:val="28"/>
          <w:szCs w:val="28"/>
        </w:rPr>
        <w:t>iOS</w:t>
      </w:r>
      <w:r>
        <w:rPr>
          <w:rFonts w:ascii="仿宋" w:eastAsia="仿宋" w:hAnsi="仿宋" w:cs="仿宋" w:hint="eastAsia"/>
          <w:sz w:val="28"/>
          <w:szCs w:val="28"/>
        </w:rPr>
        <w:t>及</w:t>
      </w:r>
      <w:r>
        <w:rPr>
          <w:rFonts w:ascii="仿宋" w:eastAsia="仿宋" w:hAnsi="仿宋" w:cs="仿宋"/>
          <w:sz w:val="28"/>
          <w:szCs w:val="28"/>
        </w:rPr>
        <w:t>Windows</w:t>
      </w:r>
      <w:r>
        <w:rPr>
          <w:rFonts w:ascii="仿宋" w:eastAsia="仿宋" w:hAnsi="仿宋" w:cs="仿宋" w:hint="eastAsia"/>
          <w:sz w:val="28"/>
          <w:szCs w:val="28"/>
        </w:rPr>
        <w:t>版本。包含远程心电、远程监护、双向转诊、云影像、远程会诊、移动急救及继续教育等子系统。开放的平台系统支持第三方应用的接入和调用。</w:t>
      </w:r>
      <w:r>
        <w:rPr>
          <w:rFonts w:ascii="仿宋" w:eastAsia="仿宋" w:hAnsi="仿宋" w:cs="仿宋"/>
          <w:sz w:val="28"/>
          <w:szCs w:val="28"/>
        </w:rPr>
        <w:t xml:space="preserve"> </w:t>
      </w:r>
    </w:p>
    <w:p w14:paraId="7B4E6E75" w14:textId="77777777" w:rsidR="00BB587D" w:rsidRDefault="00BB587D" w:rsidP="00DD420A">
      <w:pPr>
        <w:spacing w:line="480" w:lineRule="auto"/>
        <w:ind w:firstLineChars="200" w:firstLine="560"/>
        <w:jc w:val="left"/>
        <w:rPr>
          <w:rFonts w:ascii="仿宋" w:eastAsia="仿宋" w:hAnsi="仿宋" w:cs="仿宋"/>
          <w:sz w:val="28"/>
          <w:szCs w:val="28"/>
        </w:rPr>
      </w:pPr>
    </w:p>
    <w:p w14:paraId="0AF081B5" w14:textId="77777777" w:rsidR="00BB587D" w:rsidRDefault="00DD420A">
      <w:pPr>
        <w:numPr>
          <w:ilvl w:val="0"/>
          <w:numId w:val="4"/>
        </w:numPr>
        <w:spacing w:line="480" w:lineRule="auto"/>
        <w:jc w:val="left"/>
        <w:rPr>
          <w:rFonts w:ascii="仿宋" w:eastAsia="仿宋" w:hAnsi="仿宋" w:cs="Times New Roman"/>
          <w:b/>
          <w:bCs/>
          <w:sz w:val="28"/>
          <w:szCs w:val="28"/>
        </w:rPr>
      </w:pPr>
      <w:r>
        <w:rPr>
          <w:rFonts w:ascii="仿宋" w:eastAsia="仿宋" w:hAnsi="仿宋" w:cs="仿宋" w:hint="eastAsia"/>
          <w:b/>
          <w:bCs/>
          <w:sz w:val="28"/>
          <w:szCs w:val="28"/>
        </w:rPr>
        <w:t>专利（著作权）情况</w:t>
      </w:r>
    </w:p>
    <w:p w14:paraId="47ACB254"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本公司所有的知识产权均为自主研发，目前已获得授权的包括有</w:t>
      </w:r>
      <w:r>
        <w:rPr>
          <w:rFonts w:ascii="仿宋" w:eastAsia="仿宋" w:hAnsi="仿宋" w:cs="仿宋"/>
          <w:sz w:val="28"/>
          <w:szCs w:val="28"/>
        </w:rPr>
        <w:t>13</w:t>
      </w:r>
      <w:r>
        <w:rPr>
          <w:rFonts w:ascii="仿宋" w:eastAsia="仿宋" w:hAnsi="仿宋" w:cs="仿宋" w:hint="eastAsia"/>
          <w:sz w:val="28"/>
          <w:szCs w:val="28"/>
        </w:rPr>
        <w:t>个软件著作权，</w:t>
      </w:r>
      <w:r>
        <w:rPr>
          <w:rFonts w:ascii="仿宋" w:eastAsia="仿宋" w:hAnsi="仿宋" w:cs="仿宋"/>
          <w:sz w:val="28"/>
          <w:szCs w:val="28"/>
        </w:rPr>
        <w:t>1</w:t>
      </w:r>
      <w:r>
        <w:rPr>
          <w:rFonts w:ascii="仿宋" w:eastAsia="仿宋" w:hAnsi="仿宋" w:cs="仿宋" w:hint="eastAsia"/>
          <w:sz w:val="28"/>
          <w:szCs w:val="28"/>
        </w:rPr>
        <w:t>个实用新型专利，</w:t>
      </w:r>
      <w:r>
        <w:rPr>
          <w:rFonts w:ascii="仿宋" w:eastAsia="仿宋" w:hAnsi="仿宋" w:cs="仿宋"/>
          <w:sz w:val="28"/>
          <w:szCs w:val="28"/>
        </w:rPr>
        <w:t>2</w:t>
      </w:r>
      <w:r>
        <w:rPr>
          <w:rFonts w:ascii="仿宋" w:eastAsia="仿宋" w:hAnsi="仿宋" w:cs="仿宋" w:hint="eastAsia"/>
          <w:sz w:val="28"/>
          <w:szCs w:val="28"/>
        </w:rPr>
        <w:t>个外观专利，另外有</w:t>
      </w:r>
      <w:r>
        <w:rPr>
          <w:rFonts w:ascii="仿宋" w:eastAsia="仿宋" w:hAnsi="仿宋" w:cs="仿宋"/>
          <w:sz w:val="28"/>
          <w:szCs w:val="28"/>
        </w:rPr>
        <w:t>4</w:t>
      </w:r>
      <w:r>
        <w:rPr>
          <w:rFonts w:ascii="仿宋" w:eastAsia="仿宋" w:hAnsi="仿宋" w:cs="仿宋" w:hint="eastAsia"/>
          <w:sz w:val="28"/>
          <w:szCs w:val="28"/>
        </w:rPr>
        <w:t>个发明专利正在申请中。</w:t>
      </w:r>
    </w:p>
    <w:tbl>
      <w:tblPr>
        <w:tblW w:w="928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500"/>
        <w:gridCol w:w="1665"/>
        <w:gridCol w:w="1200"/>
        <w:gridCol w:w="1425"/>
        <w:gridCol w:w="735"/>
        <w:gridCol w:w="1275"/>
      </w:tblGrid>
      <w:tr w:rsidR="00BB587D" w14:paraId="4A0383DE" w14:textId="77777777">
        <w:tc>
          <w:tcPr>
            <w:tcW w:w="1489" w:type="dxa"/>
          </w:tcPr>
          <w:p w14:paraId="4742157C"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类型</w:t>
            </w:r>
          </w:p>
        </w:tc>
        <w:tc>
          <w:tcPr>
            <w:tcW w:w="1500" w:type="dxa"/>
          </w:tcPr>
          <w:p w14:paraId="4D3F0F23"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名称</w:t>
            </w:r>
          </w:p>
        </w:tc>
        <w:tc>
          <w:tcPr>
            <w:tcW w:w="1665" w:type="dxa"/>
          </w:tcPr>
          <w:p w14:paraId="07348A6F"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知识产权号</w:t>
            </w:r>
          </w:p>
        </w:tc>
        <w:tc>
          <w:tcPr>
            <w:tcW w:w="1200" w:type="dxa"/>
          </w:tcPr>
          <w:p w14:paraId="05AF7A34"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所有权人</w:t>
            </w:r>
          </w:p>
        </w:tc>
        <w:tc>
          <w:tcPr>
            <w:tcW w:w="1425" w:type="dxa"/>
          </w:tcPr>
          <w:p w14:paraId="37EFC102"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授权日</w:t>
            </w:r>
          </w:p>
        </w:tc>
        <w:tc>
          <w:tcPr>
            <w:tcW w:w="735" w:type="dxa"/>
          </w:tcPr>
          <w:p w14:paraId="03CC3256"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来源</w:t>
            </w:r>
          </w:p>
        </w:tc>
        <w:tc>
          <w:tcPr>
            <w:tcW w:w="1275" w:type="dxa"/>
          </w:tcPr>
          <w:p w14:paraId="4BB3C118"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法律状态</w:t>
            </w:r>
          </w:p>
        </w:tc>
      </w:tr>
      <w:tr w:rsidR="00BB587D" w14:paraId="5C83ACE5" w14:textId="77777777">
        <w:tc>
          <w:tcPr>
            <w:tcW w:w="1489" w:type="dxa"/>
          </w:tcPr>
          <w:p w14:paraId="03E6C6CD"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软件著作权</w:t>
            </w:r>
            <w:r>
              <w:rPr>
                <w:rFonts w:ascii="仿宋" w:eastAsia="仿宋" w:hAnsi="仿宋" w:cs="仿宋"/>
                <w:sz w:val="24"/>
                <w:szCs w:val="24"/>
              </w:rPr>
              <w:t xml:space="preserve"> </w:t>
            </w:r>
          </w:p>
        </w:tc>
        <w:tc>
          <w:tcPr>
            <w:tcW w:w="1500" w:type="dxa"/>
          </w:tcPr>
          <w:p w14:paraId="47655035"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极致心电学习软件</w:t>
            </w:r>
            <w:r>
              <w:rPr>
                <w:rFonts w:ascii="仿宋" w:eastAsia="仿宋" w:hAnsi="仿宋" w:cs="仿宋"/>
                <w:sz w:val="24"/>
                <w:szCs w:val="24"/>
              </w:rPr>
              <w:t>V1.0</w:t>
            </w:r>
          </w:p>
        </w:tc>
        <w:tc>
          <w:tcPr>
            <w:tcW w:w="1665" w:type="dxa"/>
          </w:tcPr>
          <w:p w14:paraId="14C2E1C4"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2015SR230048</w:t>
            </w:r>
          </w:p>
        </w:tc>
        <w:tc>
          <w:tcPr>
            <w:tcW w:w="1200" w:type="dxa"/>
          </w:tcPr>
          <w:p w14:paraId="135BCDE2"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苏州极致医疗技术有限公司</w:t>
            </w:r>
            <w:r>
              <w:rPr>
                <w:rFonts w:ascii="仿宋" w:eastAsia="仿宋" w:hAnsi="仿宋" w:cs="仿宋"/>
                <w:sz w:val="24"/>
                <w:szCs w:val="24"/>
              </w:rPr>
              <w:t xml:space="preserve"> </w:t>
            </w:r>
          </w:p>
        </w:tc>
        <w:tc>
          <w:tcPr>
            <w:tcW w:w="1425" w:type="dxa"/>
          </w:tcPr>
          <w:p w14:paraId="43F61AFD"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2015-03-11</w:t>
            </w:r>
          </w:p>
        </w:tc>
        <w:tc>
          <w:tcPr>
            <w:tcW w:w="735" w:type="dxa"/>
          </w:tcPr>
          <w:p w14:paraId="5376251D"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767AB521"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43AD1425" w14:textId="77777777">
        <w:tc>
          <w:tcPr>
            <w:tcW w:w="1489" w:type="dxa"/>
          </w:tcPr>
          <w:p w14:paraId="428CBB69"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软件著作权</w:t>
            </w:r>
            <w:r>
              <w:rPr>
                <w:rFonts w:ascii="仿宋" w:eastAsia="仿宋" w:hAnsi="仿宋" w:cs="仿宋"/>
                <w:sz w:val="24"/>
                <w:szCs w:val="24"/>
              </w:rPr>
              <w:t xml:space="preserve"> </w:t>
            </w:r>
          </w:p>
        </w:tc>
        <w:tc>
          <w:tcPr>
            <w:tcW w:w="1500" w:type="dxa"/>
          </w:tcPr>
          <w:p w14:paraId="2BFE8C67"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极致静态心电终端业务软件</w:t>
            </w:r>
            <w:r>
              <w:rPr>
                <w:rFonts w:ascii="仿宋" w:eastAsia="仿宋" w:hAnsi="仿宋" w:cs="仿宋"/>
                <w:sz w:val="24"/>
                <w:szCs w:val="24"/>
              </w:rPr>
              <w:t xml:space="preserve">V1.0 </w:t>
            </w:r>
          </w:p>
        </w:tc>
        <w:tc>
          <w:tcPr>
            <w:tcW w:w="1665" w:type="dxa"/>
          </w:tcPr>
          <w:p w14:paraId="5F5D1C6A"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2015SR230111</w:t>
            </w:r>
          </w:p>
        </w:tc>
        <w:tc>
          <w:tcPr>
            <w:tcW w:w="1200" w:type="dxa"/>
          </w:tcPr>
          <w:p w14:paraId="1217F5E9"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3C41B899"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2015-03-29 </w:t>
            </w:r>
          </w:p>
        </w:tc>
        <w:tc>
          <w:tcPr>
            <w:tcW w:w="735" w:type="dxa"/>
          </w:tcPr>
          <w:p w14:paraId="40538DF7"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607A020A"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4DA72FB4" w14:textId="77777777">
        <w:tc>
          <w:tcPr>
            <w:tcW w:w="1489" w:type="dxa"/>
          </w:tcPr>
          <w:p w14:paraId="61EAB977"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软件著作权</w:t>
            </w:r>
            <w:r>
              <w:rPr>
                <w:rFonts w:ascii="仿宋" w:eastAsia="仿宋" w:hAnsi="仿宋" w:cs="仿宋"/>
                <w:sz w:val="24"/>
                <w:szCs w:val="24"/>
              </w:rPr>
              <w:t xml:space="preserve"> </w:t>
            </w:r>
          </w:p>
        </w:tc>
        <w:tc>
          <w:tcPr>
            <w:tcW w:w="1500" w:type="dxa"/>
          </w:tcPr>
          <w:p w14:paraId="04D9E4E6"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极致动态心电终端业务</w:t>
            </w:r>
            <w:r>
              <w:rPr>
                <w:rFonts w:ascii="仿宋" w:eastAsia="仿宋" w:hAnsi="仿宋" w:cs="仿宋" w:hint="eastAsia"/>
                <w:sz w:val="24"/>
                <w:szCs w:val="24"/>
              </w:rPr>
              <w:lastRenderedPageBreak/>
              <w:t>软件</w:t>
            </w:r>
            <w:r>
              <w:rPr>
                <w:rFonts w:ascii="仿宋" w:eastAsia="仿宋" w:hAnsi="仿宋" w:cs="仿宋"/>
                <w:sz w:val="24"/>
                <w:szCs w:val="24"/>
              </w:rPr>
              <w:t xml:space="preserve">V1.0 </w:t>
            </w:r>
          </w:p>
        </w:tc>
        <w:tc>
          <w:tcPr>
            <w:tcW w:w="1665" w:type="dxa"/>
          </w:tcPr>
          <w:p w14:paraId="362EF6CA"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lastRenderedPageBreak/>
              <w:t>2015SR230054</w:t>
            </w:r>
          </w:p>
        </w:tc>
        <w:tc>
          <w:tcPr>
            <w:tcW w:w="1200" w:type="dxa"/>
          </w:tcPr>
          <w:p w14:paraId="42BE75CE"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w:t>
            </w:r>
            <w:r>
              <w:rPr>
                <w:rFonts w:ascii="仿宋" w:eastAsia="仿宋" w:hAnsi="仿宋" w:cs="仿宋" w:hint="eastAsia"/>
                <w:sz w:val="24"/>
                <w:szCs w:val="24"/>
              </w:rPr>
              <w:lastRenderedPageBreak/>
              <w:t>有限公司</w:t>
            </w:r>
          </w:p>
        </w:tc>
        <w:tc>
          <w:tcPr>
            <w:tcW w:w="1425" w:type="dxa"/>
          </w:tcPr>
          <w:p w14:paraId="1FBA322F"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lastRenderedPageBreak/>
              <w:t xml:space="preserve">2015-03-18 </w:t>
            </w:r>
          </w:p>
        </w:tc>
        <w:tc>
          <w:tcPr>
            <w:tcW w:w="735" w:type="dxa"/>
          </w:tcPr>
          <w:p w14:paraId="45240074"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113231A5"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05D52C73" w14:textId="77777777">
        <w:tc>
          <w:tcPr>
            <w:tcW w:w="1489" w:type="dxa"/>
          </w:tcPr>
          <w:p w14:paraId="21DDDF0A"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软件著作权</w:t>
            </w:r>
            <w:r>
              <w:rPr>
                <w:rFonts w:ascii="仿宋" w:eastAsia="仿宋" w:hAnsi="仿宋" w:cs="仿宋"/>
                <w:sz w:val="24"/>
                <w:szCs w:val="24"/>
              </w:rPr>
              <w:t xml:space="preserve"> </w:t>
            </w:r>
          </w:p>
        </w:tc>
        <w:tc>
          <w:tcPr>
            <w:tcW w:w="1500" w:type="dxa"/>
          </w:tcPr>
          <w:p w14:paraId="57C24385"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极致动态心电分析软件</w:t>
            </w:r>
            <w:r>
              <w:rPr>
                <w:rFonts w:ascii="仿宋" w:eastAsia="仿宋" w:hAnsi="仿宋" w:cs="仿宋"/>
                <w:sz w:val="24"/>
                <w:szCs w:val="24"/>
              </w:rPr>
              <w:t xml:space="preserve"> V1.0</w:t>
            </w:r>
          </w:p>
        </w:tc>
        <w:tc>
          <w:tcPr>
            <w:tcW w:w="1665" w:type="dxa"/>
          </w:tcPr>
          <w:p w14:paraId="52A52AB2"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2015SR069042</w:t>
            </w:r>
          </w:p>
        </w:tc>
        <w:tc>
          <w:tcPr>
            <w:tcW w:w="1200" w:type="dxa"/>
          </w:tcPr>
          <w:p w14:paraId="2563BF4A"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7EAE3E70"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2015-01-16 </w:t>
            </w:r>
          </w:p>
        </w:tc>
        <w:tc>
          <w:tcPr>
            <w:tcW w:w="735" w:type="dxa"/>
          </w:tcPr>
          <w:p w14:paraId="7D9E569B"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3E6D6554"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209160BC" w14:textId="77777777">
        <w:tc>
          <w:tcPr>
            <w:tcW w:w="1489" w:type="dxa"/>
          </w:tcPr>
          <w:p w14:paraId="5E16DE97"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软件著作权</w:t>
            </w:r>
            <w:r>
              <w:rPr>
                <w:rFonts w:ascii="仿宋" w:eastAsia="仿宋" w:hAnsi="仿宋" w:cs="仿宋"/>
                <w:sz w:val="24"/>
                <w:szCs w:val="24"/>
              </w:rPr>
              <w:t xml:space="preserve"> </w:t>
            </w:r>
          </w:p>
        </w:tc>
        <w:tc>
          <w:tcPr>
            <w:tcW w:w="1500" w:type="dxa"/>
          </w:tcPr>
          <w:p w14:paraId="2E662425"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极致医生微信审核软件</w:t>
            </w:r>
            <w:r>
              <w:rPr>
                <w:rFonts w:ascii="仿宋" w:eastAsia="仿宋" w:hAnsi="仿宋" w:cs="仿宋"/>
                <w:sz w:val="24"/>
                <w:szCs w:val="24"/>
              </w:rPr>
              <w:t xml:space="preserve">V1.0 </w:t>
            </w:r>
          </w:p>
        </w:tc>
        <w:tc>
          <w:tcPr>
            <w:tcW w:w="1665" w:type="dxa"/>
          </w:tcPr>
          <w:p w14:paraId="1F855864"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2017SR035501</w:t>
            </w:r>
          </w:p>
        </w:tc>
        <w:tc>
          <w:tcPr>
            <w:tcW w:w="1200" w:type="dxa"/>
          </w:tcPr>
          <w:p w14:paraId="599CA99A"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6A235867"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2016-06-08</w:t>
            </w:r>
          </w:p>
        </w:tc>
        <w:tc>
          <w:tcPr>
            <w:tcW w:w="735" w:type="dxa"/>
          </w:tcPr>
          <w:p w14:paraId="690350FD"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3F46F77E"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1E860867" w14:textId="77777777">
        <w:tc>
          <w:tcPr>
            <w:tcW w:w="1489" w:type="dxa"/>
          </w:tcPr>
          <w:p w14:paraId="0438DC79"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软件著作权</w:t>
            </w:r>
            <w:r>
              <w:rPr>
                <w:rFonts w:ascii="仿宋" w:eastAsia="仿宋" w:hAnsi="仿宋" w:cs="仿宋"/>
                <w:sz w:val="24"/>
                <w:szCs w:val="24"/>
              </w:rPr>
              <w:t xml:space="preserve"> </w:t>
            </w:r>
          </w:p>
        </w:tc>
        <w:tc>
          <w:tcPr>
            <w:tcW w:w="1500" w:type="dxa"/>
          </w:tcPr>
          <w:p w14:paraId="146ECF13"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w:t>
            </w:r>
            <w:r>
              <w:rPr>
                <w:rFonts w:ascii="仿宋" w:eastAsia="仿宋" w:hAnsi="仿宋" w:cs="仿宋"/>
                <w:sz w:val="24"/>
                <w:szCs w:val="24"/>
              </w:rPr>
              <w:t>AI</w:t>
            </w:r>
            <w:r>
              <w:rPr>
                <w:rFonts w:ascii="仿宋" w:eastAsia="仿宋" w:hAnsi="仿宋" w:cs="仿宋" w:hint="eastAsia"/>
                <w:sz w:val="24"/>
                <w:szCs w:val="24"/>
              </w:rPr>
              <w:t>数据集标定软件</w:t>
            </w:r>
            <w:r>
              <w:rPr>
                <w:rFonts w:ascii="仿宋" w:eastAsia="仿宋" w:hAnsi="仿宋" w:cs="仿宋"/>
                <w:sz w:val="24"/>
                <w:szCs w:val="24"/>
              </w:rPr>
              <w:t>V1.0</w:t>
            </w:r>
          </w:p>
        </w:tc>
        <w:tc>
          <w:tcPr>
            <w:tcW w:w="1665" w:type="dxa"/>
          </w:tcPr>
          <w:p w14:paraId="7A0AB975"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2017SR041494</w:t>
            </w:r>
          </w:p>
        </w:tc>
        <w:tc>
          <w:tcPr>
            <w:tcW w:w="1200" w:type="dxa"/>
          </w:tcPr>
          <w:p w14:paraId="0879A821"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3E33BFBF"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2016-06-16 </w:t>
            </w:r>
          </w:p>
        </w:tc>
        <w:tc>
          <w:tcPr>
            <w:tcW w:w="735" w:type="dxa"/>
          </w:tcPr>
          <w:p w14:paraId="624FE058"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2D5E87A1"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21E7CC0A" w14:textId="77777777">
        <w:tc>
          <w:tcPr>
            <w:tcW w:w="1489" w:type="dxa"/>
          </w:tcPr>
          <w:p w14:paraId="16FD13E3"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软件著作权</w:t>
            </w:r>
            <w:r>
              <w:rPr>
                <w:rFonts w:ascii="仿宋" w:eastAsia="仿宋" w:hAnsi="仿宋" w:cs="仿宋"/>
                <w:sz w:val="24"/>
                <w:szCs w:val="24"/>
              </w:rPr>
              <w:t xml:space="preserve"> </w:t>
            </w:r>
          </w:p>
        </w:tc>
        <w:tc>
          <w:tcPr>
            <w:tcW w:w="1500" w:type="dxa"/>
          </w:tcPr>
          <w:p w14:paraId="05F0B559"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极致双向转诊平台软件</w:t>
            </w:r>
            <w:r>
              <w:rPr>
                <w:rFonts w:ascii="仿宋" w:eastAsia="仿宋" w:hAnsi="仿宋" w:cs="仿宋"/>
                <w:sz w:val="24"/>
                <w:szCs w:val="24"/>
              </w:rPr>
              <w:t xml:space="preserve">V1.0 </w:t>
            </w:r>
          </w:p>
        </w:tc>
        <w:tc>
          <w:tcPr>
            <w:tcW w:w="1665" w:type="dxa"/>
          </w:tcPr>
          <w:p w14:paraId="7E69CE8D"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2017SR041489</w:t>
            </w:r>
          </w:p>
        </w:tc>
        <w:tc>
          <w:tcPr>
            <w:tcW w:w="1200" w:type="dxa"/>
          </w:tcPr>
          <w:p w14:paraId="3C25F268"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16D14AF0"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2016-06-08</w:t>
            </w:r>
          </w:p>
        </w:tc>
        <w:tc>
          <w:tcPr>
            <w:tcW w:w="735" w:type="dxa"/>
          </w:tcPr>
          <w:p w14:paraId="763493C7"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5A163B24"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691427D0" w14:textId="77777777">
        <w:tc>
          <w:tcPr>
            <w:tcW w:w="1489" w:type="dxa"/>
          </w:tcPr>
          <w:p w14:paraId="548B6E0E"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软件著作权</w:t>
            </w:r>
            <w:r>
              <w:rPr>
                <w:rFonts w:ascii="仿宋" w:eastAsia="仿宋" w:hAnsi="仿宋" w:cs="仿宋"/>
                <w:sz w:val="24"/>
                <w:szCs w:val="24"/>
              </w:rPr>
              <w:t xml:space="preserve"> </w:t>
            </w:r>
          </w:p>
        </w:tc>
        <w:tc>
          <w:tcPr>
            <w:tcW w:w="1500" w:type="dxa"/>
          </w:tcPr>
          <w:p w14:paraId="0409E170"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极致医咻医用公共即时通讯平台软件</w:t>
            </w:r>
            <w:r>
              <w:rPr>
                <w:rFonts w:ascii="仿宋" w:eastAsia="仿宋" w:hAnsi="仿宋" w:cs="仿宋"/>
                <w:sz w:val="24"/>
                <w:szCs w:val="24"/>
              </w:rPr>
              <w:t>V1.0</w:t>
            </w:r>
          </w:p>
        </w:tc>
        <w:tc>
          <w:tcPr>
            <w:tcW w:w="1665" w:type="dxa"/>
          </w:tcPr>
          <w:p w14:paraId="0A1A2AB5"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2017SR041496</w:t>
            </w:r>
          </w:p>
        </w:tc>
        <w:tc>
          <w:tcPr>
            <w:tcW w:w="1200" w:type="dxa"/>
          </w:tcPr>
          <w:p w14:paraId="28E50AE4"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75DF9BF3"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2016-06-08 </w:t>
            </w:r>
          </w:p>
        </w:tc>
        <w:tc>
          <w:tcPr>
            <w:tcW w:w="735" w:type="dxa"/>
          </w:tcPr>
          <w:p w14:paraId="1E6EB24A"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17BA81D9"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2B00325D" w14:textId="77777777">
        <w:tc>
          <w:tcPr>
            <w:tcW w:w="1489" w:type="dxa"/>
          </w:tcPr>
          <w:p w14:paraId="4548496D"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软件著作权</w:t>
            </w:r>
            <w:r>
              <w:rPr>
                <w:rFonts w:ascii="仿宋" w:eastAsia="仿宋" w:hAnsi="仿宋" w:cs="仿宋"/>
                <w:sz w:val="24"/>
                <w:szCs w:val="24"/>
              </w:rPr>
              <w:t xml:space="preserve"> </w:t>
            </w:r>
          </w:p>
        </w:tc>
        <w:tc>
          <w:tcPr>
            <w:tcW w:w="1500" w:type="dxa"/>
          </w:tcPr>
          <w:p w14:paraId="0135C5E6"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极致静态心电</w:t>
            </w:r>
            <w:r>
              <w:rPr>
                <w:rFonts w:ascii="仿宋" w:eastAsia="仿宋" w:hAnsi="仿宋" w:cs="仿宋"/>
                <w:sz w:val="24"/>
                <w:szCs w:val="24"/>
              </w:rPr>
              <w:t xml:space="preserve"> Android </w:t>
            </w:r>
            <w:r>
              <w:rPr>
                <w:rFonts w:ascii="仿宋" w:eastAsia="仿宋" w:hAnsi="仿宋" w:cs="仿宋" w:hint="eastAsia"/>
                <w:sz w:val="24"/>
                <w:szCs w:val="24"/>
              </w:rPr>
              <w:t>版软件</w:t>
            </w:r>
            <w:r>
              <w:rPr>
                <w:rFonts w:ascii="仿宋" w:eastAsia="仿宋" w:hAnsi="仿宋" w:cs="仿宋"/>
                <w:sz w:val="24"/>
                <w:szCs w:val="24"/>
              </w:rPr>
              <w:t>V1.0</w:t>
            </w:r>
          </w:p>
        </w:tc>
        <w:tc>
          <w:tcPr>
            <w:tcW w:w="1665" w:type="dxa"/>
          </w:tcPr>
          <w:p w14:paraId="06F5C03B"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2017SR041501</w:t>
            </w:r>
          </w:p>
        </w:tc>
        <w:tc>
          <w:tcPr>
            <w:tcW w:w="1200" w:type="dxa"/>
          </w:tcPr>
          <w:p w14:paraId="1CDC4957"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49F64C89"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2016-05-23 </w:t>
            </w:r>
          </w:p>
        </w:tc>
        <w:tc>
          <w:tcPr>
            <w:tcW w:w="735" w:type="dxa"/>
          </w:tcPr>
          <w:p w14:paraId="08E2EF43"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0501A413"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6C4168E8" w14:textId="77777777">
        <w:tc>
          <w:tcPr>
            <w:tcW w:w="1489" w:type="dxa"/>
          </w:tcPr>
          <w:p w14:paraId="4198DBDF"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软件著作权</w:t>
            </w:r>
          </w:p>
        </w:tc>
        <w:tc>
          <w:tcPr>
            <w:tcW w:w="1500" w:type="dxa"/>
          </w:tcPr>
          <w:p w14:paraId="2037DBCC"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极致静态心电后台分析</w:t>
            </w:r>
            <w:r>
              <w:rPr>
                <w:rFonts w:ascii="仿宋" w:eastAsia="仿宋" w:hAnsi="仿宋" w:cs="仿宋" w:hint="eastAsia"/>
                <w:sz w:val="24"/>
                <w:szCs w:val="24"/>
              </w:rPr>
              <w:lastRenderedPageBreak/>
              <w:t>软件</w:t>
            </w:r>
            <w:r>
              <w:rPr>
                <w:rFonts w:ascii="仿宋" w:eastAsia="仿宋" w:hAnsi="仿宋" w:cs="仿宋"/>
                <w:sz w:val="24"/>
                <w:szCs w:val="24"/>
              </w:rPr>
              <w:t xml:space="preserve"> V1.0 </w:t>
            </w:r>
          </w:p>
        </w:tc>
        <w:tc>
          <w:tcPr>
            <w:tcW w:w="1665" w:type="dxa"/>
          </w:tcPr>
          <w:p w14:paraId="19F7D629"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lastRenderedPageBreak/>
              <w:t>2015SR230052</w:t>
            </w:r>
          </w:p>
        </w:tc>
        <w:tc>
          <w:tcPr>
            <w:tcW w:w="1200" w:type="dxa"/>
          </w:tcPr>
          <w:p w14:paraId="53DFAD73"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w:t>
            </w:r>
            <w:r>
              <w:rPr>
                <w:rFonts w:ascii="仿宋" w:eastAsia="仿宋" w:hAnsi="仿宋" w:cs="仿宋" w:hint="eastAsia"/>
                <w:sz w:val="24"/>
                <w:szCs w:val="24"/>
              </w:rPr>
              <w:lastRenderedPageBreak/>
              <w:t>有限公司</w:t>
            </w:r>
          </w:p>
        </w:tc>
        <w:tc>
          <w:tcPr>
            <w:tcW w:w="1425" w:type="dxa"/>
          </w:tcPr>
          <w:p w14:paraId="470DE45A"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lastRenderedPageBreak/>
              <w:t xml:space="preserve">2015-03-16 </w:t>
            </w:r>
          </w:p>
        </w:tc>
        <w:tc>
          <w:tcPr>
            <w:tcW w:w="735" w:type="dxa"/>
          </w:tcPr>
          <w:p w14:paraId="7AFE26C9"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0322E1E9"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31D6E57F" w14:textId="77777777">
        <w:tc>
          <w:tcPr>
            <w:tcW w:w="1489" w:type="dxa"/>
          </w:tcPr>
          <w:p w14:paraId="24626E24"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软件著作权</w:t>
            </w:r>
          </w:p>
        </w:tc>
        <w:tc>
          <w:tcPr>
            <w:tcW w:w="1500" w:type="dxa"/>
          </w:tcPr>
          <w:p w14:paraId="6F282E2C"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极致静态心电监护软件</w:t>
            </w:r>
            <w:r>
              <w:rPr>
                <w:rFonts w:ascii="仿宋" w:eastAsia="仿宋" w:hAnsi="仿宋" w:cs="仿宋"/>
                <w:sz w:val="24"/>
                <w:szCs w:val="24"/>
              </w:rPr>
              <w:t xml:space="preserve"> V1.0</w:t>
            </w:r>
          </w:p>
        </w:tc>
        <w:tc>
          <w:tcPr>
            <w:tcW w:w="1665" w:type="dxa"/>
          </w:tcPr>
          <w:p w14:paraId="738038AE"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2015SR070476</w:t>
            </w:r>
          </w:p>
        </w:tc>
        <w:tc>
          <w:tcPr>
            <w:tcW w:w="1200" w:type="dxa"/>
          </w:tcPr>
          <w:p w14:paraId="190B5E3B"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642AAA04"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2014-12-16 </w:t>
            </w:r>
          </w:p>
        </w:tc>
        <w:tc>
          <w:tcPr>
            <w:tcW w:w="735" w:type="dxa"/>
          </w:tcPr>
          <w:p w14:paraId="53C93837"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697E6ADF"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721AE6D6" w14:textId="77777777">
        <w:tc>
          <w:tcPr>
            <w:tcW w:w="1489" w:type="dxa"/>
          </w:tcPr>
          <w:p w14:paraId="1C2F15FA"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软件著作权</w:t>
            </w:r>
          </w:p>
        </w:tc>
        <w:tc>
          <w:tcPr>
            <w:tcW w:w="1500" w:type="dxa"/>
          </w:tcPr>
          <w:p w14:paraId="556ACD51"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极致静态心电终端业务平板软件</w:t>
            </w:r>
            <w:r>
              <w:rPr>
                <w:rFonts w:ascii="仿宋" w:eastAsia="仿宋" w:hAnsi="仿宋" w:cs="仿宋"/>
                <w:sz w:val="24"/>
                <w:szCs w:val="24"/>
              </w:rPr>
              <w:t xml:space="preserve"> V1.0</w:t>
            </w:r>
          </w:p>
        </w:tc>
        <w:tc>
          <w:tcPr>
            <w:tcW w:w="1665" w:type="dxa"/>
          </w:tcPr>
          <w:p w14:paraId="7D5390C9"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2015SR230051</w:t>
            </w:r>
          </w:p>
        </w:tc>
        <w:tc>
          <w:tcPr>
            <w:tcW w:w="1200" w:type="dxa"/>
          </w:tcPr>
          <w:p w14:paraId="09E67299"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68C7098F"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2015-06-12 </w:t>
            </w:r>
          </w:p>
        </w:tc>
        <w:tc>
          <w:tcPr>
            <w:tcW w:w="735" w:type="dxa"/>
          </w:tcPr>
          <w:p w14:paraId="36C692B5"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7AF708D6"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5D93FF54" w14:textId="77777777">
        <w:tc>
          <w:tcPr>
            <w:tcW w:w="1489" w:type="dxa"/>
          </w:tcPr>
          <w:p w14:paraId="0D168B91"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软件著作权</w:t>
            </w:r>
          </w:p>
        </w:tc>
        <w:tc>
          <w:tcPr>
            <w:tcW w:w="1500" w:type="dxa"/>
          </w:tcPr>
          <w:p w14:paraId="34F4FBD7"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极致公共医疗服务平台软件</w:t>
            </w:r>
            <w:r>
              <w:rPr>
                <w:rFonts w:ascii="仿宋" w:eastAsia="仿宋" w:hAnsi="仿宋" w:cs="仿宋"/>
                <w:sz w:val="24"/>
                <w:szCs w:val="24"/>
              </w:rPr>
              <w:t xml:space="preserve"> V1.0</w:t>
            </w:r>
          </w:p>
        </w:tc>
        <w:tc>
          <w:tcPr>
            <w:tcW w:w="1665" w:type="dxa"/>
          </w:tcPr>
          <w:p w14:paraId="356E297E"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2015SR070470</w:t>
            </w:r>
          </w:p>
        </w:tc>
        <w:tc>
          <w:tcPr>
            <w:tcW w:w="1200" w:type="dxa"/>
          </w:tcPr>
          <w:p w14:paraId="5E3A9E10"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09CEBD1C"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2015-01-25 </w:t>
            </w:r>
          </w:p>
        </w:tc>
        <w:tc>
          <w:tcPr>
            <w:tcW w:w="735" w:type="dxa"/>
          </w:tcPr>
          <w:p w14:paraId="5B3980DC"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48115FC6"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194E65CC" w14:textId="77777777">
        <w:tc>
          <w:tcPr>
            <w:tcW w:w="1489" w:type="dxa"/>
          </w:tcPr>
          <w:p w14:paraId="11B70F89"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实用新型专</w:t>
            </w:r>
            <w:r>
              <w:rPr>
                <w:rFonts w:ascii="仿宋" w:eastAsia="仿宋" w:hAnsi="仿宋" w:cs="仿宋"/>
                <w:sz w:val="24"/>
                <w:szCs w:val="24"/>
              </w:rPr>
              <w:t xml:space="preserve"> </w:t>
            </w:r>
            <w:r>
              <w:rPr>
                <w:rFonts w:ascii="仿宋" w:eastAsia="仿宋" w:hAnsi="仿宋" w:cs="仿宋" w:hint="eastAsia"/>
                <w:sz w:val="24"/>
                <w:szCs w:val="24"/>
              </w:rPr>
              <w:t>利</w:t>
            </w:r>
          </w:p>
        </w:tc>
        <w:tc>
          <w:tcPr>
            <w:tcW w:w="1500" w:type="dxa"/>
          </w:tcPr>
          <w:p w14:paraId="36DBC254"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一种新型数字化心电检测仪</w:t>
            </w:r>
          </w:p>
        </w:tc>
        <w:tc>
          <w:tcPr>
            <w:tcW w:w="1665" w:type="dxa"/>
          </w:tcPr>
          <w:p w14:paraId="27BAD5E7"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201220633848 .4 </w:t>
            </w:r>
          </w:p>
        </w:tc>
        <w:tc>
          <w:tcPr>
            <w:tcW w:w="1200" w:type="dxa"/>
          </w:tcPr>
          <w:p w14:paraId="45ACBA09"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0E69D12D"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2013-10-30 </w:t>
            </w:r>
          </w:p>
        </w:tc>
        <w:tc>
          <w:tcPr>
            <w:tcW w:w="735" w:type="dxa"/>
          </w:tcPr>
          <w:p w14:paraId="0C8A6007"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转让</w:t>
            </w:r>
          </w:p>
        </w:tc>
        <w:tc>
          <w:tcPr>
            <w:tcW w:w="1275" w:type="dxa"/>
          </w:tcPr>
          <w:p w14:paraId="33929442"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1A77F68A" w14:textId="77777777">
        <w:tc>
          <w:tcPr>
            <w:tcW w:w="1489" w:type="dxa"/>
          </w:tcPr>
          <w:p w14:paraId="6FA3F0F7"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外观设计专</w:t>
            </w:r>
            <w:r>
              <w:rPr>
                <w:rFonts w:ascii="仿宋" w:eastAsia="仿宋" w:hAnsi="仿宋" w:cs="仿宋"/>
                <w:sz w:val="24"/>
                <w:szCs w:val="24"/>
              </w:rPr>
              <w:t xml:space="preserve"> </w:t>
            </w:r>
            <w:r>
              <w:rPr>
                <w:rFonts w:ascii="仿宋" w:eastAsia="仿宋" w:hAnsi="仿宋" w:cs="仿宋" w:hint="eastAsia"/>
                <w:sz w:val="24"/>
                <w:szCs w:val="24"/>
              </w:rPr>
              <w:t>利</w:t>
            </w:r>
            <w:r>
              <w:rPr>
                <w:rFonts w:ascii="仿宋" w:eastAsia="仿宋" w:hAnsi="仿宋" w:cs="仿宋"/>
                <w:sz w:val="24"/>
                <w:szCs w:val="24"/>
              </w:rPr>
              <w:t xml:space="preserve"> </w:t>
            </w:r>
          </w:p>
        </w:tc>
        <w:tc>
          <w:tcPr>
            <w:tcW w:w="1500" w:type="dxa"/>
          </w:tcPr>
          <w:p w14:paraId="7F6013DC"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医疗平板（一</w:t>
            </w:r>
            <w:r>
              <w:rPr>
                <w:rFonts w:ascii="仿宋" w:eastAsia="仿宋" w:hAnsi="仿宋" w:cs="仿宋"/>
                <w:sz w:val="24"/>
                <w:szCs w:val="24"/>
              </w:rPr>
              <w:t xml:space="preserve"> </w:t>
            </w:r>
            <w:r>
              <w:rPr>
                <w:rFonts w:ascii="仿宋" w:eastAsia="仿宋" w:hAnsi="仿宋" w:cs="仿宋" w:hint="eastAsia"/>
                <w:sz w:val="24"/>
                <w:szCs w:val="24"/>
              </w:rPr>
              <w:t>代）</w:t>
            </w:r>
            <w:r>
              <w:rPr>
                <w:rFonts w:ascii="仿宋" w:eastAsia="仿宋" w:hAnsi="仿宋" w:cs="仿宋"/>
                <w:sz w:val="24"/>
                <w:szCs w:val="24"/>
              </w:rPr>
              <w:t xml:space="preserve"> </w:t>
            </w:r>
          </w:p>
        </w:tc>
        <w:tc>
          <w:tcPr>
            <w:tcW w:w="1665" w:type="dxa"/>
          </w:tcPr>
          <w:p w14:paraId="23E6E0ED"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201630544417 .4 </w:t>
            </w:r>
          </w:p>
        </w:tc>
        <w:tc>
          <w:tcPr>
            <w:tcW w:w="1200" w:type="dxa"/>
          </w:tcPr>
          <w:p w14:paraId="6B4F9D44"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68512A3E"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2017-02-15 </w:t>
            </w:r>
          </w:p>
        </w:tc>
        <w:tc>
          <w:tcPr>
            <w:tcW w:w="735" w:type="dxa"/>
          </w:tcPr>
          <w:p w14:paraId="0CCE8623"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69FC989F"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37BBD875" w14:textId="77777777">
        <w:tc>
          <w:tcPr>
            <w:tcW w:w="1489" w:type="dxa"/>
          </w:tcPr>
          <w:p w14:paraId="0739B965"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外观设计专</w:t>
            </w:r>
            <w:r>
              <w:rPr>
                <w:rFonts w:ascii="仿宋" w:eastAsia="仿宋" w:hAnsi="仿宋" w:cs="仿宋"/>
                <w:sz w:val="24"/>
                <w:szCs w:val="24"/>
              </w:rPr>
              <w:t xml:space="preserve"> </w:t>
            </w:r>
            <w:r>
              <w:rPr>
                <w:rFonts w:ascii="仿宋" w:eastAsia="仿宋" w:hAnsi="仿宋" w:cs="仿宋" w:hint="eastAsia"/>
                <w:sz w:val="24"/>
                <w:szCs w:val="24"/>
              </w:rPr>
              <w:t>利</w:t>
            </w:r>
            <w:r>
              <w:rPr>
                <w:rFonts w:ascii="仿宋" w:eastAsia="仿宋" w:hAnsi="仿宋" w:cs="仿宋"/>
                <w:sz w:val="24"/>
                <w:szCs w:val="24"/>
              </w:rPr>
              <w:t xml:space="preserve"> </w:t>
            </w:r>
          </w:p>
        </w:tc>
        <w:tc>
          <w:tcPr>
            <w:tcW w:w="1500" w:type="dxa"/>
          </w:tcPr>
          <w:p w14:paraId="4C8A0014"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医疗平板（二</w:t>
            </w:r>
            <w:r>
              <w:rPr>
                <w:rFonts w:ascii="仿宋" w:eastAsia="仿宋" w:hAnsi="仿宋" w:cs="仿宋"/>
                <w:sz w:val="24"/>
                <w:szCs w:val="24"/>
              </w:rPr>
              <w:t xml:space="preserve"> </w:t>
            </w:r>
            <w:r>
              <w:rPr>
                <w:rFonts w:ascii="仿宋" w:eastAsia="仿宋" w:hAnsi="仿宋" w:cs="仿宋" w:hint="eastAsia"/>
                <w:sz w:val="24"/>
                <w:szCs w:val="24"/>
              </w:rPr>
              <w:t>代）</w:t>
            </w:r>
            <w:r>
              <w:rPr>
                <w:rFonts w:ascii="仿宋" w:eastAsia="仿宋" w:hAnsi="仿宋" w:cs="仿宋"/>
                <w:sz w:val="24"/>
                <w:szCs w:val="24"/>
              </w:rPr>
              <w:t xml:space="preserve"> </w:t>
            </w:r>
          </w:p>
        </w:tc>
        <w:tc>
          <w:tcPr>
            <w:tcW w:w="1665" w:type="dxa"/>
          </w:tcPr>
          <w:p w14:paraId="6531D56E"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201630544416 .X </w:t>
            </w:r>
          </w:p>
        </w:tc>
        <w:tc>
          <w:tcPr>
            <w:tcW w:w="1200" w:type="dxa"/>
          </w:tcPr>
          <w:p w14:paraId="43D5D8D1"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7DEBAD6D"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2017-02-08 </w:t>
            </w:r>
          </w:p>
        </w:tc>
        <w:tc>
          <w:tcPr>
            <w:tcW w:w="735" w:type="dxa"/>
          </w:tcPr>
          <w:p w14:paraId="55693731"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407731BC"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已授权</w:t>
            </w:r>
          </w:p>
        </w:tc>
      </w:tr>
      <w:tr w:rsidR="00BB587D" w14:paraId="5B3ED128" w14:textId="77777777">
        <w:tc>
          <w:tcPr>
            <w:tcW w:w="1489" w:type="dxa"/>
          </w:tcPr>
          <w:p w14:paraId="3C6BCE35"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发明专利</w:t>
            </w:r>
            <w:r>
              <w:rPr>
                <w:rFonts w:ascii="仿宋" w:eastAsia="仿宋" w:hAnsi="仿宋" w:cs="仿宋"/>
                <w:sz w:val="24"/>
                <w:szCs w:val="24"/>
              </w:rPr>
              <w:t xml:space="preserve"> </w:t>
            </w:r>
          </w:p>
        </w:tc>
        <w:tc>
          <w:tcPr>
            <w:tcW w:w="1500" w:type="dxa"/>
          </w:tcPr>
          <w:p w14:paraId="0ED28898"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一种微动呼吸检测装置</w:t>
            </w:r>
            <w:r>
              <w:rPr>
                <w:rFonts w:ascii="仿宋" w:eastAsia="仿宋" w:hAnsi="仿宋" w:cs="仿宋" w:hint="eastAsia"/>
                <w:sz w:val="24"/>
                <w:szCs w:val="24"/>
              </w:rPr>
              <w:lastRenderedPageBreak/>
              <w:t>及方法</w:t>
            </w:r>
            <w:r>
              <w:rPr>
                <w:rFonts w:ascii="仿宋" w:eastAsia="仿宋" w:hAnsi="仿宋" w:cs="仿宋"/>
                <w:sz w:val="24"/>
                <w:szCs w:val="24"/>
              </w:rPr>
              <w:t xml:space="preserve"> </w:t>
            </w:r>
          </w:p>
        </w:tc>
        <w:tc>
          <w:tcPr>
            <w:tcW w:w="1665" w:type="dxa"/>
          </w:tcPr>
          <w:p w14:paraId="3DCEF1AE"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lastRenderedPageBreak/>
              <w:t xml:space="preserve">201510249241 .4 </w:t>
            </w:r>
          </w:p>
        </w:tc>
        <w:tc>
          <w:tcPr>
            <w:tcW w:w="1200" w:type="dxa"/>
          </w:tcPr>
          <w:p w14:paraId="471A7E78"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w:t>
            </w:r>
            <w:r>
              <w:rPr>
                <w:rFonts w:ascii="仿宋" w:eastAsia="仿宋" w:hAnsi="仿宋" w:cs="仿宋" w:hint="eastAsia"/>
                <w:sz w:val="24"/>
                <w:szCs w:val="24"/>
              </w:rPr>
              <w:lastRenderedPageBreak/>
              <w:t>有限公司</w:t>
            </w:r>
          </w:p>
        </w:tc>
        <w:tc>
          <w:tcPr>
            <w:tcW w:w="1425" w:type="dxa"/>
          </w:tcPr>
          <w:p w14:paraId="5E72AEC3"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lastRenderedPageBreak/>
              <w:t xml:space="preserve">2015-10-19 </w:t>
            </w:r>
          </w:p>
        </w:tc>
        <w:tc>
          <w:tcPr>
            <w:tcW w:w="735" w:type="dxa"/>
          </w:tcPr>
          <w:p w14:paraId="70A761A1"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605941D1"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申请中</w:t>
            </w:r>
          </w:p>
        </w:tc>
      </w:tr>
      <w:tr w:rsidR="00BB587D" w14:paraId="7AB4F10B" w14:textId="77777777">
        <w:tc>
          <w:tcPr>
            <w:tcW w:w="1489" w:type="dxa"/>
          </w:tcPr>
          <w:p w14:paraId="13EACA65"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发明专利</w:t>
            </w:r>
            <w:r>
              <w:rPr>
                <w:rFonts w:ascii="仿宋" w:eastAsia="仿宋" w:hAnsi="仿宋" w:cs="仿宋"/>
                <w:sz w:val="24"/>
                <w:szCs w:val="24"/>
              </w:rPr>
              <w:t xml:space="preserve"> </w:t>
            </w:r>
          </w:p>
        </w:tc>
        <w:tc>
          <w:tcPr>
            <w:tcW w:w="1500" w:type="dxa"/>
          </w:tcPr>
          <w:p w14:paraId="31633685"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一种基于基带处理器及</w:t>
            </w:r>
            <w:r>
              <w:rPr>
                <w:rFonts w:ascii="仿宋" w:eastAsia="仿宋" w:hAnsi="仿宋" w:cs="仿宋"/>
                <w:sz w:val="24"/>
                <w:szCs w:val="24"/>
              </w:rPr>
              <w:t xml:space="preserve"> Android</w:t>
            </w:r>
            <w:r>
              <w:rPr>
                <w:rFonts w:ascii="仿宋" w:eastAsia="仿宋" w:hAnsi="仿宋" w:cs="仿宋" w:hint="eastAsia"/>
                <w:sz w:val="24"/>
                <w:szCs w:val="24"/>
              </w:rPr>
              <w:t>系统的电生理数据监测系统</w:t>
            </w:r>
          </w:p>
        </w:tc>
        <w:tc>
          <w:tcPr>
            <w:tcW w:w="1665" w:type="dxa"/>
          </w:tcPr>
          <w:p w14:paraId="462F5E23"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201510249242 .9 </w:t>
            </w:r>
          </w:p>
        </w:tc>
        <w:tc>
          <w:tcPr>
            <w:tcW w:w="1200" w:type="dxa"/>
          </w:tcPr>
          <w:p w14:paraId="223B4C0B"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57E107FA"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2015-09-23 </w:t>
            </w:r>
          </w:p>
        </w:tc>
        <w:tc>
          <w:tcPr>
            <w:tcW w:w="735" w:type="dxa"/>
          </w:tcPr>
          <w:p w14:paraId="6EFBF4AF"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52E6C8DF"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申请中</w:t>
            </w:r>
          </w:p>
        </w:tc>
      </w:tr>
      <w:tr w:rsidR="00BB587D" w14:paraId="49F16E83" w14:textId="77777777">
        <w:tc>
          <w:tcPr>
            <w:tcW w:w="1489" w:type="dxa"/>
          </w:tcPr>
          <w:p w14:paraId="0A9031A1"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发明专利</w:t>
            </w:r>
            <w:r>
              <w:rPr>
                <w:rFonts w:ascii="仿宋" w:eastAsia="仿宋" w:hAnsi="仿宋" w:cs="仿宋"/>
                <w:sz w:val="24"/>
                <w:szCs w:val="24"/>
              </w:rPr>
              <w:t xml:space="preserve"> </w:t>
            </w:r>
          </w:p>
        </w:tc>
        <w:tc>
          <w:tcPr>
            <w:tcW w:w="1500" w:type="dxa"/>
          </w:tcPr>
          <w:p w14:paraId="58CCA010"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一种穿戴式电生理数据检测系统</w:t>
            </w:r>
          </w:p>
        </w:tc>
        <w:tc>
          <w:tcPr>
            <w:tcW w:w="1665" w:type="dxa"/>
          </w:tcPr>
          <w:p w14:paraId="3D2576F4"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201510249184 .X </w:t>
            </w:r>
          </w:p>
        </w:tc>
        <w:tc>
          <w:tcPr>
            <w:tcW w:w="1200" w:type="dxa"/>
          </w:tcPr>
          <w:p w14:paraId="6151531E"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07EE95FF"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2015-09-02 </w:t>
            </w:r>
          </w:p>
        </w:tc>
        <w:tc>
          <w:tcPr>
            <w:tcW w:w="735" w:type="dxa"/>
          </w:tcPr>
          <w:p w14:paraId="66FD00EC"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13193ACC"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申请中</w:t>
            </w:r>
          </w:p>
        </w:tc>
      </w:tr>
      <w:tr w:rsidR="00BB587D" w14:paraId="50366819" w14:textId="77777777">
        <w:tc>
          <w:tcPr>
            <w:tcW w:w="1489" w:type="dxa"/>
          </w:tcPr>
          <w:p w14:paraId="4E297F97"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发明专利</w:t>
            </w:r>
            <w:r>
              <w:rPr>
                <w:rFonts w:ascii="仿宋" w:eastAsia="仿宋" w:hAnsi="仿宋" w:cs="仿宋"/>
                <w:sz w:val="24"/>
                <w:szCs w:val="24"/>
              </w:rPr>
              <w:t xml:space="preserve"> </w:t>
            </w:r>
          </w:p>
        </w:tc>
        <w:tc>
          <w:tcPr>
            <w:tcW w:w="1500" w:type="dxa"/>
          </w:tcPr>
          <w:p w14:paraId="2910A231" w14:textId="77777777" w:rsidR="00BB587D" w:rsidRDefault="00DD420A">
            <w:pPr>
              <w:spacing w:line="480" w:lineRule="auto"/>
              <w:jc w:val="left"/>
              <w:rPr>
                <w:rFonts w:ascii="仿宋" w:eastAsia="仿宋" w:hAnsi="仿宋" w:cs="仿宋"/>
                <w:sz w:val="24"/>
                <w:szCs w:val="24"/>
              </w:rPr>
            </w:pPr>
            <w:r>
              <w:rPr>
                <w:rFonts w:ascii="仿宋" w:eastAsia="仿宋" w:hAnsi="仿宋" w:cs="仿宋" w:hint="eastAsia"/>
                <w:sz w:val="24"/>
                <w:szCs w:val="24"/>
              </w:rPr>
              <w:t>一种全方位实时心电监测系统</w:t>
            </w:r>
            <w:r>
              <w:rPr>
                <w:rFonts w:ascii="仿宋" w:eastAsia="仿宋" w:hAnsi="仿宋" w:cs="仿宋"/>
                <w:sz w:val="24"/>
                <w:szCs w:val="24"/>
              </w:rPr>
              <w:t xml:space="preserve"> </w:t>
            </w:r>
          </w:p>
        </w:tc>
        <w:tc>
          <w:tcPr>
            <w:tcW w:w="1665" w:type="dxa"/>
          </w:tcPr>
          <w:p w14:paraId="7E2AFF93"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201510249183 .5 </w:t>
            </w:r>
          </w:p>
        </w:tc>
        <w:tc>
          <w:tcPr>
            <w:tcW w:w="1200" w:type="dxa"/>
          </w:tcPr>
          <w:p w14:paraId="529B9912"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苏州极致医疗技术有限公司</w:t>
            </w:r>
          </w:p>
        </w:tc>
        <w:tc>
          <w:tcPr>
            <w:tcW w:w="1425" w:type="dxa"/>
          </w:tcPr>
          <w:p w14:paraId="364C2C52" w14:textId="77777777" w:rsidR="00BB587D" w:rsidRDefault="00DD420A">
            <w:pPr>
              <w:spacing w:line="480" w:lineRule="auto"/>
              <w:jc w:val="left"/>
              <w:rPr>
                <w:rFonts w:ascii="仿宋" w:eastAsia="仿宋" w:hAnsi="仿宋" w:cs="仿宋"/>
                <w:sz w:val="24"/>
                <w:szCs w:val="24"/>
              </w:rPr>
            </w:pPr>
            <w:r>
              <w:rPr>
                <w:rFonts w:ascii="仿宋" w:eastAsia="仿宋" w:hAnsi="仿宋" w:cs="仿宋"/>
                <w:sz w:val="24"/>
                <w:szCs w:val="24"/>
              </w:rPr>
              <w:t xml:space="preserve">2015-09-23 </w:t>
            </w:r>
          </w:p>
        </w:tc>
        <w:tc>
          <w:tcPr>
            <w:tcW w:w="735" w:type="dxa"/>
          </w:tcPr>
          <w:p w14:paraId="234D0508"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自研</w:t>
            </w:r>
          </w:p>
        </w:tc>
        <w:tc>
          <w:tcPr>
            <w:tcW w:w="1275" w:type="dxa"/>
          </w:tcPr>
          <w:p w14:paraId="5CC6C312" w14:textId="77777777" w:rsidR="00BB587D" w:rsidRDefault="00DD420A">
            <w:pPr>
              <w:spacing w:line="480" w:lineRule="auto"/>
              <w:jc w:val="left"/>
              <w:rPr>
                <w:rFonts w:ascii="仿宋" w:eastAsia="仿宋" w:hAnsi="仿宋" w:cs="Times New Roman"/>
                <w:sz w:val="24"/>
                <w:szCs w:val="24"/>
              </w:rPr>
            </w:pPr>
            <w:r>
              <w:rPr>
                <w:rFonts w:ascii="仿宋" w:eastAsia="仿宋" w:hAnsi="仿宋" w:cs="仿宋" w:hint="eastAsia"/>
                <w:sz w:val="24"/>
                <w:szCs w:val="24"/>
              </w:rPr>
              <w:t>申请中</w:t>
            </w:r>
          </w:p>
        </w:tc>
      </w:tr>
    </w:tbl>
    <w:p w14:paraId="524469C3" w14:textId="77777777" w:rsidR="00BB587D" w:rsidRDefault="00BB587D">
      <w:pPr>
        <w:spacing w:line="480" w:lineRule="auto"/>
        <w:jc w:val="left"/>
        <w:rPr>
          <w:rFonts w:ascii="仿宋" w:eastAsia="仿宋" w:hAnsi="仿宋" w:cs="Times New Roman"/>
          <w:sz w:val="28"/>
          <w:szCs w:val="28"/>
        </w:rPr>
      </w:pPr>
    </w:p>
    <w:p w14:paraId="259A4026" w14:textId="77777777" w:rsidR="00BB587D" w:rsidRDefault="00BB587D">
      <w:pPr>
        <w:spacing w:line="480" w:lineRule="auto"/>
        <w:jc w:val="left"/>
        <w:rPr>
          <w:rFonts w:ascii="仿宋" w:eastAsia="仿宋" w:hAnsi="仿宋" w:cs="Times New Roman"/>
          <w:sz w:val="28"/>
          <w:szCs w:val="28"/>
        </w:rPr>
      </w:pPr>
    </w:p>
    <w:p w14:paraId="299BB145" w14:textId="77777777" w:rsidR="00BB587D" w:rsidRDefault="00DD420A">
      <w:pPr>
        <w:numPr>
          <w:ilvl w:val="0"/>
          <w:numId w:val="4"/>
        </w:num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提供技术支持与服务的能力和条件</w:t>
      </w:r>
    </w:p>
    <w:p w14:paraId="54EC7823"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公司在苏州及济南两地建立了专业心电监护服务中心，目前共有服务人员近</w:t>
      </w:r>
      <w:r>
        <w:rPr>
          <w:rFonts w:ascii="仿宋" w:eastAsia="仿宋" w:hAnsi="仿宋" w:cs="仿宋"/>
          <w:sz w:val="28"/>
          <w:szCs w:val="28"/>
        </w:rPr>
        <w:t>30</w:t>
      </w:r>
      <w:r>
        <w:rPr>
          <w:rFonts w:ascii="仿宋" w:eastAsia="仿宋" w:hAnsi="仿宋" w:cs="仿宋" w:hint="eastAsia"/>
          <w:sz w:val="28"/>
          <w:szCs w:val="28"/>
        </w:rPr>
        <w:t>人，现阶段可满足不断增长的监护服务需求。公司致力于打造优质的服务水平，线上客服及技术支持能提供</w:t>
      </w:r>
      <w:r>
        <w:rPr>
          <w:rFonts w:ascii="仿宋" w:eastAsia="仿宋" w:hAnsi="仿宋" w:cs="仿宋"/>
          <w:sz w:val="28"/>
          <w:szCs w:val="28"/>
        </w:rPr>
        <w:t>24</w:t>
      </w:r>
      <w:r>
        <w:rPr>
          <w:rFonts w:ascii="仿宋" w:eastAsia="仿宋" w:hAnsi="仿宋" w:cs="仿宋" w:hint="eastAsia"/>
          <w:sz w:val="28"/>
          <w:szCs w:val="28"/>
        </w:rPr>
        <w:t>小时在线咨询，线下售后服务工程师团队保证</w:t>
      </w:r>
      <w:r>
        <w:rPr>
          <w:rFonts w:ascii="仿宋" w:eastAsia="仿宋" w:hAnsi="仿宋" w:cs="仿宋"/>
          <w:sz w:val="28"/>
          <w:szCs w:val="28"/>
        </w:rPr>
        <w:t>48</w:t>
      </w:r>
      <w:r>
        <w:rPr>
          <w:rFonts w:ascii="仿宋" w:eastAsia="仿宋" w:hAnsi="仿宋" w:cs="仿宋" w:hint="eastAsia"/>
          <w:sz w:val="28"/>
          <w:szCs w:val="28"/>
        </w:rPr>
        <w:t>小时之内到达合作医院，解决智能终端出现的问题，随着项目推广程度增加，使用的医院增多，公司会持续扩充服务人员。</w:t>
      </w:r>
    </w:p>
    <w:p w14:paraId="0EC9A8EA" w14:textId="77777777" w:rsidR="00BB587D" w:rsidRDefault="00BB587D">
      <w:pPr>
        <w:spacing w:line="480" w:lineRule="auto"/>
        <w:jc w:val="left"/>
        <w:rPr>
          <w:rFonts w:ascii="仿宋" w:eastAsia="仿宋" w:hAnsi="仿宋" w:cs="Times New Roman"/>
          <w:sz w:val="28"/>
          <w:szCs w:val="28"/>
        </w:rPr>
      </w:pPr>
    </w:p>
    <w:p w14:paraId="6961D672" w14:textId="77777777" w:rsidR="00BB587D" w:rsidRDefault="00DD420A">
      <w:pPr>
        <w:numPr>
          <w:ilvl w:val="0"/>
          <w:numId w:val="5"/>
        </w:num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rPr>
        <w:t>开发环境或设备设施</w:t>
      </w:r>
    </w:p>
    <w:p w14:paraId="696CD184" w14:textId="77777777" w:rsidR="00BB587D" w:rsidRDefault="00DD420A">
      <w:pPr>
        <w:rPr>
          <w:rFonts w:ascii="仿宋_GB2312" w:eastAsia="仿宋_GB2312" w:hAnsi="仿宋" w:cs="仿宋_GB2312"/>
          <w:color w:val="FF0000"/>
          <w:sz w:val="32"/>
          <w:szCs w:val="32"/>
        </w:rPr>
      </w:pPr>
      <w:r>
        <w:rPr>
          <w:rFonts w:eastAsia="仿宋" w:hint="eastAsia"/>
          <w:sz w:val="28"/>
          <w:szCs w:val="28"/>
        </w:rPr>
        <w:t xml:space="preserve">    </w:t>
      </w:r>
      <w:r>
        <w:rPr>
          <w:rFonts w:eastAsia="仿宋" w:hint="eastAsia"/>
          <w:sz w:val="28"/>
          <w:szCs w:val="28"/>
        </w:rPr>
        <w:t>公司在苏州工业园区国际科技园有独立的办公地点，拥有适合软件开发的优良环境，充分利用原有科技园载体，建设低成本、便利化、全要素的“众创空间”。公司硬件产品为代加工生产，预计以后会实行自我生产模式。</w:t>
      </w:r>
    </w:p>
    <w:p w14:paraId="0EAEA9B2" w14:textId="77777777" w:rsidR="00BB587D" w:rsidRDefault="00DD420A">
      <w:p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rPr>
        <w:t>研发设备清单</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6"/>
        <w:gridCol w:w="1507"/>
        <w:gridCol w:w="2488"/>
        <w:gridCol w:w="1721"/>
        <w:gridCol w:w="1640"/>
      </w:tblGrid>
      <w:tr w:rsidR="00BB587D" w14:paraId="7C746184" w14:textId="77777777">
        <w:tc>
          <w:tcPr>
            <w:tcW w:w="1166" w:type="dxa"/>
          </w:tcPr>
          <w:p w14:paraId="5DB0C4FD" w14:textId="77777777" w:rsidR="00BB587D" w:rsidRDefault="00DD420A">
            <w:pPr>
              <w:spacing w:line="480" w:lineRule="auto"/>
              <w:jc w:val="center"/>
              <w:rPr>
                <w:rFonts w:ascii="仿宋_GB2312" w:eastAsia="仿宋_GB2312" w:hAnsi="仿宋" w:cs="Times New Roman"/>
                <w:sz w:val="32"/>
                <w:szCs w:val="32"/>
              </w:rPr>
            </w:pPr>
            <w:r>
              <w:rPr>
                <w:rFonts w:ascii="仿宋_GB2312" w:eastAsia="仿宋_GB2312" w:hAnsi="仿宋" w:cs="仿宋_GB2312" w:hint="eastAsia"/>
                <w:sz w:val="32"/>
                <w:szCs w:val="32"/>
              </w:rPr>
              <w:t>序号</w:t>
            </w:r>
          </w:p>
        </w:tc>
        <w:tc>
          <w:tcPr>
            <w:tcW w:w="1507" w:type="dxa"/>
          </w:tcPr>
          <w:p w14:paraId="61820802" w14:textId="77777777" w:rsidR="00BB587D" w:rsidRDefault="00DD420A">
            <w:pPr>
              <w:spacing w:line="480" w:lineRule="auto"/>
              <w:jc w:val="center"/>
              <w:rPr>
                <w:rFonts w:ascii="仿宋_GB2312" w:eastAsia="仿宋_GB2312" w:hAnsi="仿宋" w:cs="Times New Roman"/>
                <w:sz w:val="32"/>
                <w:szCs w:val="32"/>
              </w:rPr>
            </w:pPr>
            <w:r>
              <w:rPr>
                <w:rFonts w:ascii="仿宋_GB2312" w:eastAsia="仿宋_GB2312" w:hAnsi="仿宋" w:cs="仿宋_GB2312" w:hint="eastAsia"/>
                <w:sz w:val="32"/>
                <w:szCs w:val="32"/>
              </w:rPr>
              <w:t>设备名称</w:t>
            </w:r>
          </w:p>
        </w:tc>
        <w:tc>
          <w:tcPr>
            <w:tcW w:w="2488" w:type="dxa"/>
          </w:tcPr>
          <w:p w14:paraId="547A165B" w14:textId="77777777" w:rsidR="00BB587D" w:rsidRDefault="00DD420A">
            <w:pPr>
              <w:spacing w:line="480" w:lineRule="auto"/>
              <w:jc w:val="center"/>
              <w:rPr>
                <w:rFonts w:ascii="仿宋_GB2312" w:eastAsia="仿宋_GB2312" w:hAnsi="仿宋" w:cs="Times New Roman"/>
                <w:sz w:val="32"/>
                <w:szCs w:val="32"/>
              </w:rPr>
            </w:pPr>
            <w:r>
              <w:rPr>
                <w:rFonts w:ascii="仿宋_GB2312" w:eastAsia="仿宋_GB2312" w:hAnsi="仿宋" w:cs="仿宋_GB2312" w:hint="eastAsia"/>
                <w:sz w:val="32"/>
                <w:szCs w:val="32"/>
              </w:rPr>
              <w:t>规格型号</w:t>
            </w:r>
          </w:p>
        </w:tc>
        <w:tc>
          <w:tcPr>
            <w:tcW w:w="1721" w:type="dxa"/>
          </w:tcPr>
          <w:p w14:paraId="6AB894E5" w14:textId="77777777" w:rsidR="00BB587D" w:rsidRDefault="00DD420A">
            <w:pPr>
              <w:spacing w:line="480" w:lineRule="auto"/>
              <w:jc w:val="center"/>
              <w:rPr>
                <w:rFonts w:ascii="仿宋_GB2312" w:eastAsia="仿宋_GB2312" w:hAnsi="仿宋" w:cs="Times New Roman"/>
                <w:sz w:val="32"/>
                <w:szCs w:val="32"/>
              </w:rPr>
            </w:pPr>
            <w:r>
              <w:rPr>
                <w:rFonts w:ascii="仿宋_GB2312" w:eastAsia="仿宋_GB2312" w:hAnsi="仿宋" w:cs="仿宋_GB2312" w:hint="eastAsia"/>
                <w:sz w:val="32"/>
                <w:szCs w:val="32"/>
              </w:rPr>
              <w:t>数量</w:t>
            </w:r>
          </w:p>
        </w:tc>
        <w:tc>
          <w:tcPr>
            <w:tcW w:w="1640" w:type="dxa"/>
          </w:tcPr>
          <w:p w14:paraId="46350E5A" w14:textId="77777777" w:rsidR="00BB587D" w:rsidRDefault="00DD420A">
            <w:pPr>
              <w:spacing w:line="480" w:lineRule="auto"/>
              <w:jc w:val="center"/>
              <w:rPr>
                <w:rFonts w:ascii="仿宋_GB2312" w:eastAsia="仿宋_GB2312" w:hAnsi="仿宋" w:cs="Times New Roman"/>
                <w:sz w:val="32"/>
                <w:szCs w:val="32"/>
              </w:rPr>
            </w:pPr>
            <w:r>
              <w:rPr>
                <w:rFonts w:ascii="仿宋_GB2312" w:eastAsia="仿宋_GB2312" w:hAnsi="仿宋" w:cs="仿宋_GB2312" w:hint="eastAsia"/>
                <w:sz w:val="32"/>
                <w:szCs w:val="32"/>
              </w:rPr>
              <w:t>用途</w:t>
            </w:r>
          </w:p>
        </w:tc>
      </w:tr>
      <w:tr w:rsidR="00BB587D" w14:paraId="5444724A" w14:textId="77777777">
        <w:tc>
          <w:tcPr>
            <w:tcW w:w="1166" w:type="dxa"/>
          </w:tcPr>
          <w:p w14:paraId="17CE0874" w14:textId="77777777" w:rsidR="00BB587D" w:rsidRDefault="00DD420A">
            <w:pPr>
              <w:spacing w:line="480" w:lineRule="auto"/>
              <w:jc w:val="center"/>
              <w:rPr>
                <w:rFonts w:ascii="仿宋_GB2312" w:eastAsia="仿宋_GB2312" w:hAnsi="仿宋" w:cs="Times New Roman"/>
                <w:sz w:val="32"/>
                <w:szCs w:val="32"/>
              </w:rPr>
            </w:pPr>
            <w:r>
              <w:rPr>
                <w:rFonts w:ascii="仿宋_GB2312" w:eastAsia="仿宋_GB2312" w:hAnsi="仿宋" w:cs="Times New Roman" w:hint="eastAsia"/>
                <w:sz w:val="32"/>
                <w:szCs w:val="32"/>
              </w:rPr>
              <w:t>1</w:t>
            </w:r>
          </w:p>
        </w:tc>
        <w:tc>
          <w:tcPr>
            <w:tcW w:w="1507" w:type="dxa"/>
          </w:tcPr>
          <w:p w14:paraId="56271B96" w14:textId="77777777" w:rsidR="00BB587D" w:rsidRDefault="00DD420A">
            <w:pPr>
              <w:spacing w:line="480" w:lineRule="auto"/>
              <w:jc w:val="center"/>
              <w:rPr>
                <w:rFonts w:ascii="仿宋_GB2312" w:eastAsia="仿宋_GB2312" w:hAnsi="仿宋" w:cs="Times New Roman"/>
                <w:sz w:val="32"/>
                <w:szCs w:val="32"/>
              </w:rPr>
            </w:pPr>
            <w:r>
              <w:rPr>
                <w:rFonts w:ascii="仿宋_GB2312" w:eastAsia="仿宋_GB2312" w:hAnsi="仿宋" w:cs="Times New Roman" w:hint="eastAsia"/>
                <w:sz w:val="32"/>
                <w:szCs w:val="32"/>
              </w:rPr>
              <w:t>云服务器</w:t>
            </w:r>
          </w:p>
        </w:tc>
        <w:tc>
          <w:tcPr>
            <w:tcW w:w="2488" w:type="dxa"/>
          </w:tcPr>
          <w:p w14:paraId="355A3457" w14:textId="77777777" w:rsidR="00BB587D" w:rsidRDefault="00DD420A">
            <w:pPr>
              <w:spacing w:line="480" w:lineRule="auto"/>
              <w:jc w:val="center"/>
              <w:rPr>
                <w:rFonts w:ascii="仿宋_GB2312" w:eastAsia="仿宋_GB2312" w:hAnsi="仿宋" w:cs="Times New Roman"/>
                <w:sz w:val="32"/>
                <w:szCs w:val="32"/>
              </w:rPr>
            </w:pPr>
            <w:r>
              <w:rPr>
                <w:rFonts w:ascii="仿宋_GB2312" w:eastAsia="仿宋_GB2312" w:hAnsi="仿宋" w:cs="Times New Roman" w:hint="eastAsia"/>
                <w:sz w:val="32"/>
                <w:szCs w:val="32"/>
              </w:rPr>
              <w:t>阿里云</w:t>
            </w:r>
          </w:p>
        </w:tc>
        <w:tc>
          <w:tcPr>
            <w:tcW w:w="1721" w:type="dxa"/>
          </w:tcPr>
          <w:p w14:paraId="6096C831" w14:textId="77777777" w:rsidR="00BB587D" w:rsidRDefault="00DD420A">
            <w:pPr>
              <w:spacing w:line="480" w:lineRule="auto"/>
              <w:jc w:val="center"/>
              <w:rPr>
                <w:rFonts w:ascii="仿宋_GB2312" w:eastAsia="仿宋_GB2312" w:hAnsi="仿宋" w:cs="Times New Roman"/>
                <w:sz w:val="32"/>
                <w:szCs w:val="32"/>
              </w:rPr>
            </w:pPr>
            <w:r>
              <w:rPr>
                <w:rFonts w:ascii="仿宋_GB2312" w:eastAsia="仿宋_GB2312" w:hAnsi="仿宋" w:cs="Times New Roman" w:hint="eastAsia"/>
                <w:sz w:val="32"/>
                <w:szCs w:val="32"/>
              </w:rPr>
              <w:t>4</w:t>
            </w:r>
          </w:p>
        </w:tc>
        <w:tc>
          <w:tcPr>
            <w:tcW w:w="1640" w:type="dxa"/>
          </w:tcPr>
          <w:p w14:paraId="138AF0CC" w14:textId="77777777" w:rsidR="00BB587D" w:rsidRDefault="00DD420A">
            <w:pPr>
              <w:spacing w:line="480" w:lineRule="auto"/>
              <w:jc w:val="center"/>
              <w:rPr>
                <w:rFonts w:ascii="仿宋_GB2312" w:eastAsia="仿宋_GB2312" w:hAnsi="仿宋" w:cs="Times New Roman"/>
                <w:sz w:val="32"/>
                <w:szCs w:val="32"/>
              </w:rPr>
            </w:pPr>
            <w:r>
              <w:rPr>
                <w:rFonts w:ascii="仿宋_GB2312" w:eastAsia="仿宋_GB2312" w:hAnsi="仿宋" w:cs="Times New Roman" w:hint="eastAsia"/>
                <w:sz w:val="32"/>
                <w:szCs w:val="32"/>
              </w:rPr>
              <w:t>数据存储</w:t>
            </w:r>
          </w:p>
        </w:tc>
      </w:tr>
      <w:tr w:rsidR="00BB587D" w14:paraId="7D695D18" w14:textId="77777777">
        <w:tc>
          <w:tcPr>
            <w:tcW w:w="1166" w:type="dxa"/>
          </w:tcPr>
          <w:p w14:paraId="60E152DA" w14:textId="77777777" w:rsidR="00BB587D" w:rsidRDefault="00DD420A">
            <w:pPr>
              <w:spacing w:line="480" w:lineRule="auto"/>
              <w:jc w:val="center"/>
              <w:rPr>
                <w:rFonts w:ascii="仿宋_GB2312" w:eastAsia="仿宋_GB2312" w:hAnsi="仿宋" w:cs="Times New Roman"/>
                <w:sz w:val="32"/>
                <w:szCs w:val="32"/>
              </w:rPr>
            </w:pPr>
            <w:r>
              <w:rPr>
                <w:rFonts w:ascii="仿宋_GB2312" w:eastAsia="仿宋_GB2312" w:hAnsi="仿宋" w:cs="Times New Roman" w:hint="eastAsia"/>
                <w:sz w:val="32"/>
                <w:szCs w:val="32"/>
              </w:rPr>
              <w:t>2</w:t>
            </w:r>
          </w:p>
        </w:tc>
        <w:tc>
          <w:tcPr>
            <w:tcW w:w="1507" w:type="dxa"/>
          </w:tcPr>
          <w:p w14:paraId="3F346A75" w14:textId="77777777" w:rsidR="00BB587D" w:rsidRDefault="00DD420A">
            <w:pPr>
              <w:spacing w:line="480" w:lineRule="auto"/>
              <w:jc w:val="center"/>
              <w:rPr>
                <w:rFonts w:ascii="仿宋_GB2312" w:eastAsia="仿宋_GB2312" w:hAnsi="仿宋" w:cs="Times New Roman"/>
                <w:sz w:val="32"/>
                <w:szCs w:val="32"/>
              </w:rPr>
            </w:pPr>
            <w:r>
              <w:rPr>
                <w:rFonts w:ascii="仿宋_GB2312" w:eastAsia="仿宋_GB2312" w:hAnsi="仿宋" w:cs="Times New Roman" w:hint="eastAsia"/>
                <w:sz w:val="32"/>
                <w:szCs w:val="32"/>
              </w:rPr>
              <w:t>电脑</w:t>
            </w:r>
          </w:p>
        </w:tc>
        <w:tc>
          <w:tcPr>
            <w:tcW w:w="2488" w:type="dxa"/>
          </w:tcPr>
          <w:p w14:paraId="58E4EE9B" w14:textId="77777777" w:rsidR="00BB587D" w:rsidRDefault="00DD420A">
            <w:pPr>
              <w:spacing w:line="480" w:lineRule="auto"/>
              <w:jc w:val="center"/>
              <w:rPr>
                <w:rFonts w:ascii="仿宋_GB2312" w:eastAsia="仿宋_GB2312" w:hAnsi="仿宋" w:cs="Times New Roman"/>
                <w:sz w:val="32"/>
                <w:szCs w:val="32"/>
              </w:rPr>
            </w:pPr>
            <w:r>
              <w:rPr>
                <w:rFonts w:ascii="仿宋_GB2312" w:eastAsia="仿宋_GB2312" w:hAnsi="仿宋" w:cs="Times New Roman" w:hint="eastAsia"/>
                <w:sz w:val="32"/>
                <w:szCs w:val="32"/>
              </w:rPr>
              <w:t>戴尔</w:t>
            </w:r>
          </w:p>
        </w:tc>
        <w:tc>
          <w:tcPr>
            <w:tcW w:w="1721" w:type="dxa"/>
          </w:tcPr>
          <w:p w14:paraId="61A2A3EC" w14:textId="77777777" w:rsidR="00BB587D" w:rsidRDefault="00DD420A">
            <w:pPr>
              <w:spacing w:line="480" w:lineRule="auto"/>
              <w:jc w:val="center"/>
              <w:rPr>
                <w:rFonts w:ascii="仿宋_GB2312" w:eastAsia="仿宋_GB2312" w:hAnsi="仿宋" w:cs="Times New Roman"/>
                <w:sz w:val="32"/>
                <w:szCs w:val="32"/>
              </w:rPr>
            </w:pPr>
            <w:r>
              <w:rPr>
                <w:rFonts w:ascii="仿宋_GB2312" w:eastAsia="仿宋_GB2312" w:hAnsi="仿宋" w:cs="Times New Roman" w:hint="eastAsia"/>
                <w:sz w:val="32"/>
                <w:szCs w:val="32"/>
              </w:rPr>
              <w:t>20</w:t>
            </w:r>
          </w:p>
        </w:tc>
        <w:tc>
          <w:tcPr>
            <w:tcW w:w="1640" w:type="dxa"/>
          </w:tcPr>
          <w:p w14:paraId="377778FD" w14:textId="77777777" w:rsidR="00BB587D" w:rsidRDefault="00DD420A">
            <w:pPr>
              <w:spacing w:line="480" w:lineRule="auto"/>
              <w:jc w:val="center"/>
              <w:rPr>
                <w:rFonts w:ascii="仿宋_GB2312" w:eastAsia="仿宋_GB2312" w:hAnsi="仿宋" w:cs="Times New Roman"/>
                <w:sz w:val="32"/>
                <w:szCs w:val="32"/>
              </w:rPr>
            </w:pPr>
            <w:r>
              <w:rPr>
                <w:rFonts w:ascii="仿宋_GB2312" w:eastAsia="仿宋_GB2312" w:hAnsi="仿宋" w:cs="Times New Roman" w:hint="eastAsia"/>
                <w:sz w:val="32"/>
                <w:szCs w:val="32"/>
              </w:rPr>
              <w:t>研发</w:t>
            </w:r>
          </w:p>
        </w:tc>
      </w:tr>
      <w:tr w:rsidR="00BB587D" w14:paraId="57E160A5" w14:textId="77777777">
        <w:tc>
          <w:tcPr>
            <w:tcW w:w="1166" w:type="dxa"/>
          </w:tcPr>
          <w:p w14:paraId="4E256418" w14:textId="77777777" w:rsidR="00BB587D" w:rsidRDefault="00BB587D">
            <w:pPr>
              <w:spacing w:line="480" w:lineRule="auto"/>
              <w:jc w:val="center"/>
              <w:rPr>
                <w:rFonts w:ascii="仿宋_GB2312" w:eastAsia="仿宋_GB2312" w:hAnsi="仿宋" w:cs="Times New Roman"/>
                <w:sz w:val="32"/>
                <w:szCs w:val="32"/>
              </w:rPr>
            </w:pPr>
          </w:p>
        </w:tc>
        <w:tc>
          <w:tcPr>
            <w:tcW w:w="1507" w:type="dxa"/>
          </w:tcPr>
          <w:p w14:paraId="0B7DC8A9" w14:textId="77777777" w:rsidR="00BB587D" w:rsidRDefault="00BB587D">
            <w:pPr>
              <w:spacing w:line="480" w:lineRule="auto"/>
              <w:jc w:val="center"/>
              <w:rPr>
                <w:rFonts w:ascii="仿宋_GB2312" w:eastAsia="仿宋_GB2312" w:hAnsi="仿宋" w:cs="Times New Roman"/>
                <w:sz w:val="32"/>
                <w:szCs w:val="32"/>
              </w:rPr>
            </w:pPr>
          </w:p>
        </w:tc>
        <w:tc>
          <w:tcPr>
            <w:tcW w:w="2488" w:type="dxa"/>
          </w:tcPr>
          <w:p w14:paraId="7387A9FF" w14:textId="77777777" w:rsidR="00BB587D" w:rsidRDefault="00BB587D">
            <w:pPr>
              <w:spacing w:line="480" w:lineRule="auto"/>
              <w:jc w:val="center"/>
              <w:rPr>
                <w:rFonts w:ascii="仿宋_GB2312" w:eastAsia="仿宋_GB2312" w:hAnsi="仿宋" w:cs="Times New Roman"/>
                <w:sz w:val="32"/>
                <w:szCs w:val="32"/>
              </w:rPr>
            </w:pPr>
          </w:p>
        </w:tc>
        <w:tc>
          <w:tcPr>
            <w:tcW w:w="1721" w:type="dxa"/>
          </w:tcPr>
          <w:p w14:paraId="36919B17" w14:textId="77777777" w:rsidR="00BB587D" w:rsidRDefault="00BB587D">
            <w:pPr>
              <w:spacing w:line="480" w:lineRule="auto"/>
              <w:jc w:val="center"/>
              <w:rPr>
                <w:rFonts w:ascii="仿宋_GB2312" w:eastAsia="仿宋_GB2312" w:hAnsi="仿宋" w:cs="Times New Roman"/>
                <w:sz w:val="32"/>
                <w:szCs w:val="32"/>
              </w:rPr>
            </w:pPr>
          </w:p>
        </w:tc>
        <w:tc>
          <w:tcPr>
            <w:tcW w:w="1640" w:type="dxa"/>
          </w:tcPr>
          <w:p w14:paraId="0AF79A26" w14:textId="77777777" w:rsidR="00BB587D" w:rsidRDefault="00BB587D">
            <w:pPr>
              <w:spacing w:line="480" w:lineRule="auto"/>
              <w:jc w:val="center"/>
              <w:rPr>
                <w:rFonts w:ascii="仿宋_GB2312" w:eastAsia="仿宋_GB2312" w:hAnsi="仿宋" w:cs="Times New Roman"/>
                <w:sz w:val="32"/>
                <w:szCs w:val="32"/>
              </w:rPr>
            </w:pPr>
          </w:p>
        </w:tc>
      </w:tr>
    </w:tbl>
    <w:p w14:paraId="7C4586A9" w14:textId="77777777" w:rsidR="00BB587D" w:rsidRDefault="00BB587D">
      <w:pPr>
        <w:spacing w:line="480" w:lineRule="auto"/>
        <w:jc w:val="left"/>
        <w:rPr>
          <w:rFonts w:ascii="仿宋_GB2312" w:eastAsia="仿宋_GB2312" w:hAnsi="仿宋" w:cs="Times New Roman"/>
          <w:sz w:val="32"/>
          <w:szCs w:val="32"/>
          <w:highlight w:val="yellow"/>
        </w:rPr>
      </w:pPr>
    </w:p>
    <w:p w14:paraId="124BF0BE" w14:textId="77777777" w:rsidR="00BB587D" w:rsidRDefault="00BB587D">
      <w:pPr>
        <w:spacing w:line="480" w:lineRule="auto"/>
        <w:jc w:val="left"/>
        <w:rPr>
          <w:rFonts w:ascii="仿宋_GB2312" w:eastAsia="仿宋_GB2312" w:hAnsi="仿宋" w:cs="Times New Roman"/>
          <w:sz w:val="32"/>
          <w:szCs w:val="32"/>
          <w:highlight w:val="yellow"/>
        </w:rPr>
      </w:pPr>
    </w:p>
    <w:p w14:paraId="065F5982" w14:textId="77777777" w:rsidR="00BB587D" w:rsidRDefault="00DD420A">
      <w:p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五、产品及服务：主要产品和服务的应用领域、产业化程度及销售区域</w:t>
      </w:r>
    </w:p>
    <w:p w14:paraId="12F97159" w14:textId="77777777" w:rsidR="00BB587D" w:rsidRDefault="00DD420A">
      <w:pPr>
        <w:spacing w:line="480" w:lineRule="auto"/>
        <w:jc w:val="left"/>
        <w:rPr>
          <w:rFonts w:ascii="仿宋_GB2312" w:eastAsia="仿宋_GB2312" w:hAnsi="仿宋" w:cs="Times New Roman"/>
          <w:b/>
          <w:bCs/>
          <w:sz w:val="32"/>
          <w:szCs w:val="32"/>
        </w:rPr>
      </w:pPr>
      <w:r>
        <w:rPr>
          <w:rFonts w:ascii="仿宋_GB2312" w:eastAsia="仿宋_GB2312" w:hAnsi="仿宋" w:cs="仿宋_GB2312"/>
          <w:b/>
          <w:bCs/>
          <w:sz w:val="32"/>
          <w:szCs w:val="32"/>
        </w:rPr>
        <w:t>1</w:t>
      </w:r>
      <w:r>
        <w:rPr>
          <w:rFonts w:ascii="仿宋_GB2312" w:eastAsia="仿宋_GB2312" w:hAnsi="仿宋" w:cs="仿宋_GB2312" w:hint="eastAsia"/>
          <w:b/>
          <w:bCs/>
          <w:sz w:val="32"/>
          <w:szCs w:val="32"/>
        </w:rPr>
        <w:t>、产品和服务应用领域</w:t>
      </w:r>
    </w:p>
    <w:p w14:paraId="067E21C0"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本项目产品基于全场景移动医疗智能终端的分级诊疗云平台，应用于医疗领域，尤其是分诊治疗领域。目标市场是全国范围内全级别医疗机构，为客户提供可靠稳定的互联网医疗解决方案。产品分</w:t>
      </w:r>
      <w:r>
        <w:rPr>
          <w:rFonts w:ascii="仿宋" w:eastAsia="仿宋" w:hAnsi="仿宋" w:cs="仿宋"/>
          <w:sz w:val="28"/>
          <w:szCs w:val="28"/>
        </w:rPr>
        <w:t>2</w:t>
      </w:r>
      <w:r>
        <w:rPr>
          <w:rFonts w:ascii="仿宋" w:eastAsia="仿宋" w:hAnsi="仿宋" w:cs="仿宋" w:hint="eastAsia"/>
          <w:sz w:val="28"/>
          <w:szCs w:val="28"/>
        </w:rPr>
        <w:t>部分</w:t>
      </w:r>
      <w:r>
        <w:rPr>
          <w:rFonts w:ascii="仿宋" w:eastAsia="仿宋" w:hAnsi="仿宋" w:cs="仿宋"/>
          <w:sz w:val="28"/>
          <w:szCs w:val="28"/>
        </w:rPr>
        <w:t>——</w:t>
      </w:r>
      <w:r>
        <w:rPr>
          <w:rFonts w:ascii="仿宋" w:eastAsia="仿宋" w:hAnsi="仿宋" w:cs="仿宋" w:hint="eastAsia"/>
          <w:sz w:val="28"/>
          <w:szCs w:val="28"/>
        </w:rPr>
        <w:t>移动医疗智能终端（极致方舟™</w:t>
      </w:r>
      <w:r>
        <w:rPr>
          <w:rFonts w:ascii="仿宋" w:eastAsia="仿宋" w:hAnsi="仿宋" w:cs="仿宋"/>
          <w:sz w:val="28"/>
          <w:szCs w:val="28"/>
        </w:rPr>
        <w:t xml:space="preserve"> iarkPad</w:t>
      </w:r>
      <w:r>
        <w:rPr>
          <w:rFonts w:ascii="仿宋" w:eastAsia="仿宋" w:hAnsi="仿宋" w:cs="仿宋" w:hint="eastAsia"/>
          <w:sz w:val="28"/>
          <w:szCs w:val="28"/>
        </w:rPr>
        <w:t>）、医咻</w:t>
      </w:r>
      <w:r>
        <w:rPr>
          <w:rFonts w:ascii="仿宋" w:eastAsia="仿宋" w:hAnsi="仿宋" w:cs="仿宋"/>
          <w:sz w:val="28"/>
          <w:szCs w:val="28"/>
        </w:rPr>
        <w:t>APP</w:t>
      </w:r>
      <w:r>
        <w:rPr>
          <w:rFonts w:ascii="仿宋" w:eastAsia="仿宋" w:hAnsi="仿宋" w:cs="仿宋" w:hint="eastAsia"/>
          <w:sz w:val="28"/>
          <w:szCs w:val="28"/>
        </w:rPr>
        <w:t>。</w:t>
      </w:r>
    </w:p>
    <w:p w14:paraId="2FE181FE" w14:textId="77777777" w:rsidR="00BB587D" w:rsidRDefault="00DD420A" w:rsidP="00DD420A">
      <w:pPr>
        <w:spacing w:line="480" w:lineRule="auto"/>
        <w:ind w:firstLineChars="200" w:firstLine="560"/>
        <w:jc w:val="left"/>
        <w:rPr>
          <w:rFonts w:ascii="仿宋" w:eastAsia="仿宋" w:hAnsi="仿宋" w:cs="Times New Roman"/>
          <w:sz w:val="28"/>
          <w:szCs w:val="28"/>
        </w:rPr>
      </w:pPr>
      <w:commentRangeStart w:id="0"/>
      <w:r>
        <w:rPr>
          <w:rFonts w:ascii="仿宋" w:eastAsia="仿宋" w:hAnsi="仿宋" w:cs="仿宋"/>
          <w:sz w:val="28"/>
          <w:szCs w:val="28"/>
        </w:rPr>
        <w:t xml:space="preserve">iarkPad </w:t>
      </w:r>
      <w:r>
        <w:rPr>
          <w:rFonts w:ascii="仿宋" w:eastAsia="仿宋" w:hAnsi="仿宋" w:cs="仿宋" w:hint="eastAsia"/>
          <w:sz w:val="28"/>
          <w:szCs w:val="28"/>
        </w:rPr>
        <w:t>是全球首款多功能一体化智能移动医疗设备。基于强大的医疗级安卓平板电脑，独创热拔插模块设计，可轻松拓展远程心电</w:t>
      </w:r>
      <w:r>
        <w:rPr>
          <w:rFonts w:ascii="仿宋" w:eastAsia="仿宋" w:hAnsi="仿宋" w:cs="仿宋" w:hint="eastAsia"/>
          <w:sz w:val="28"/>
          <w:szCs w:val="28"/>
        </w:rPr>
        <w:lastRenderedPageBreak/>
        <w:t>图机、远程多参监护仪等多种医疗检测功能。</w:t>
      </w:r>
    </w:p>
    <w:p w14:paraId="7944AC6F"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医咻</w:t>
      </w:r>
      <w:r>
        <w:rPr>
          <w:rFonts w:ascii="仿宋" w:eastAsia="仿宋" w:hAnsi="仿宋" w:cs="仿宋"/>
          <w:sz w:val="28"/>
          <w:szCs w:val="28"/>
        </w:rPr>
        <w:t>APP</w:t>
      </w:r>
      <w:r>
        <w:rPr>
          <w:rFonts w:ascii="仿宋" w:eastAsia="仿宋" w:hAnsi="仿宋" w:cs="仿宋" w:hint="eastAsia"/>
          <w:sz w:val="28"/>
          <w:szCs w:val="28"/>
        </w:rPr>
        <w:t>是为临床医护人员定制，基于即时通讯的跨平台医疗软件系统，拥有</w:t>
      </w:r>
      <w:r>
        <w:rPr>
          <w:rFonts w:ascii="仿宋" w:eastAsia="仿宋" w:hAnsi="仿宋" w:cs="仿宋"/>
          <w:sz w:val="28"/>
          <w:szCs w:val="28"/>
        </w:rPr>
        <w:t>Andrid</w:t>
      </w:r>
      <w:r>
        <w:rPr>
          <w:rFonts w:ascii="仿宋" w:eastAsia="仿宋" w:hAnsi="仿宋" w:cs="仿宋" w:hint="eastAsia"/>
          <w:sz w:val="28"/>
          <w:szCs w:val="28"/>
        </w:rPr>
        <w:t>、</w:t>
      </w:r>
      <w:r>
        <w:rPr>
          <w:rFonts w:ascii="仿宋" w:eastAsia="仿宋" w:hAnsi="仿宋" w:cs="仿宋"/>
          <w:sz w:val="28"/>
          <w:szCs w:val="28"/>
        </w:rPr>
        <w:t>iOS</w:t>
      </w:r>
      <w:r>
        <w:rPr>
          <w:rFonts w:ascii="仿宋" w:eastAsia="仿宋" w:hAnsi="仿宋" w:cs="仿宋" w:hint="eastAsia"/>
          <w:sz w:val="28"/>
          <w:szCs w:val="28"/>
        </w:rPr>
        <w:t>及</w:t>
      </w:r>
      <w:r>
        <w:rPr>
          <w:rFonts w:ascii="仿宋" w:eastAsia="仿宋" w:hAnsi="仿宋" w:cs="仿宋"/>
          <w:sz w:val="28"/>
          <w:szCs w:val="28"/>
        </w:rPr>
        <w:t>Windows</w:t>
      </w:r>
      <w:r>
        <w:rPr>
          <w:rFonts w:ascii="仿宋" w:eastAsia="仿宋" w:hAnsi="仿宋" w:cs="仿宋" w:hint="eastAsia"/>
          <w:sz w:val="28"/>
          <w:szCs w:val="28"/>
        </w:rPr>
        <w:t>版本。包含远程心电、远程监护、双向转诊、云影像、远程会诊、移动急救及继续教育等子系统。开放的平台系统支持第三方应用的接入和调用。</w:t>
      </w:r>
      <w:commentRangeEnd w:id="0"/>
      <w:r w:rsidR="00FD29A8">
        <w:rPr>
          <w:rStyle w:val="a6"/>
        </w:rPr>
        <w:commentReference w:id="0"/>
      </w:r>
    </w:p>
    <w:p w14:paraId="5A98233F" w14:textId="77777777" w:rsidR="00BB587D" w:rsidRDefault="00BB587D" w:rsidP="00DD420A">
      <w:pPr>
        <w:spacing w:line="480" w:lineRule="auto"/>
        <w:ind w:firstLineChars="200" w:firstLine="640"/>
        <w:jc w:val="left"/>
        <w:rPr>
          <w:rFonts w:ascii="仿宋_GB2312" w:eastAsia="仿宋_GB2312" w:hAnsi="仿宋" w:cs="Times New Roman"/>
          <w:sz w:val="32"/>
          <w:szCs w:val="32"/>
        </w:rPr>
      </w:pPr>
    </w:p>
    <w:p w14:paraId="198D0AB8" w14:textId="77777777" w:rsidR="00BB587D" w:rsidRDefault="00DD420A">
      <w:pPr>
        <w:numPr>
          <w:ilvl w:val="0"/>
          <w:numId w:val="6"/>
        </w:num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产业化程度及销售区域</w:t>
      </w:r>
    </w:p>
    <w:p w14:paraId="52E0FEB9"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目前为止，</w:t>
      </w:r>
      <w:r>
        <w:rPr>
          <w:rFonts w:ascii="仿宋" w:eastAsia="仿宋" w:hAnsi="仿宋" w:cs="仿宋"/>
          <w:sz w:val="28"/>
          <w:szCs w:val="28"/>
        </w:rPr>
        <w:t>iarkPad</w:t>
      </w:r>
      <w:r>
        <w:rPr>
          <w:rFonts w:ascii="仿宋" w:eastAsia="仿宋" w:hAnsi="仿宋" w:cs="仿宋" w:hint="eastAsia"/>
          <w:sz w:val="28"/>
          <w:szCs w:val="28"/>
        </w:rPr>
        <w:t>已研了</w:t>
      </w:r>
      <w:r>
        <w:rPr>
          <w:rFonts w:ascii="仿宋" w:eastAsia="仿宋" w:hAnsi="仿宋" w:cs="仿宋"/>
          <w:sz w:val="28"/>
          <w:szCs w:val="28"/>
        </w:rPr>
        <w:t>iarkPad1</w:t>
      </w:r>
      <w:r>
        <w:rPr>
          <w:rFonts w:ascii="仿宋" w:eastAsia="仿宋" w:hAnsi="仿宋" w:cs="仿宋" w:hint="eastAsia"/>
          <w:sz w:val="28"/>
          <w:szCs w:val="28"/>
        </w:rPr>
        <w:t>和</w:t>
      </w:r>
      <w:r>
        <w:rPr>
          <w:rFonts w:ascii="仿宋" w:eastAsia="仿宋" w:hAnsi="仿宋" w:cs="仿宋"/>
          <w:sz w:val="28"/>
          <w:szCs w:val="28"/>
        </w:rPr>
        <w:t>iarkPad2</w:t>
      </w:r>
      <w:r>
        <w:rPr>
          <w:rFonts w:ascii="仿宋" w:eastAsia="仿宋" w:hAnsi="仿宋" w:cs="仿宋" w:hint="eastAsia"/>
          <w:sz w:val="28"/>
          <w:szCs w:val="28"/>
        </w:rPr>
        <w:t>两代产品，</w:t>
      </w:r>
    </w:p>
    <w:p w14:paraId="1C98DCCC"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公司主推二代平板，目前为止已生产</w:t>
      </w:r>
      <w:r>
        <w:rPr>
          <w:rFonts w:ascii="仿宋" w:eastAsia="仿宋" w:hAnsi="仿宋" w:cs="仿宋"/>
          <w:sz w:val="28"/>
          <w:szCs w:val="28"/>
        </w:rPr>
        <w:t>500</w:t>
      </w:r>
      <w:r>
        <w:rPr>
          <w:rFonts w:ascii="仿宋" w:eastAsia="仿宋" w:hAnsi="仿宋" w:cs="仿宋" w:hint="eastAsia"/>
          <w:sz w:val="28"/>
          <w:szCs w:val="28"/>
        </w:rPr>
        <w:t>套</w:t>
      </w:r>
      <w:r>
        <w:rPr>
          <w:rFonts w:ascii="仿宋" w:eastAsia="仿宋" w:hAnsi="仿宋" w:cs="仿宋"/>
          <w:sz w:val="28"/>
          <w:szCs w:val="28"/>
        </w:rPr>
        <w:t>iarkPad1</w:t>
      </w:r>
      <w:r>
        <w:rPr>
          <w:rFonts w:ascii="仿宋" w:eastAsia="仿宋" w:hAnsi="仿宋" w:cs="仿宋" w:hint="eastAsia"/>
          <w:sz w:val="28"/>
          <w:szCs w:val="28"/>
        </w:rPr>
        <w:t>及</w:t>
      </w:r>
      <w:r>
        <w:rPr>
          <w:rFonts w:ascii="仿宋" w:eastAsia="仿宋" w:hAnsi="仿宋" w:cs="仿宋"/>
          <w:sz w:val="28"/>
          <w:szCs w:val="28"/>
        </w:rPr>
        <w:t>500</w:t>
      </w:r>
      <w:r>
        <w:rPr>
          <w:rFonts w:ascii="仿宋" w:eastAsia="仿宋" w:hAnsi="仿宋" w:cs="仿宋" w:hint="eastAsia"/>
          <w:sz w:val="28"/>
          <w:szCs w:val="28"/>
        </w:rPr>
        <w:t>套</w:t>
      </w:r>
      <w:r>
        <w:rPr>
          <w:rFonts w:ascii="仿宋" w:eastAsia="仿宋" w:hAnsi="仿宋" w:cs="仿宋"/>
          <w:sz w:val="28"/>
          <w:szCs w:val="28"/>
        </w:rPr>
        <w:t>iarkPad2</w:t>
      </w:r>
      <w:r>
        <w:rPr>
          <w:rFonts w:ascii="仿宋" w:eastAsia="仿宋" w:hAnsi="仿宋" w:cs="仿宋" w:hint="eastAsia"/>
          <w:sz w:val="28"/>
          <w:szCs w:val="28"/>
        </w:rPr>
        <w:t>。今年底之前计划生产</w:t>
      </w:r>
      <w:r>
        <w:rPr>
          <w:rFonts w:ascii="仿宋" w:eastAsia="仿宋" w:hAnsi="仿宋" w:cs="仿宋"/>
          <w:sz w:val="28"/>
          <w:szCs w:val="28"/>
        </w:rPr>
        <w:t>5000</w:t>
      </w:r>
      <w:r>
        <w:rPr>
          <w:rFonts w:ascii="仿宋" w:eastAsia="仿宋" w:hAnsi="仿宋" w:cs="仿宋" w:hint="eastAsia"/>
          <w:sz w:val="28"/>
          <w:szCs w:val="28"/>
        </w:rPr>
        <w:t>套</w:t>
      </w:r>
      <w:r>
        <w:rPr>
          <w:rFonts w:ascii="仿宋" w:eastAsia="仿宋" w:hAnsi="仿宋" w:cs="仿宋"/>
          <w:sz w:val="28"/>
          <w:szCs w:val="28"/>
        </w:rPr>
        <w:t>iarkPad2</w:t>
      </w:r>
      <w:r>
        <w:rPr>
          <w:rFonts w:ascii="仿宋" w:eastAsia="仿宋" w:hAnsi="仿宋" w:cs="仿宋" w:hint="eastAsia"/>
          <w:sz w:val="28"/>
          <w:szCs w:val="28"/>
        </w:rPr>
        <w:t>，同时正在申请医疗器械注册证。</w:t>
      </w:r>
      <w:r>
        <w:rPr>
          <w:rFonts w:ascii="仿宋" w:eastAsia="仿宋" w:hAnsi="仿宋" w:cs="仿宋"/>
          <w:sz w:val="28"/>
          <w:szCs w:val="28"/>
        </w:rPr>
        <w:t>2018</w:t>
      </w:r>
      <w:r>
        <w:rPr>
          <w:rFonts w:ascii="仿宋" w:eastAsia="仿宋" w:hAnsi="仿宋" w:cs="仿宋" w:hint="eastAsia"/>
          <w:sz w:val="28"/>
          <w:szCs w:val="28"/>
        </w:rPr>
        <w:t>年初完成医疗器械注册，同时全年计划生产</w:t>
      </w:r>
      <w:r>
        <w:rPr>
          <w:rFonts w:ascii="仿宋" w:eastAsia="仿宋" w:hAnsi="仿宋" w:cs="仿宋"/>
          <w:sz w:val="28"/>
          <w:szCs w:val="28"/>
        </w:rPr>
        <w:t>10000</w:t>
      </w:r>
      <w:r>
        <w:rPr>
          <w:rFonts w:ascii="仿宋" w:eastAsia="仿宋" w:hAnsi="仿宋" w:cs="仿宋" w:hint="eastAsia"/>
          <w:sz w:val="28"/>
          <w:szCs w:val="28"/>
        </w:rPr>
        <w:t>套</w:t>
      </w:r>
      <w:r>
        <w:rPr>
          <w:rFonts w:ascii="仿宋" w:eastAsia="仿宋" w:hAnsi="仿宋" w:cs="仿宋"/>
          <w:sz w:val="28"/>
          <w:szCs w:val="28"/>
        </w:rPr>
        <w:t>iarkPad</w:t>
      </w:r>
      <w:r>
        <w:rPr>
          <w:rFonts w:ascii="仿宋" w:eastAsia="仿宋" w:hAnsi="仿宋" w:cs="仿宋" w:hint="eastAsia"/>
          <w:sz w:val="28"/>
          <w:szCs w:val="28"/>
        </w:rPr>
        <w:t>。</w:t>
      </w:r>
      <w:r>
        <w:rPr>
          <w:rFonts w:ascii="仿宋" w:eastAsia="仿宋" w:hAnsi="仿宋" w:cs="仿宋"/>
          <w:sz w:val="28"/>
          <w:szCs w:val="28"/>
        </w:rPr>
        <w:t xml:space="preserve"> </w:t>
      </w:r>
      <w:r>
        <w:rPr>
          <w:rFonts w:ascii="仿宋" w:eastAsia="仿宋" w:hAnsi="仿宋" w:cs="仿宋" w:hint="eastAsia"/>
          <w:sz w:val="28"/>
          <w:szCs w:val="28"/>
        </w:rPr>
        <w:t>公司已与上海恒普医疗科技有限公司、南华大学附属第一医院等医院达成合作。</w:t>
      </w:r>
    </w:p>
    <w:p w14:paraId="2F5B2C91" w14:textId="7121DC8C"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公司总部位于苏州工业园区，并且已在山东建立分公司，目前重点销售区域为华东地区，由于产学研合作大学为南华大学，湖南也是当前销售重点区域，预计</w:t>
      </w:r>
      <w:r>
        <w:rPr>
          <w:rFonts w:ascii="仿宋" w:eastAsia="仿宋" w:hAnsi="仿宋" w:cs="仿宋"/>
          <w:sz w:val="28"/>
          <w:szCs w:val="28"/>
        </w:rPr>
        <w:t>17</w:t>
      </w:r>
      <w:r>
        <w:rPr>
          <w:rFonts w:ascii="仿宋" w:eastAsia="仿宋" w:hAnsi="仿宋" w:cs="仿宋" w:hint="eastAsia"/>
          <w:sz w:val="28"/>
          <w:szCs w:val="28"/>
        </w:rPr>
        <w:t>年后期到</w:t>
      </w:r>
      <w:r>
        <w:rPr>
          <w:rFonts w:ascii="仿宋" w:eastAsia="仿宋" w:hAnsi="仿宋" w:cs="仿宋"/>
          <w:sz w:val="28"/>
          <w:szCs w:val="28"/>
        </w:rPr>
        <w:t>18</w:t>
      </w:r>
      <w:r>
        <w:rPr>
          <w:rFonts w:ascii="仿宋" w:eastAsia="仿宋" w:hAnsi="仿宋" w:cs="仿宋" w:hint="eastAsia"/>
          <w:sz w:val="28"/>
          <w:szCs w:val="28"/>
        </w:rPr>
        <w:t>年扩展销售地区至全国，覆盖三线及以上城市的所有医院。</w:t>
      </w:r>
    </w:p>
    <w:p w14:paraId="57C981D4" w14:textId="77777777" w:rsidR="00BB587D" w:rsidRDefault="00BB587D">
      <w:pPr>
        <w:spacing w:line="480" w:lineRule="auto"/>
        <w:jc w:val="left"/>
        <w:rPr>
          <w:rFonts w:ascii="仿宋_GB2312" w:eastAsia="仿宋_GB2312" w:hAnsi="仿宋" w:cs="Times New Roman"/>
          <w:sz w:val="32"/>
          <w:szCs w:val="32"/>
        </w:rPr>
      </w:pPr>
    </w:p>
    <w:p w14:paraId="688682F8" w14:textId="77777777" w:rsidR="00BB587D" w:rsidRDefault="00BB587D">
      <w:pPr>
        <w:spacing w:line="480" w:lineRule="auto"/>
        <w:jc w:val="left"/>
        <w:rPr>
          <w:rFonts w:ascii="仿宋_GB2312" w:eastAsia="仿宋_GB2312" w:hAnsi="仿宋" w:cs="Times New Roman"/>
          <w:sz w:val="32"/>
          <w:szCs w:val="32"/>
        </w:rPr>
      </w:pPr>
    </w:p>
    <w:p w14:paraId="0B5B65F3" w14:textId="77777777" w:rsidR="00BB587D" w:rsidRDefault="00BB587D">
      <w:pPr>
        <w:spacing w:line="480" w:lineRule="auto"/>
        <w:jc w:val="left"/>
        <w:rPr>
          <w:rFonts w:ascii="仿宋_GB2312" w:eastAsia="仿宋_GB2312" w:hAnsi="仿宋" w:cs="Times New Roman"/>
          <w:sz w:val="32"/>
          <w:szCs w:val="32"/>
        </w:rPr>
      </w:pPr>
    </w:p>
    <w:p w14:paraId="4C62C670" w14:textId="77777777" w:rsidR="00DD420A" w:rsidRDefault="00DD420A">
      <w:pPr>
        <w:spacing w:line="480" w:lineRule="auto"/>
        <w:jc w:val="left"/>
        <w:rPr>
          <w:rFonts w:ascii="仿宋_GB2312" w:eastAsia="仿宋_GB2312" w:hAnsi="仿宋" w:cs="Times New Roman"/>
          <w:sz w:val="32"/>
          <w:szCs w:val="32"/>
        </w:rPr>
      </w:pPr>
    </w:p>
    <w:p w14:paraId="04638225" w14:textId="77777777" w:rsidR="00BB587D" w:rsidRDefault="00BB587D">
      <w:pPr>
        <w:spacing w:line="480" w:lineRule="auto"/>
        <w:jc w:val="left"/>
        <w:rPr>
          <w:rFonts w:ascii="仿宋_GB2312" w:eastAsia="仿宋_GB2312" w:hAnsi="仿宋" w:cs="Times New Roman"/>
          <w:b/>
          <w:bCs/>
          <w:sz w:val="32"/>
          <w:szCs w:val="32"/>
        </w:rPr>
      </w:pPr>
    </w:p>
    <w:p w14:paraId="7884758B" w14:textId="77777777" w:rsidR="00BB587D" w:rsidRDefault="00DD420A">
      <w:pPr>
        <w:numPr>
          <w:ilvl w:val="0"/>
          <w:numId w:val="7"/>
        </w:num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lastRenderedPageBreak/>
        <w:t>项目概况</w:t>
      </w:r>
    </w:p>
    <w:p w14:paraId="0C9E46DE" w14:textId="77777777" w:rsidR="00BB587D" w:rsidRDefault="00DD420A">
      <w:pPr>
        <w:numPr>
          <w:ilvl w:val="0"/>
          <w:numId w:val="8"/>
        </w:num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项目开发实施背景、目的和意义</w:t>
      </w:r>
    </w:p>
    <w:p w14:paraId="2F115F62" w14:textId="77777777" w:rsidR="00BB587D" w:rsidRDefault="00DD420A" w:rsidP="00DD420A">
      <w:pPr>
        <w:tabs>
          <w:tab w:val="left" w:pos="2805"/>
        </w:tabs>
        <w:spacing w:line="360" w:lineRule="auto"/>
        <w:ind w:firstLineChars="200" w:firstLine="560"/>
        <w:rPr>
          <w:rFonts w:ascii="仿宋" w:eastAsia="仿宋" w:hAnsi="仿宋" w:cs="仿宋"/>
          <w:sz w:val="28"/>
          <w:szCs w:val="28"/>
        </w:rPr>
      </w:pPr>
      <w:bookmarkStart w:id="1" w:name="_GoBack"/>
      <w:bookmarkEnd w:id="1"/>
      <w:r>
        <w:rPr>
          <w:rFonts w:ascii="仿宋" w:eastAsia="仿宋" w:hAnsi="仿宋" w:cs="仿宋" w:hint="eastAsia"/>
          <w:sz w:val="28"/>
          <w:szCs w:val="28"/>
        </w:rPr>
        <w:t>自2009年国务院《关于深化医药卫生体制改革意见》</w:t>
      </w:r>
      <w:r>
        <w:rPr>
          <w:rFonts w:ascii="华文仿宋" w:eastAsia="华文仿宋" w:hAnsi="华文仿宋" w:hint="eastAsia"/>
          <w:sz w:val="28"/>
          <w:szCs w:val="18"/>
        </w:rPr>
        <w:t>提出“利用网络信息技术，积极发展面向农村及边远地区的远程医疗”起，远程医疗即成为医改的重头戏。</w:t>
      </w:r>
      <w:r>
        <w:rPr>
          <w:rFonts w:ascii="仿宋" w:eastAsia="仿宋" w:hAnsi="仿宋" w:cs="仿宋"/>
          <w:sz w:val="28"/>
          <w:szCs w:val="28"/>
        </w:rPr>
        <w:t>2014</w:t>
      </w:r>
      <w:r>
        <w:rPr>
          <w:rFonts w:ascii="仿宋" w:eastAsia="仿宋" w:hAnsi="仿宋" w:cs="仿宋" w:hint="eastAsia"/>
          <w:sz w:val="28"/>
          <w:szCs w:val="28"/>
        </w:rPr>
        <w:t>年以来，随着新医改深入以及互联网</w:t>
      </w:r>
      <w:r>
        <w:rPr>
          <w:rFonts w:ascii="仿宋" w:eastAsia="仿宋" w:hAnsi="仿宋" w:cs="仿宋"/>
          <w:sz w:val="28"/>
          <w:szCs w:val="28"/>
        </w:rPr>
        <w:t>+</w:t>
      </w:r>
      <w:r>
        <w:rPr>
          <w:rFonts w:ascii="仿宋" w:eastAsia="仿宋" w:hAnsi="仿宋" w:cs="仿宋" w:hint="eastAsia"/>
          <w:sz w:val="28"/>
          <w:szCs w:val="28"/>
        </w:rPr>
        <w:t>、分级诊疗等国家战略的实施推进，医疗机构在互联网信息化、分级诊疗等需求愈发明确和迫切。远程医疗尤其是远程心电、远程会诊等被写入各省分级诊疗实施意见，</w:t>
      </w:r>
      <w:r>
        <w:rPr>
          <w:rFonts w:ascii="仿宋" w:eastAsia="仿宋" w:hAnsi="仿宋" w:cs="仿宋"/>
          <w:sz w:val="28"/>
          <w:szCs w:val="28"/>
        </w:rPr>
        <w:t>2016</w:t>
      </w:r>
      <w:r>
        <w:rPr>
          <w:rFonts w:ascii="仿宋" w:eastAsia="仿宋" w:hAnsi="仿宋" w:cs="仿宋" w:hint="eastAsia"/>
          <w:sz w:val="28"/>
          <w:szCs w:val="28"/>
        </w:rPr>
        <w:t>年卫计委等要求全国</w:t>
      </w:r>
      <w:r>
        <w:rPr>
          <w:rFonts w:ascii="仿宋" w:eastAsia="仿宋" w:hAnsi="仿宋" w:cs="仿宋"/>
          <w:sz w:val="28"/>
          <w:szCs w:val="28"/>
        </w:rPr>
        <w:t>270</w:t>
      </w:r>
      <w:r>
        <w:rPr>
          <w:rFonts w:ascii="仿宋" w:eastAsia="仿宋" w:hAnsi="仿宋" w:cs="仿宋" w:hint="eastAsia"/>
          <w:sz w:val="28"/>
          <w:szCs w:val="28"/>
        </w:rPr>
        <w:t>个地级市同时开展分级诊疗试点工作。</w:t>
      </w:r>
      <w:r>
        <w:rPr>
          <w:rFonts w:ascii="仿宋" w:eastAsia="仿宋" w:hAnsi="仿宋" w:cs="仿宋"/>
          <w:sz w:val="28"/>
          <w:szCs w:val="28"/>
        </w:rPr>
        <w:t>2017</w:t>
      </w:r>
      <w:r>
        <w:rPr>
          <w:rFonts w:ascii="仿宋" w:eastAsia="仿宋" w:hAnsi="仿宋" w:cs="仿宋" w:hint="eastAsia"/>
          <w:sz w:val="28"/>
          <w:szCs w:val="28"/>
        </w:rPr>
        <w:t>年远程医疗覆盖率达</w:t>
      </w:r>
      <w:r>
        <w:rPr>
          <w:rFonts w:ascii="仿宋" w:eastAsia="仿宋" w:hAnsi="仿宋" w:cs="仿宋"/>
          <w:sz w:val="28"/>
          <w:szCs w:val="28"/>
        </w:rPr>
        <w:t>50%</w:t>
      </w:r>
      <w:r>
        <w:rPr>
          <w:rFonts w:ascii="仿宋" w:eastAsia="仿宋" w:hAnsi="仿宋" w:cs="仿宋" w:hint="eastAsia"/>
          <w:sz w:val="28"/>
          <w:szCs w:val="28"/>
        </w:rPr>
        <w:t>被列为各地市卫计委年度分级诊疗工作十项考核指标之一。从政策环境来说，以分级诊疗为核心的互联网医疗平台等将迎来长足发展。</w:t>
      </w:r>
      <w:r>
        <w:rPr>
          <w:rFonts w:ascii="仿宋" w:eastAsia="仿宋" w:hAnsi="仿宋" w:cs="仿宋"/>
          <w:sz w:val="28"/>
          <w:szCs w:val="28"/>
        </w:rPr>
        <w:t xml:space="preserve"> </w:t>
      </w:r>
    </w:p>
    <w:p w14:paraId="4884F6F0"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公司主打产品为</w:t>
      </w:r>
      <w:r>
        <w:rPr>
          <w:rFonts w:ascii="仿宋" w:eastAsia="仿宋" w:hAnsi="仿宋" w:cs="仿宋"/>
          <w:sz w:val="28"/>
          <w:szCs w:val="28"/>
        </w:rPr>
        <w:t>iarkPad</w:t>
      </w:r>
      <w:r>
        <w:rPr>
          <w:rFonts w:ascii="仿宋" w:eastAsia="仿宋" w:hAnsi="仿宋" w:cs="仿宋" w:hint="eastAsia"/>
          <w:sz w:val="28"/>
          <w:szCs w:val="28"/>
        </w:rPr>
        <w:t>全场景移动医疗智能终端系统，</w:t>
      </w:r>
      <w:r>
        <w:rPr>
          <w:rFonts w:ascii="仿宋_GB2312" w:eastAsia="仿宋_GB2312" w:hAnsi="仿宋" w:cs="仿宋_GB2312" w:hint="eastAsia"/>
          <w:sz w:val="32"/>
          <w:szCs w:val="32"/>
        </w:rPr>
        <w:t>产品</w:t>
      </w:r>
      <w:r>
        <w:rPr>
          <w:rFonts w:ascii="仿宋" w:eastAsia="仿宋" w:hAnsi="仿宋" w:cs="仿宋" w:hint="eastAsia"/>
          <w:sz w:val="28"/>
          <w:szCs w:val="28"/>
        </w:rPr>
        <w:t>价值是为医疗机构提供双向转诊、分级诊疗的信息化服务。以软硬</w:t>
      </w:r>
      <w:r>
        <w:rPr>
          <w:rFonts w:ascii="仿宋" w:eastAsia="仿宋" w:hAnsi="仿宋" w:cs="仿宋"/>
          <w:sz w:val="28"/>
          <w:szCs w:val="28"/>
        </w:rPr>
        <w:t>+</w:t>
      </w:r>
      <w:r>
        <w:rPr>
          <w:rFonts w:ascii="仿宋" w:eastAsia="仿宋" w:hAnsi="仿宋" w:cs="仿宋" w:hint="eastAsia"/>
          <w:sz w:val="28"/>
          <w:szCs w:val="28"/>
        </w:rPr>
        <w:t>服务结合的方式，为医护提供效率工具。本项目的实施能够为改变传统的医疗模式，提高医护人员的工作效率，促进国家分诊治疗的战略实施推进。</w:t>
      </w:r>
    </w:p>
    <w:p w14:paraId="300221D7" w14:textId="77777777" w:rsidR="00BB587D" w:rsidRDefault="00DD420A">
      <w:pPr>
        <w:numPr>
          <w:ilvl w:val="0"/>
          <w:numId w:val="8"/>
        </w:num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技术趋势：国内外相关技术发展概况和趋势，突出说明项目实施对我省乃至全国相关产业的带动作用</w:t>
      </w:r>
    </w:p>
    <w:p w14:paraId="5CD907FA" w14:textId="77777777" w:rsidR="00BB587D" w:rsidRDefault="00DD420A">
      <w:pPr>
        <w:numPr>
          <w:ilvl w:val="0"/>
          <w:numId w:val="9"/>
        </w:numPr>
        <w:spacing w:line="480" w:lineRule="auto"/>
        <w:jc w:val="left"/>
        <w:rPr>
          <w:rFonts w:ascii="仿宋" w:eastAsia="仿宋" w:hAnsi="仿宋" w:cs="仿宋"/>
          <w:sz w:val="28"/>
          <w:szCs w:val="28"/>
        </w:rPr>
      </w:pPr>
      <w:r>
        <w:rPr>
          <w:rFonts w:ascii="仿宋" w:eastAsia="仿宋" w:hAnsi="仿宋" w:cs="仿宋" w:hint="eastAsia"/>
          <w:sz w:val="28"/>
          <w:szCs w:val="28"/>
        </w:rPr>
        <w:t>国内外相关技术发展概况和趋势</w:t>
      </w:r>
    </w:p>
    <w:p w14:paraId="0D13D79E" w14:textId="77777777" w:rsidR="00BB587D" w:rsidRPr="003E18F5" w:rsidRDefault="00DD420A">
      <w:pPr>
        <w:pStyle w:val="10"/>
        <w:spacing w:line="360" w:lineRule="auto"/>
        <w:ind w:firstLineChars="150"/>
        <w:rPr>
          <w:rFonts w:ascii="华文仿宋" w:eastAsia="华文仿宋" w:hAnsi="华文仿宋" w:cs="Times New Roman"/>
          <w:bCs/>
          <w:sz w:val="28"/>
          <w:szCs w:val="32"/>
        </w:rPr>
      </w:pPr>
      <w:r w:rsidRPr="003E18F5">
        <w:rPr>
          <w:rFonts w:ascii="华文仿宋" w:eastAsia="华文仿宋" w:hAnsi="华文仿宋" w:cs="Times New Roman" w:hint="eastAsia"/>
          <w:bCs/>
          <w:sz w:val="28"/>
          <w:szCs w:val="32"/>
        </w:rPr>
        <w:t xml:space="preserve"> 在远程心电领域，作为在国内最早的远程医疗形态，以数字化为起点的远程心电曾在多省市均有较早的实践，也是发展的一个主要趋势。但由于硬件缺陷（如不可移动等）、软件交互体验差（传统PC</w:t>
      </w:r>
      <w:r w:rsidRPr="003E18F5">
        <w:rPr>
          <w:rFonts w:ascii="华文仿宋" w:eastAsia="华文仿宋" w:hAnsi="华文仿宋" w:cs="Times New Roman" w:hint="eastAsia"/>
          <w:bCs/>
          <w:sz w:val="28"/>
          <w:szCs w:val="32"/>
        </w:rPr>
        <w:lastRenderedPageBreak/>
        <w:t>软件，用户学习成本高</w:t>
      </w:r>
      <w:r w:rsidRPr="003E18F5">
        <w:rPr>
          <w:rFonts w:ascii="华文仿宋" w:eastAsia="华文仿宋" w:hAnsi="华文仿宋" w:cs="Times New Roman"/>
          <w:bCs/>
          <w:sz w:val="28"/>
          <w:szCs w:val="32"/>
        </w:rPr>
        <w:t>）</w:t>
      </w:r>
      <w:r w:rsidRPr="003E18F5">
        <w:rPr>
          <w:rFonts w:ascii="华文仿宋" w:eastAsia="华文仿宋" w:hAnsi="华文仿宋" w:cs="Times New Roman" w:hint="eastAsia"/>
          <w:bCs/>
          <w:sz w:val="28"/>
          <w:szCs w:val="32"/>
        </w:rPr>
        <w:t>以及过去数年网络基础设施欠缺等原因，制约了远程心电行业发展。同时，一个重要原因是早期远程心电领域过分关注技术本身而忽略了医疗“服务”的需求，在产品理念上有较大误区。此外，缺乏进入市场后的有效运营与合理的利益分配机制，使得大部分远程心电项目沦为样子工程，为发挥其真正价值。</w:t>
      </w:r>
    </w:p>
    <w:p w14:paraId="4D437B0D"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2、本项目的实施对我省乃至全国相关产业的带动作用</w:t>
      </w:r>
    </w:p>
    <w:p w14:paraId="30D47378" w14:textId="77777777" w:rsidR="00BB587D" w:rsidRDefault="00DD420A" w:rsidP="00DD420A">
      <w:pPr>
        <w:spacing w:line="480" w:lineRule="auto"/>
        <w:ind w:firstLineChars="200" w:firstLine="560"/>
        <w:jc w:val="left"/>
        <w:rPr>
          <w:rFonts w:ascii="仿宋" w:eastAsia="仿宋" w:hAnsi="仿宋" w:cs="Times New Roman"/>
          <w:sz w:val="28"/>
          <w:szCs w:val="28"/>
        </w:rPr>
      </w:pPr>
      <w:r w:rsidRPr="003E18F5">
        <w:rPr>
          <w:rFonts w:ascii="华文仿宋" w:eastAsia="华文仿宋" w:hAnsi="华文仿宋" w:cs="Times New Roman" w:hint="eastAsia"/>
          <w:bCs/>
          <w:sz w:val="28"/>
          <w:szCs w:val="32"/>
        </w:rPr>
        <w:t>本项目在国内尚无完整意义上类同公司软硬结合服务、平台化产品思路的互联网医疗服务企业，</w:t>
      </w:r>
      <w:r>
        <w:rPr>
          <w:rFonts w:ascii="仿宋" w:eastAsia="仿宋" w:hAnsi="仿宋" w:cs="仿宋" w:hint="eastAsia"/>
          <w:sz w:val="28"/>
          <w:szCs w:val="28"/>
        </w:rPr>
        <w:t>具有绝对的先发及领先优势。编号</w:t>
      </w:r>
      <w:r>
        <w:rPr>
          <w:rFonts w:ascii="仿宋" w:eastAsia="仿宋" w:hAnsi="仿宋" w:cs="仿宋"/>
          <w:sz w:val="28"/>
          <w:szCs w:val="28"/>
        </w:rPr>
        <w:t>201721C0709141</w:t>
      </w:r>
      <w:r>
        <w:rPr>
          <w:rFonts w:ascii="仿宋" w:eastAsia="仿宋" w:hAnsi="仿宋" w:cs="仿宋" w:hint="eastAsia"/>
          <w:sz w:val="28"/>
          <w:szCs w:val="28"/>
        </w:rPr>
        <w:t>及</w:t>
      </w:r>
      <w:r>
        <w:rPr>
          <w:rFonts w:ascii="仿宋" w:eastAsia="仿宋" w:hAnsi="仿宋" w:cs="仿宋"/>
          <w:sz w:val="28"/>
          <w:szCs w:val="28"/>
        </w:rPr>
        <w:t>201721C0709140</w:t>
      </w:r>
      <w:r>
        <w:rPr>
          <w:rFonts w:ascii="仿宋" w:eastAsia="仿宋" w:hAnsi="仿宋" w:cs="仿宋" w:hint="eastAsia"/>
          <w:sz w:val="28"/>
          <w:szCs w:val="28"/>
        </w:rPr>
        <w:t>的查新报告显示，本项目的移动医疗智能终端和公共即时通讯平台软件国内均未见相同的核心技点，报告指出本产品具有新颖性。</w:t>
      </w:r>
    </w:p>
    <w:p w14:paraId="615EA2F3" w14:textId="77777777" w:rsidR="00BB587D" w:rsidRDefault="00DD420A" w:rsidP="00DD420A">
      <w:pPr>
        <w:spacing w:line="480" w:lineRule="auto"/>
        <w:ind w:firstLineChars="200" w:firstLine="560"/>
        <w:jc w:val="left"/>
        <w:rPr>
          <w:rFonts w:ascii="仿宋_GB2312" w:eastAsia="仿宋_GB2312" w:hAnsi="仿宋" w:cs="Times New Roman"/>
          <w:sz w:val="32"/>
          <w:szCs w:val="32"/>
        </w:rPr>
      </w:pPr>
      <w:r>
        <w:rPr>
          <w:rFonts w:ascii="仿宋" w:eastAsia="仿宋" w:hAnsi="仿宋" w:cs="仿宋" w:hint="eastAsia"/>
          <w:sz w:val="28"/>
          <w:szCs w:val="28"/>
        </w:rPr>
        <w:t>本产品的推广使用，能够改变传统的医疗模式，构建互联网</w:t>
      </w:r>
      <w:r>
        <w:rPr>
          <w:rFonts w:ascii="仿宋" w:eastAsia="仿宋" w:hAnsi="仿宋" w:cs="仿宋"/>
          <w:sz w:val="28"/>
          <w:szCs w:val="28"/>
        </w:rPr>
        <w:t>+</w:t>
      </w:r>
      <w:r>
        <w:rPr>
          <w:rFonts w:ascii="仿宋" w:eastAsia="仿宋" w:hAnsi="仿宋" w:cs="仿宋" w:hint="eastAsia"/>
          <w:sz w:val="28"/>
          <w:szCs w:val="28"/>
        </w:rPr>
        <w:t>医联体，搭建基于互联网的分级诊疗服务。配合国家对分诊医疗政策的推广，缓解各大医院的就诊压力，从而降低医患的沟通纠纷，提高医疗效率，有助于帮助医疗行业良性长久发展。</w:t>
      </w:r>
    </w:p>
    <w:p w14:paraId="069E34C0" w14:textId="77777777" w:rsidR="00BB587D" w:rsidRDefault="00DD420A">
      <w:pPr>
        <w:numPr>
          <w:ilvl w:val="0"/>
          <w:numId w:val="10"/>
        </w:numPr>
        <w:spacing w:line="480" w:lineRule="auto"/>
        <w:jc w:val="left"/>
        <w:rPr>
          <w:rFonts w:ascii="仿宋_GB2312" w:eastAsia="仿宋_GB2312" w:hAnsi="仿宋" w:cs="仿宋_GB2312"/>
          <w:b/>
          <w:bCs/>
          <w:sz w:val="32"/>
          <w:szCs w:val="32"/>
        </w:rPr>
      </w:pPr>
      <w:r>
        <w:rPr>
          <w:rFonts w:ascii="仿宋_GB2312" w:eastAsia="仿宋_GB2312" w:hAnsi="仿宋" w:cs="仿宋_GB2312" w:hint="eastAsia"/>
          <w:b/>
          <w:bCs/>
          <w:sz w:val="32"/>
          <w:szCs w:val="32"/>
        </w:rPr>
        <w:t>市场前景：目标市场的当前规模、主要用户、市场年均增长率；</w:t>
      </w:r>
    </w:p>
    <w:p w14:paraId="7E5A4F83" w14:textId="77777777" w:rsidR="00BB587D" w:rsidRDefault="00DD420A">
      <w:pPr>
        <w:spacing w:line="480" w:lineRule="auto"/>
        <w:jc w:val="left"/>
        <w:rPr>
          <w:rFonts w:ascii="仿宋_GB2312" w:eastAsia="仿宋_GB2312" w:hAnsi="仿宋" w:cs="仿宋_GB2312"/>
          <w:b/>
          <w:bCs/>
          <w:sz w:val="32"/>
          <w:szCs w:val="32"/>
        </w:rPr>
      </w:pPr>
      <w:r>
        <w:rPr>
          <w:rFonts w:ascii="仿宋_GB2312" w:eastAsia="仿宋_GB2312" w:hAnsi="仿宋" w:cs="仿宋_GB2312" w:hint="eastAsia"/>
          <w:b/>
          <w:bCs/>
          <w:sz w:val="32"/>
          <w:szCs w:val="32"/>
        </w:rPr>
        <w:t>1、目标市场当前规模</w:t>
      </w:r>
    </w:p>
    <w:p w14:paraId="69A94368"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据国家卫计委</w:t>
      </w:r>
      <w:r>
        <w:rPr>
          <w:rFonts w:ascii="仿宋" w:eastAsia="仿宋" w:hAnsi="仿宋" w:cs="仿宋"/>
          <w:sz w:val="28"/>
          <w:szCs w:val="28"/>
        </w:rPr>
        <w:t>2015</w:t>
      </w:r>
      <w:r>
        <w:rPr>
          <w:rFonts w:ascii="仿宋" w:eastAsia="仿宋" w:hAnsi="仿宋" w:cs="仿宋" w:hint="eastAsia"/>
          <w:sz w:val="28"/>
          <w:szCs w:val="28"/>
        </w:rPr>
        <w:t>卫生事业发展统计公报显示：截至</w:t>
      </w:r>
      <w:r>
        <w:rPr>
          <w:rFonts w:ascii="仿宋" w:eastAsia="仿宋" w:hAnsi="仿宋" w:cs="仿宋"/>
          <w:sz w:val="28"/>
          <w:szCs w:val="28"/>
        </w:rPr>
        <w:t>2015</w:t>
      </w:r>
      <w:r>
        <w:rPr>
          <w:rFonts w:ascii="仿宋" w:eastAsia="仿宋" w:hAnsi="仿宋" w:cs="仿宋" w:hint="eastAsia"/>
          <w:sz w:val="28"/>
          <w:szCs w:val="28"/>
        </w:rPr>
        <w:t>年底，全国共有各类医疗机构数量约</w:t>
      </w:r>
      <w:r>
        <w:rPr>
          <w:rFonts w:ascii="仿宋" w:eastAsia="仿宋" w:hAnsi="仿宋" w:cs="仿宋"/>
          <w:sz w:val="28"/>
          <w:szCs w:val="28"/>
        </w:rPr>
        <w:t>99</w:t>
      </w:r>
      <w:r>
        <w:rPr>
          <w:rFonts w:ascii="仿宋" w:eastAsia="仿宋" w:hAnsi="仿宋" w:cs="仿宋" w:hint="eastAsia"/>
          <w:sz w:val="28"/>
          <w:szCs w:val="28"/>
        </w:rPr>
        <w:t>万家，其中医院</w:t>
      </w:r>
      <w:r>
        <w:rPr>
          <w:rFonts w:ascii="仿宋" w:eastAsia="仿宋" w:hAnsi="仿宋" w:cs="仿宋"/>
          <w:sz w:val="28"/>
          <w:szCs w:val="28"/>
        </w:rPr>
        <w:t>2.8</w:t>
      </w:r>
      <w:r>
        <w:rPr>
          <w:rFonts w:ascii="仿宋" w:eastAsia="仿宋" w:hAnsi="仿宋" w:cs="仿宋" w:hint="eastAsia"/>
          <w:sz w:val="28"/>
          <w:szCs w:val="28"/>
        </w:rPr>
        <w:t>万家，基层医疗机构</w:t>
      </w:r>
      <w:r>
        <w:rPr>
          <w:rFonts w:ascii="仿宋" w:eastAsia="仿宋" w:hAnsi="仿宋" w:cs="仿宋"/>
          <w:sz w:val="28"/>
          <w:szCs w:val="28"/>
        </w:rPr>
        <w:t>96</w:t>
      </w:r>
      <w:r>
        <w:rPr>
          <w:rFonts w:ascii="仿宋" w:eastAsia="仿宋" w:hAnsi="仿宋" w:cs="仿宋" w:hint="eastAsia"/>
          <w:sz w:val="28"/>
          <w:szCs w:val="28"/>
        </w:rPr>
        <w:t>万余家；全国医疗卫生机构床位</w:t>
      </w:r>
      <w:r>
        <w:rPr>
          <w:rFonts w:ascii="仿宋" w:eastAsia="仿宋" w:hAnsi="仿宋" w:cs="仿宋"/>
          <w:sz w:val="28"/>
          <w:szCs w:val="28"/>
        </w:rPr>
        <w:t>701.5</w:t>
      </w:r>
      <w:r>
        <w:rPr>
          <w:rFonts w:ascii="仿宋" w:eastAsia="仿宋" w:hAnsi="仿宋" w:cs="仿宋" w:hint="eastAsia"/>
          <w:sz w:val="28"/>
          <w:szCs w:val="28"/>
        </w:rPr>
        <w:t>万张；救护车保有量约</w:t>
      </w:r>
      <w:r>
        <w:rPr>
          <w:rFonts w:ascii="仿宋" w:eastAsia="仿宋" w:hAnsi="仿宋" w:cs="仿宋"/>
          <w:sz w:val="28"/>
          <w:szCs w:val="28"/>
        </w:rPr>
        <w:t>11</w:t>
      </w:r>
      <w:r>
        <w:rPr>
          <w:rFonts w:ascii="仿宋" w:eastAsia="仿宋" w:hAnsi="仿宋" w:cs="仿宋" w:hint="eastAsia"/>
          <w:sz w:val="28"/>
          <w:szCs w:val="28"/>
        </w:rPr>
        <w:t>万台；全国养老机构</w:t>
      </w:r>
      <w:r>
        <w:rPr>
          <w:rFonts w:ascii="仿宋" w:eastAsia="仿宋" w:hAnsi="仿宋" w:cs="仿宋"/>
          <w:sz w:val="28"/>
          <w:szCs w:val="28"/>
        </w:rPr>
        <w:t>118</w:t>
      </w:r>
      <w:r>
        <w:rPr>
          <w:rFonts w:ascii="仿宋" w:eastAsia="仿宋" w:hAnsi="仿宋" w:cs="仿宋" w:hint="eastAsia"/>
          <w:sz w:val="28"/>
          <w:szCs w:val="28"/>
        </w:rPr>
        <w:t>万家养老床位</w:t>
      </w:r>
      <w:r>
        <w:rPr>
          <w:rFonts w:ascii="仿宋" w:eastAsia="仿宋" w:hAnsi="仿宋" w:cs="仿宋"/>
          <w:sz w:val="28"/>
          <w:szCs w:val="28"/>
        </w:rPr>
        <w:t>800</w:t>
      </w:r>
      <w:r>
        <w:rPr>
          <w:rFonts w:ascii="仿宋" w:eastAsia="仿宋" w:hAnsi="仿宋" w:cs="仿宋" w:hint="eastAsia"/>
          <w:sz w:val="28"/>
          <w:szCs w:val="28"/>
        </w:rPr>
        <w:t>余万张。</w:t>
      </w:r>
      <w:r>
        <w:rPr>
          <w:rFonts w:ascii="仿宋" w:eastAsia="仿宋" w:hAnsi="仿宋" w:cs="仿宋"/>
          <w:sz w:val="28"/>
          <w:szCs w:val="28"/>
        </w:rPr>
        <w:t xml:space="preserve"> </w:t>
      </w:r>
    </w:p>
    <w:p w14:paraId="1D8BDF80"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lastRenderedPageBreak/>
        <w:t>以医院平均配置床旁心电图机</w:t>
      </w:r>
      <w:r>
        <w:rPr>
          <w:rFonts w:ascii="仿宋" w:eastAsia="仿宋" w:hAnsi="仿宋" w:cs="仿宋"/>
          <w:sz w:val="28"/>
          <w:szCs w:val="28"/>
        </w:rPr>
        <w:t>30~50</w:t>
      </w:r>
      <w:r>
        <w:rPr>
          <w:rFonts w:ascii="仿宋" w:eastAsia="仿宋" w:hAnsi="仿宋" w:cs="仿宋" w:hint="eastAsia"/>
          <w:sz w:val="28"/>
          <w:szCs w:val="28"/>
        </w:rPr>
        <w:t>台</w:t>
      </w:r>
      <w:r>
        <w:rPr>
          <w:rFonts w:ascii="仿宋" w:eastAsia="仿宋" w:hAnsi="仿宋" w:cs="仿宋"/>
          <w:sz w:val="28"/>
          <w:szCs w:val="28"/>
        </w:rPr>
        <w:t>/</w:t>
      </w:r>
      <w:r>
        <w:rPr>
          <w:rFonts w:ascii="仿宋" w:eastAsia="仿宋" w:hAnsi="仿宋" w:cs="仿宋" w:hint="eastAsia"/>
          <w:sz w:val="28"/>
          <w:szCs w:val="28"/>
        </w:rPr>
        <w:t>家，基层医疗机构</w:t>
      </w:r>
      <w:r>
        <w:rPr>
          <w:rFonts w:ascii="仿宋" w:eastAsia="仿宋" w:hAnsi="仿宋" w:cs="仿宋"/>
          <w:sz w:val="28"/>
          <w:szCs w:val="28"/>
        </w:rPr>
        <w:t>1~5</w:t>
      </w:r>
      <w:r>
        <w:rPr>
          <w:rFonts w:ascii="仿宋" w:eastAsia="仿宋" w:hAnsi="仿宋" w:cs="仿宋" w:hint="eastAsia"/>
          <w:sz w:val="28"/>
          <w:szCs w:val="28"/>
        </w:rPr>
        <w:t>台</w:t>
      </w:r>
      <w:r>
        <w:rPr>
          <w:rFonts w:ascii="仿宋" w:eastAsia="仿宋" w:hAnsi="仿宋" w:cs="仿宋"/>
          <w:sz w:val="28"/>
          <w:szCs w:val="28"/>
        </w:rPr>
        <w:t>/</w:t>
      </w:r>
      <w:r>
        <w:rPr>
          <w:rFonts w:ascii="仿宋" w:eastAsia="仿宋" w:hAnsi="仿宋" w:cs="仿宋" w:hint="eastAsia"/>
          <w:sz w:val="28"/>
          <w:szCs w:val="28"/>
        </w:rPr>
        <w:t>家估算，总量可达</w:t>
      </w:r>
      <w:r>
        <w:rPr>
          <w:rFonts w:ascii="仿宋" w:eastAsia="仿宋" w:hAnsi="仿宋" w:cs="仿宋"/>
          <w:sz w:val="28"/>
          <w:szCs w:val="28"/>
        </w:rPr>
        <w:t>400~500</w:t>
      </w:r>
      <w:r>
        <w:rPr>
          <w:rFonts w:ascii="仿宋" w:eastAsia="仿宋" w:hAnsi="仿宋" w:cs="仿宋" w:hint="eastAsia"/>
          <w:sz w:val="28"/>
          <w:szCs w:val="28"/>
        </w:rPr>
        <w:t>万台左右；以每</w:t>
      </w:r>
      <w:r>
        <w:rPr>
          <w:rFonts w:ascii="仿宋" w:eastAsia="仿宋" w:hAnsi="仿宋" w:cs="仿宋"/>
          <w:sz w:val="28"/>
          <w:szCs w:val="28"/>
        </w:rPr>
        <w:t>6~10</w:t>
      </w:r>
      <w:r>
        <w:rPr>
          <w:rFonts w:ascii="仿宋" w:eastAsia="仿宋" w:hAnsi="仿宋" w:cs="仿宋" w:hint="eastAsia"/>
          <w:sz w:val="28"/>
          <w:szCs w:val="28"/>
        </w:rPr>
        <w:t>张床位配置</w:t>
      </w:r>
      <w:r>
        <w:rPr>
          <w:rFonts w:ascii="仿宋" w:eastAsia="仿宋" w:hAnsi="仿宋" w:cs="仿宋"/>
          <w:sz w:val="28"/>
          <w:szCs w:val="28"/>
        </w:rPr>
        <w:t>1</w:t>
      </w:r>
      <w:r>
        <w:rPr>
          <w:rFonts w:ascii="仿宋" w:eastAsia="仿宋" w:hAnsi="仿宋" w:cs="仿宋" w:hint="eastAsia"/>
          <w:sz w:val="28"/>
          <w:szCs w:val="28"/>
        </w:rPr>
        <w:t>台床旁监护仪估算，总量在</w:t>
      </w:r>
      <w:r>
        <w:rPr>
          <w:rFonts w:ascii="仿宋" w:eastAsia="仿宋" w:hAnsi="仿宋" w:cs="仿宋"/>
          <w:sz w:val="28"/>
          <w:szCs w:val="28"/>
        </w:rPr>
        <w:t>100</w:t>
      </w:r>
      <w:r>
        <w:rPr>
          <w:rFonts w:ascii="仿宋" w:eastAsia="仿宋" w:hAnsi="仿宋" w:cs="仿宋" w:hint="eastAsia"/>
          <w:sz w:val="28"/>
          <w:szCs w:val="28"/>
        </w:rPr>
        <w:t>万台左右；以急救车</w:t>
      </w:r>
      <w:r>
        <w:rPr>
          <w:rFonts w:ascii="仿宋" w:eastAsia="仿宋" w:hAnsi="仿宋" w:cs="仿宋"/>
          <w:sz w:val="28"/>
          <w:szCs w:val="28"/>
        </w:rPr>
        <w:t>1</w:t>
      </w:r>
      <w:r>
        <w:rPr>
          <w:rFonts w:ascii="仿宋" w:eastAsia="仿宋" w:hAnsi="仿宋" w:cs="仿宋" w:hint="eastAsia"/>
          <w:sz w:val="28"/>
          <w:szCs w:val="28"/>
        </w:rPr>
        <w:t>台</w:t>
      </w:r>
      <w:r>
        <w:rPr>
          <w:rFonts w:ascii="仿宋" w:eastAsia="仿宋" w:hAnsi="仿宋" w:cs="仿宋"/>
          <w:sz w:val="28"/>
          <w:szCs w:val="28"/>
        </w:rPr>
        <w:t>/</w:t>
      </w:r>
      <w:r>
        <w:rPr>
          <w:rFonts w:ascii="仿宋" w:eastAsia="仿宋" w:hAnsi="仿宋" w:cs="仿宋" w:hint="eastAsia"/>
          <w:sz w:val="28"/>
          <w:szCs w:val="28"/>
        </w:rPr>
        <w:t>车估算，总量约</w:t>
      </w:r>
      <w:r>
        <w:rPr>
          <w:rFonts w:ascii="仿宋" w:eastAsia="仿宋" w:hAnsi="仿宋" w:cs="仿宋"/>
          <w:sz w:val="28"/>
          <w:szCs w:val="28"/>
        </w:rPr>
        <w:t>11</w:t>
      </w:r>
      <w:r>
        <w:rPr>
          <w:rFonts w:ascii="仿宋" w:eastAsia="仿宋" w:hAnsi="仿宋" w:cs="仿宋" w:hint="eastAsia"/>
          <w:sz w:val="28"/>
          <w:szCs w:val="28"/>
        </w:rPr>
        <w:t>万台。不考虑养老、家庭医生等应用领域，仅在医疗机构市场，床旁监护</w:t>
      </w:r>
      <w:r>
        <w:rPr>
          <w:rFonts w:ascii="仿宋" w:eastAsia="仿宋" w:hAnsi="仿宋" w:cs="仿宋"/>
          <w:sz w:val="28"/>
          <w:szCs w:val="28"/>
        </w:rPr>
        <w:t>+</w:t>
      </w:r>
      <w:r>
        <w:rPr>
          <w:rFonts w:ascii="仿宋" w:eastAsia="仿宋" w:hAnsi="仿宋" w:cs="仿宋" w:hint="eastAsia"/>
          <w:sz w:val="28"/>
          <w:szCs w:val="28"/>
        </w:rPr>
        <w:t>床旁心电图市场总容量在</w:t>
      </w:r>
      <w:r>
        <w:rPr>
          <w:rFonts w:ascii="仿宋" w:eastAsia="仿宋" w:hAnsi="仿宋" w:cs="仿宋"/>
          <w:sz w:val="28"/>
          <w:szCs w:val="28"/>
        </w:rPr>
        <w:t>500-600</w:t>
      </w:r>
      <w:r>
        <w:rPr>
          <w:rFonts w:ascii="仿宋" w:eastAsia="仿宋" w:hAnsi="仿宋" w:cs="仿宋" w:hint="eastAsia"/>
          <w:sz w:val="28"/>
          <w:szCs w:val="28"/>
        </w:rPr>
        <w:t>万台左右。</w:t>
      </w:r>
      <w:r>
        <w:rPr>
          <w:rFonts w:ascii="仿宋" w:eastAsia="仿宋" w:hAnsi="仿宋" w:cs="仿宋"/>
          <w:sz w:val="28"/>
          <w:szCs w:val="28"/>
        </w:rPr>
        <w:t>2015</w:t>
      </w:r>
      <w:r>
        <w:rPr>
          <w:rFonts w:ascii="仿宋" w:eastAsia="仿宋" w:hAnsi="仿宋" w:cs="仿宋" w:hint="eastAsia"/>
          <w:sz w:val="28"/>
          <w:szCs w:val="28"/>
        </w:rPr>
        <w:t>年全国门急诊人次达</w:t>
      </w:r>
      <w:r>
        <w:rPr>
          <w:rFonts w:ascii="仿宋" w:eastAsia="仿宋" w:hAnsi="仿宋" w:cs="仿宋"/>
          <w:sz w:val="28"/>
          <w:szCs w:val="28"/>
        </w:rPr>
        <w:t>78</w:t>
      </w:r>
      <w:r>
        <w:rPr>
          <w:rFonts w:ascii="仿宋" w:eastAsia="仿宋" w:hAnsi="仿宋" w:cs="仿宋" w:hint="eastAsia"/>
          <w:sz w:val="28"/>
          <w:szCs w:val="28"/>
        </w:rPr>
        <w:t>亿人，住院人次</w:t>
      </w:r>
      <w:r>
        <w:rPr>
          <w:rFonts w:ascii="仿宋" w:eastAsia="仿宋" w:hAnsi="仿宋" w:cs="仿宋"/>
          <w:sz w:val="28"/>
          <w:szCs w:val="28"/>
        </w:rPr>
        <w:t>2.04</w:t>
      </w:r>
      <w:r>
        <w:rPr>
          <w:rFonts w:ascii="仿宋" w:eastAsia="仿宋" w:hAnsi="仿宋" w:cs="仿宋" w:hint="eastAsia"/>
          <w:sz w:val="28"/>
          <w:szCs w:val="28"/>
        </w:rPr>
        <w:t>亿，以</w:t>
      </w:r>
      <w:r>
        <w:rPr>
          <w:rFonts w:ascii="仿宋" w:eastAsia="仿宋" w:hAnsi="仿宋" w:cs="仿宋"/>
          <w:sz w:val="28"/>
          <w:szCs w:val="28"/>
        </w:rPr>
        <w:t>2013</w:t>
      </w:r>
      <w:r>
        <w:rPr>
          <w:rFonts w:ascii="仿宋" w:eastAsia="仿宋" w:hAnsi="仿宋" w:cs="仿宋" w:hint="eastAsia"/>
          <w:sz w:val="28"/>
          <w:szCs w:val="28"/>
        </w:rPr>
        <w:t>年全国居民心血管疾病两周患病率</w:t>
      </w:r>
      <w:r>
        <w:rPr>
          <w:rFonts w:ascii="仿宋" w:eastAsia="仿宋" w:hAnsi="仿宋" w:cs="仿宋"/>
          <w:sz w:val="28"/>
          <w:szCs w:val="28"/>
        </w:rPr>
        <w:t>8.05%</w:t>
      </w:r>
      <w:r>
        <w:rPr>
          <w:rFonts w:ascii="仿宋" w:eastAsia="仿宋" w:hAnsi="仿宋" w:cs="仿宋" w:hint="eastAsia"/>
          <w:sz w:val="28"/>
          <w:szCs w:val="28"/>
        </w:rPr>
        <w:t>计，全年心电图检诊人次可达</w:t>
      </w:r>
      <w:r>
        <w:rPr>
          <w:rFonts w:ascii="仿宋" w:eastAsia="仿宋" w:hAnsi="仿宋" w:cs="仿宋"/>
          <w:sz w:val="28"/>
          <w:szCs w:val="28"/>
        </w:rPr>
        <w:t>20</w:t>
      </w:r>
      <w:r>
        <w:rPr>
          <w:rFonts w:ascii="仿宋" w:eastAsia="仿宋" w:hAnsi="仿宋" w:cs="仿宋" w:hint="eastAsia"/>
          <w:sz w:val="28"/>
          <w:szCs w:val="28"/>
        </w:rPr>
        <w:t>亿人次，心电服务费规模可达</w:t>
      </w:r>
      <w:r>
        <w:rPr>
          <w:rFonts w:ascii="仿宋" w:eastAsia="仿宋" w:hAnsi="仿宋" w:cs="仿宋"/>
          <w:sz w:val="28"/>
          <w:szCs w:val="28"/>
        </w:rPr>
        <w:t>800</w:t>
      </w:r>
      <w:r>
        <w:rPr>
          <w:rFonts w:ascii="仿宋" w:eastAsia="仿宋" w:hAnsi="仿宋" w:cs="仿宋" w:hint="eastAsia"/>
          <w:sz w:val="28"/>
          <w:szCs w:val="28"/>
        </w:rPr>
        <w:t>亿元。</w:t>
      </w:r>
    </w:p>
    <w:p w14:paraId="1A09E880"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2、主要用户</w:t>
      </w:r>
    </w:p>
    <w:p w14:paraId="0929366B" w14:textId="77777777" w:rsidR="00BB587D" w:rsidRPr="003E18F5" w:rsidRDefault="00DD420A" w:rsidP="00DD420A">
      <w:pPr>
        <w:spacing w:line="480" w:lineRule="auto"/>
        <w:ind w:firstLineChars="200" w:firstLine="560"/>
        <w:jc w:val="left"/>
        <w:rPr>
          <w:rFonts w:ascii="华文仿宋" w:eastAsia="华文仿宋" w:hAnsi="华文仿宋" w:cs="宋体"/>
          <w:sz w:val="28"/>
        </w:rPr>
      </w:pPr>
      <w:r>
        <w:rPr>
          <w:rFonts w:ascii="仿宋" w:eastAsia="仿宋" w:hAnsi="仿宋" w:cs="仿宋" w:hint="eastAsia"/>
          <w:sz w:val="28"/>
          <w:szCs w:val="28"/>
        </w:rPr>
        <w:t>本项目的主要用户为全国各地市级医院的医护人员，尤其是推行分诊治疗地区医院的医护人员。</w:t>
      </w:r>
      <w:r w:rsidRPr="003E18F5">
        <w:rPr>
          <w:rFonts w:ascii="华文仿宋" w:eastAsia="华文仿宋" w:hAnsi="华文仿宋" w:cs="宋体" w:hint="eastAsia"/>
          <w:sz w:val="28"/>
        </w:rPr>
        <w:t>通过设备物联，实现数据联，医护联，从而实现不同层级医疗机构、医护人员之间医疗协作，产生医务人员间协作会诊等服务价值流转。对于医务人员来说，iarkPad不仅仅是一台创新型的智能医疗设备，更是远程协作服务的代名词。</w:t>
      </w:r>
    </w:p>
    <w:p w14:paraId="0D195807" w14:textId="77777777" w:rsidR="00BB587D" w:rsidRPr="003E18F5" w:rsidRDefault="00DD420A">
      <w:pPr>
        <w:spacing w:line="480" w:lineRule="auto"/>
        <w:jc w:val="left"/>
        <w:rPr>
          <w:rFonts w:ascii="华文仿宋" w:eastAsia="华文仿宋" w:hAnsi="华文仿宋" w:cs="宋体"/>
          <w:sz w:val="28"/>
        </w:rPr>
      </w:pPr>
      <w:r w:rsidRPr="003E18F5">
        <w:rPr>
          <w:rFonts w:ascii="华文仿宋" w:eastAsia="华文仿宋" w:hAnsi="华文仿宋" w:cs="宋体" w:hint="eastAsia"/>
          <w:sz w:val="28"/>
        </w:rPr>
        <w:t>3、市场年均增长率</w:t>
      </w:r>
    </w:p>
    <w:p w14:paraId="2052BE04"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国家统计局数据统计网站报表显示，医疗及医药器械商品销售额自</w:t>
      </w:r>
      <w:r>
        <w:rPr>
          <w:rFonts w:ascii="仿宋" w:eastAsia="仿宋" w:hAnsi="仿宋" w:cs="仿宋"/>
          <w:sz w:val="28"/>
          <w:szCs w:val="28"/>
        </w:rPr>
        <w:t>2011</w:t>
      </w:r>
      <w:r>
        <w:rPr>
          <w:rFonts w:ascii="仿宋" w:eastAsia="仿宋" w:hAnsi="仿宋" w:cs="仿宋" w:hint="eastAsia"/>
          <w:sz w:val="28"/>
          <w:szCs w:val="28"/>
        </w:rPr>
        <w:t>年一直处于直线上升阶段，平均每年增长</w:t>
      </w:r>
      <w:r>
        <w:rPr>
          <w:rFonts w:ascii="仿宋" w:eastAsia="仿宋" w:hAnsi="仿宋" w:cs="仿宋"/>
          <w:sz w:val="28"/>
          <w:szCs w:val="28"/>
        </w:rPr>
        <w:t>15%</w:t>
      </w:r>
      <w:r>
        <w:rPr>
          <w:rFonts w:ascii="仿宋" w:eastAsia="仿宋" w:hAnsi="仿宋" w:cs="仿宋" w:hint="eastAsia"/>
          <w:sz w:val="28"/>
          <w:szCs w:val="28"/>
        </w:rPr>
        <w:t>左右，市场前景非常广阔。</w:t>
      </w:r>
    </w:p>
    <w:p w14:paraId="21505F25" w14:textId="77777777" w:rsidR="00BB587D" w:rsidRDefault="00C0005F" w:rsidP="00DD420A">
      <w:pPr>
        <w:spacing w:line="480" w:lineRule="auto"/>
        <w:jc w:val="center"/>
        <w:rPr>
          <w:rFonts w:cs="Times New Roman"/>
        </w:rPr>
      </w:pPr>
      <w:r>
        <w:rPr>
          <w:rFonts w:cs="Times New Roman"/>
        </w:rPr>
        <w:pict w14:anchorId="53147B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6.8pt;height:130.9pt">
            <v:imagedata r:id="rId10" o:title=""/>
          </v:shape>
        </w:pict>
      </w:r>
    </w:p>
    <w:p w14:paraId="235ED10E" w14:textId="77777777" w:rsidR="00BB587D" w:rsidRDefault="00DD420A">
      <w:p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lastRenderedPageBreak/>
        <w:t>（四）市场竞争：国内外主要竞争者，潜在竞争，供求关系；</w:t>
      </w:r>
    </w:p>
    <w:p w14:paraId="0786CBEC" w14:textId="77777777" w:rsidR="00BB587D" w:rsidRPr="003E18F5" w:rsidRDefault="00DD420A">
      <w:pPr>
        <w:rPr>
          <w:rFonts w:ascii="华文仿宋" w:eastAsia="华文仿宋" w:hAnsi="华文仿宋" w:cs="Times New Roman"/>
          <w:bCs/>
          <w:sz w:val="28"/>
          <w:szCs w:val="32"/>
        </w:rPr>
      </w:pPr>
      <w:r w:rsidRPr="003E18F5">
        <w:rPr>
          <w:rFonts w:ascii="华文仿宋" w:eastAsia="华文仿宋" w:hAnsi="华文仿宋" w:cs="Times New Roman" w:hint="eastAsia"/>
          <w:bCs/>
          <w:sz w:val="28"/>
          <w:szCs w:val="32"/>
        </w:rPr>
        <w:t>1、国内外主要竞争者</w:t>
      </w:r>
    </w:p>
    <w:p w14:paraId="5949DB4C" w14:textId="77777777" w:rsidR="00BB587D" w:rsidRDefault="00DD420A">
      <w:pPr>
        <w:ind w:firstLineChars="200" w:firstLine="560"/>
        <w:rPr>
          <w:rFonts w:cs="Times New Roman"/>
        </w:rPr>
      </w:pPr>
      <w:r w:rsidRPr="003E18F5">
        <w:rPr>
          <w:rFonts w:ascii="华文仿宋" w:eastAsia="华文仿宋" w:hAnsi="华文仿宋" w:cs="Times New Roman" w:hint="eastAsia"/>
          <w:bCs/>
          <w:sz w:val="28"/>
          <w:szCs w:val="32"/>
        </w:rPr>
        <w:t xml:space="preserve">如前所述，国内尚无完整意义上类同本公司软硬结合服务、平台化产品思路的互联网医疗服务企业。现阶段，由于公司主打产品涵盖了心电及心电信息化功能，在相关垂直细分领域如心电信息化则有数家竞争对手。 </w:t>
      </w:r>
    </w:p>
    <w:tbl>
      <w:tblPr>
        <w:tblpPr w:leftFromText="180" w:rightFromText="180" w:vertAnchor="text" w:horzAnchor="margin" w:tblpY="157"/>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77"/>
        <w:gridCol w:w="1879"/>
        <w:gridCol w:w="1878"/>
        <w:gridCol w:w="1819"/>
      </w:tblGrid>
      <w:tr w:rsidR="00D07E68" w14:paraId="587B4288" w14:textId="77777777" w:rsidTr="00D07E68">
        <w:trPr>
          <w:trHeight w:val="577"/>
        </w:trPr>
        <w:tc>
          <w:tcPr>
            <w:tcW w:w="1007" w:type="dxa"/>
          </w:tcPr>
          <w:p w14:paraId="016EE627" w14:textId="77777777" w:rsidR="00BB587D" w:rsidRPr="00D07E68" w:rsidRDefault="00BB587D" w:rsidP="00D07E68">
            <w:pPr>
              <w:tabs>
                <w:tab w:val="left" w:pos="2805"/>
              </w:tabs>
              <w:spacing w:line="360" w:lineRule="auto"/>
              <w:jc w:val="center"/>
              <w:rPr>
                <w:rFonts w:ascii="华文仿宋" w:eastAsia="华文仿宋" w:hAnsi="华文仿宋"/>
                <w:b/>
                <w:sz w:val="24"/>
                <w:szCs w:val="24"/>
              </w:rPr>
            </w:pPr>
          </w:p>
        </w:tc>
        <w:tc>
          <w:tcPr>
            <w:tcW w:w="1877" w:type="dxa"/>
          </w:tcPr>
          <w:p w14:paraId="16801D18" w14:textId="77777777" w:rsidR="00BB587D" w:rsidRPr="00D07E68" w:rsidRDefault="00DD420A" w:rsidP="00D07E68">
            <w:pPr>
              <w:tabs>
                <w:tab w:val="left" w:pos="2805"/>
              </w:tabs>
              <w:spacing w:line="360" w:lineRule="auto"/>
              <w:jc w:val="center"/>
              <w:rPr>
                <w:rFonts w:ascii="华文仿宋" w:eastAsia="华文仿宋" w:hAnsi="华文仿宋"/>
                <w:b/>
                <w:sz w:val="24"/>
                <w:szCs w:val="24"/>
              </w:rPr>
            </w:pPr>
            <w:r w:rsidRPr="00D07E68">
              <w:rPr>
                <w:rFonts w:ascii="华文仿宋" w:eastAsia="华文仿宋" w:hAnsi="华文仿宋" w:hint="eastAsia"/>
                <w:b/>
                <w:sz w:val="24"/>
                <w:szCs w:val="24"/>
              </w:rPr>
              <w:t>麦迪*斯</w:t>
            </w:r>
          </w:p>
        </w:tc>
        <w:tc>
          <w:tcPr>
            <w:tcW w:w="1879" w:type="dxa"/>
          </w:tcPr>
          <w:p w14:paraId="4BE8DAAA" w14:textId="77777777" w:rsidR="00BB587D" w:rsidRPr="00D07E68" w:rsidRDefault="00DD420A" w:rsidP="00D07E68">
            <w:pPr>
              <w:tabs>
                <w:tab w:val="left" w:pos="2805"/>
              </w:tabs>
              <w:spacing w:line="360" w:lineRule="auto"/>
              <w:jc w:val="center"/>
              <w:rPr>
                <w:rFonts w:ascii="华文仿宋" w:eastAsia="华文仿宋" w:hAnsi="华文仿宋"/>
                <w:b/>
                <w:sz w:val="24"/>
                <w:szCs w:val="24"/>
              </w:rPr>
            </w:pPr>
            <w:r w:rsidRPr="00D07E68">
              <w:rPr>
                <w:rFonts w:ascii="华文仿宋" w:eastAsia="华文仿宋" w:hAnsi="华文仿宋" w:hint="eastAsia"/>
                <w:b/>
                <w:sz w:val="24"/>
                <w:szCs w:val="24"/>
              </w:rPr>
              <w:t>纳*科技</w:t>
            </w:r>
          </w:p>
        </w:tc>
        <w:tc>
          <w:tcPr>
            <w:tcW w:w="1878" w:type="dxa"/>
          </w:tcPr>
          <w:p w14:paraId="3F1992E6" w14:textId="77777777" w:rsidR="00BB587D" w:rsidRPr="00D07E68" w:rsidRDefault="00DD420A" w:rsidP="00D07E68">
            <w:pPr>
              <w:tabs>
                <w:tab w:val="left" w:pos="2805"/>
              </w:tabs>
              <w:spacing w:line="360" w:lineRule="auto"/>
              <w:jc w:val="center"/>
              <w:rPr>
                <w:rFonts w:ascii="华文仿宋" w:eastAsia="华文仿宋" w:hAnsi="华文仿宋"/>
                <w:b/>
                <w:sz w:val="24"/>
                <w:szCs w:val="24"/>
              </w:rPr>
            </w:pPr>
            <w:r w:rsidRPr="00D07E68">
              <w:rPr>
                <w:rFonts w:ascii="华文仿宋" w:eastAsia="华文仿宋" w:hAnsi="华文仿宋" w:hint="eastAsia"/>
                <w:b/>
                <w:sz w:val="24"/>
                <w:szCs w:val="24"/>
              </w:rPr>
              <w:t>翰*医疗</w:t>
            </w:r>
          </w:p>
        </w:tc>
        <w:tc>
          <w:tcPr>
            <w:tcW w:w="1819" w:type="dxa"/>
          </w:tcPr>
          <w:p w14:paraId="53254956" w14:textId="77777777" w:rsidR="00BB587D" w:rsidRPr="00D07E68" w:rsidRDefault="00DD420A" w:rsidP="00D07E68">
            <w:pPr>
              <w:tabs>
                <w:tab w:val="left" w:pos="2805"/>
              </w:tabs>
              <w:spacing w:line="360" w:lineRule="auto"/>
              <w:jc w:val="center"/>
              <w:rPr>
                <w:rFonts w:ascii="华文仿宋" w:eastAsia="华文仿宋" w:hAnsi="华文仿宋"/>
                <w:b/>
                <w:sz w:val="24"/>
                <w:szCs w:val="24"/>
              </w:rPr>
            </w:pPr>
            <w:r w:rsidRPr="00D07E68">
              <w:rPr>
                <w:rFonts w:ascii="华文仿宋" w:eastAsia="华文仿宋" w:hAnsi="华文仿宋" w:hint="eastAsia"/>
                <w:b/>
                <w:sz w:val="24"/>
                <w:szCs w:val="24"/>
              </w:rPr>
              <w:t>优*利企业</w:t>
            </w:r>
          </w:p>
        </w:tc>
      </w:tr>
      <w:tr w:rsidR="00D07E68" w14:paraId="68F30D39" w14:textId="77777777" w:rsidTr="00D07E68">
        <w:trPr>
          <w:trHeight w:val="2576"/>
        </w:trPr>
        <w:tc>
          <w:tcPr>
            <w:tcW w:w="1007" w:type="dxa"/>
            <w:vAlign w:val="center"/>
          </w:tcPr>
          <w:p w14:paraId="0BB43087" w14:textId="77777777" w:rsidR="00BB587D" w:rsidRPr="00D07E68" w:rsidRDefault="00DD420A" w:rsidP="00D07E68">
            <w:pPr>
              <w:tabs>
                <w:tab w:val="left" w:pos="2805"/>
              </w:tabs>
              <w:spacing w:line="360" w:lineRule="auto"/>
              <w:jc w:val="center"/>
              <w:rPr>
                <w:rFonts w:ascii="华文仿宋" w:eastAsia="华文仿宋" w:hAnsi="华文仿宋"/>
                <w:sz w:val="24"/>
                <w:szCs w:val="24"/>
              </w:rPr>
            </w:pPr>
            <w:r w:rsidRPr="00D07E68">
              <w:rPr>
                <w:rFonts w:ascii="华文仿宋" w:eastAsia="华文仿宋" w:hAnsi="华文仿宋" w:hint="eastAsia"/>
                <w:sz w:val="24"/>
                <w:szCs w:val="24"/>
              </w:rPr>
              <w:t>产品及服务</w:t>
            </w:r>
          </w:p>
        </w:tc>
        <w:tc>
          <w:tcPr>
            <w:tcW w:w="1877" w:type="dxa"/>
            <w:vAlign w:val="center"/>
          </w:tcPr>
          <w:p w14:paraId="1AB66BB5"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1994年成立。无云平台，传统单一功能硬件， CS架构，无服务，静态为主</w:t>
            </w:r>
          </w:p>
        </w:tc>
        <w:tc>
          <w:tcPr>
            <w:tcW w:w="1879" w:type="dxa"/>
            <w:vAlign w:val="center"/>
          </w:tcPr>
          <w:p w14:paraId="634ECF3A"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2002年成立，无云平台，传统单一功能硬件，跨平台应用，无服务，静态为主</w:t>
            </w:r>
          </w:p>
        </w:tc>
        <w:tc>
          <w:tcPr>
            <w:tcW w:w="1878" w:type="dxa"/>
            <w:vAlign w:val="center"/>
          </w:tcPr>
          <w:p w14:paraId="6170C10E"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2009年成立，封闭云平台，主打远程动态心电硬件，</w:t>
            </w:r>
            <w:r w:rsidRPr="00D07E68">
              <w:rPr>
                <w:rFonts w:ascii="华文仿宋" w:eastAsia="华文仿宋" w:hAnsi="华文仿宋"/>
                <w:sz w:val="24"/>
                <w:szCs w:val="24"/>
              </w:rPr>
              <w:t>CS</w:t>
            </w:r>
            <w:r w:rsidRPr="00D07E68">
              <w:rPr>
                <w:rFonts w:ascii="华文仿宋" w:eastAsia="华文仿宋" w:hAnsi="华文仿宋" w:hint="eastAsia"/>
                <w:sz w:val="24"/>
                <w:szCs w:val="24"/>
              </w:rPr>
              <w:t>架构，提供第三方服务</w:t>
            </w:r>
          </w:p>
        </w:tc>
        <w:tc>
          <w:tcPr>
            <w:tcW w:w="1819" w:type="dxa"/>
            <w:vAlign w:val="center"/>
          </w:tcPr>
          <w:p w14:paraId="3DAB1FE3"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2007年成立，封闭云平台，主打远程动态实时心电硬件iHolter，</w:t>
            </w:r>
            <w:r w:rsidRPr="00D07E68">
              <w:rPr>
                <w:rFonts w:ascii="华文仿宋" w:eastAsia="华文仿宋" w:hAnsi="华文仿宋"/>
                <w:sz w:val="24"/>
                <w:szCs w:val="24"/>
              </w:rPr>
              <w:t>CS</w:t>
            </w:r>
            <w:r w:rsidRPr="00D07E68">
              <w:rPr>
                <w:rFonts w:ascii="华文仿宋" w:eastAsia="华文仿宋" w:hAnsi="华文仿宋" w:hint="eastAsia"/>
                <w:sz w:val="24"/>
                <w:szCs w:val="24"/>
              </w:rPr>
              <w:t>架构，提供第三方服务。2015年乐普医疗并购</w:t>
            </w:r>
          </w:p>
        </w:tc>
      </w:tr>
      <w:tr w:rsidR="00D07E68" w14:paraId="12705F58" w14:textId="77777777" w:rsidTr="00D07E68">
        <w:trPr>
          <w:trHeight w:val="759"/>
        </w:trPr>
        <w:tc>
          <w:tcPr>
            <w:tcW w:w="1007" w:type="dxa"/>
            <w:vAlign w:val="center"/>
          </w:tcPr>
          <w:p w14:paraId="4F4F21AB" w14:textId="77777777" w:rsidR="00BB587D" w:rsidRPr="00D07E68" w:rsidRDefault="00DD420A" w:rsidP="00D07E68">
            <w:pPr>
              <w:tabs>
                <w:tab w:val="left" w:pos="2805"/>
              </w:tabs>
              <w:spacing w:line="360" w:lineRule="auto"/>
              <w:jc w:val="center"/>
              <w:rPr>
                <w:rFonts w:ascii="华文仿宋" w:eastAsia="华文仿宋" w:hAnsi="华文仿宋"/>
                <w:sz w:val="24"/>
                <w:szCs w:val="24"/>
              </w:rPr>
            </w:pPr>
            <w:r w:rsidRPr="00D07E68">
              <w:rPr>
                <w:rFonts w:ascii="华文仿宋" w:eastAsia="华文仿宋" w:hAnsi="华文仿宋" w:hint="eastAsia"/>
                <w:sz w:val="24"/>
                <w:szCs w:val="24"/>
              </w:rPr>
              <w:t>模式</w:t>
            </w:r>
          </w:p>
        </w:tc>
        <w:tc>
          <w:tcPr>
            <w:tcW w:w="1877" w:type="dxa"/>
            <w:vAlign w:val="center"/>
          </w:tcPr>
          <w:p w14:paraId="29CB6E6C"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售卖</w:t>
            </w:r>
          </w:p>
        </w:tc>
        <w:tc>
          <w:tcPr>
            <w:tcW w:w="1879" w:type="dxa"/>
            <w:vAlign w:val="center"/>
          </w:tcPr>
          <w:p w14:paraId="7C57DBC7"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售卖</w:t>
            </w:r>
          </w:p>
        </w:tc>
        <w:tc>
          <w:tcPr>
            <w:tcW w:w="1878" w:type="dxa"/>
            <w:vAlign w:val="center"/>
          </w:tcPr>
          <w:p w14:paraId="51976A7C"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硬件免费+服务收费</w:t>
            </w:r>
          </w:p>
        </w:tc>
        <w:tc>
          <w:tcPr>
            <w:tcW w:w="1819" w:type="dxa"/>
            <w:vAlign w:val="center"/>
          </w:tcPr>
          <w:p w14:paraId="38DD075D"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硬件免费+服务收费</w:t>
            </w:r>
          </w:p>
        </w:tc>
      </w:tr>
      <w:tr w:rsidR="00D07E68" w14:paraId="7544A208" w14:textId="77777777" w:rsidTr="00D07E68">
        <w:trPr>
          <w:trHeight w:val="1123"/>
        </w:trPr>
        <w:tc>
          <w:tcPr>
            <w:tcW w:w="1007" w:type="dxa"/>
            <w:vAlign w:val="center"/>
          </w:tcPr>
          <w:p w14:paraId="7C065D4D" w14:textId="77777777" w:rsidR="00BB587D" w:rsidRPr="00D07E68" w:rsidRDefault="00DD420A" w:rsidP="00D07E68">
            <w:pPr>
              <w:tabs>
                <w:tab w:val="left" w:pos="2805"/>
              </w:tabs>
              <w:spacing w:line="360" w:lineRule="auto"/>
              <w:jc w:val="center"/>
              <w:rPr>
                <w:rFonts w:ascii="华文仿宋" w:eastAsia="华文仿宋" w:hAnsi="华文仿宋"/>
                <w:sz w:val="24"/>
                <w:szCs w:val="24"/>
              </w:rPr>
            </w:pPr>
            <w:r w:rsidRPr="00D07E68">
              <w:rPr>
                <w:rFonts w:ascii="华文仿宋" w:eastAsia="华文仿宋" w:hAnsi="华文仿宋" w:hint="eastAsia"/>
                <w:sz w:val="24"/>
                <w:szCs w:val="24"/>
              </w:rPr>
              <w:t>目标市场</w:t>
            </w:r>
          </w:p>
        </w:tc>
        <w:tc>
          <w:tcPr>
            <w:tcW w:w="1877" w:type="dxa"/>
            <w:vAlign w:val="center"/>
          </w:tcPr>
          <w:p w14:paraId="1B3644DE"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卫计委/二甲以上医院</w:t>
            </w:r>
          </w:p>
        </w:tc>
        <w:tc>
          <w:tcPr>
            <w:tcW w:w="1879" w:type="dxa"/>
            <w:vAlign w:val="center"/>
          </w:tcPr>
          <w:p w14:paraId="0BFCAFB9"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卫计委/二甲以上医院</w:t>
            </w:r>
          </w:p>
        </w:tc>
        <w:tc>
          <w:tcPr>
            <w:tcW w:w="1878" w:type="dxa"/>
            <w:vAlign w:val="center"/>
          </w:tcPr>
          <w:p w14:paraId="77EE1316"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二甲以上医院</w:t>
            </w:r>
          </w:p>
        </w:tc>
        <w:tc>
          <w:tcPr>
            <w:tcW w:w="1819" w:type="dxa"/>
            <w:vAlign w:val="center"/>
          </w:tcPr>
          <w:p w14:paraId="035F2CC1"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二甲以上医院</w:t>
            </w:r>
          </w:p>
        </w:tc>
      </w:tr>
      <w:tr w:rsidR="00D07E68" w14:paraId="605C7746" w14:textId="77777777" w:rsidTr="00D07E68">
        <w:trPr>
          <w:trHeight w:val="3701"/>
        </w:trPr>
        <w:tc>
          <w:tcPr>
            <w:tcW w:w="1007" w:type="dxa"/>
            <w:vAlign w:val="center"/>
          </w:tcPr>
          <w:p w14:paraId="6508F667" w14:textId="77777777" w:rsidR="00BB587D" w:rsidRPr="00D07E68" w:rsidRDefault="00DD420A" w:rsidP="00D07E68">
            <w:pPr>
              <w:tabs>
                <w:tab w:val="left" w:pos="2805"/>
              </w:tabs>
              <w:spacing w:line="360" w:lineRule="auto"/>
              <w:jc w:val="center"/>
              <w:rPr>
                <w:rFonts w:ascii="华文仿宋" w:eastAsia="华文仿宋" w:hAnsi="华文仿宋"/>
                <w:sz w:val="24"/>
                <w:szCs w:val="24"/>
              </w:rPr>
            </w:pPr>
            <w:r w:rsidRPr="00D07E68">
              <w:rPr>
                <w:rFonts w:ascii="华文仿宋" w:eastAsia="华文仿宋" w:hAnsi="华文仿宋" w:hint="eastAsia"/>
                <w:sz w:val="24"/>
                <w:szCs w:val="24"/>
              </w:rPr>
              <w:lastRenderedPageBreak/>
              <w:t>业务数据</w:t>
            </w:r>
          </w:p>
        </w:tc>
        <w:tc>
          <w:tcPr>
            <w:tcW w:w="1877" w:type="dxa"/>
            <w:vAlign w:val="center"/>
          </w:tcPr>
          <w:p w14:paraId="23E1C408"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2015年运盛实业拟收购麦迪克斯时披露2014年麦迪克斯收入破亿元，净利润超2000万元。麦迪克斯心电网络系统已覆盖超300家三甲医院及1000多家各级医院</w:t>
            </w:r>
          </w:p>
        </w:tc>
        <w:tc>
          <w:tcPr>
            <w:tcW w:w="1879" w:type="dxa"/>
            <w:vAlign w:val="center"/>
          </w:tcPr>
          <w:p w14:paraId="272A2EFD"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客户集中在江浙，目前共建立20+个省市办事处，总客户数在</w:t>
            </w:r>
            <w:r w:rsidRPr="00D07E68">
              <w:rPr>
                <w:rFonts w:ascii="华文仿宋" w:eastAsia="华文仿宋" w:hAnsi="华文仿宋"/>
                <w:sz w:val="24"/>
                <w:szCs w:val="24"/>
              </w:rPr>
              <w:t>3</w:t>
            </w:r>
            <w:r w:rsidRPr="00D07E68">
              <w:rPr>
                <w:rFonts w:ascii="华文仿宋" w:eastAsia="华文仿宋" w:hAnsi="华文仿宋" w:hint="eastAsia"/>
                <w:sz w:val="24"/>
                <w:szCs w:val="24"/>
              </w:rPr>
              <w:t>00+左右</w:t>
            </w:r>
          </w:p>
        </w:tc>
        <w:tc>
          <w:tcPr>
            <w:tcW w:w="1878" w:type="dxa"/>
            <w:vAlign w:val="center"/>
          </w:tcPr>
          <w:p w14:paraId="18596FB6"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客户数不详，2015年日处理动态心电数据约200条，年共约7万例次，收入300~400万左右</w:t>
            </w:r>
          </w:p>
        </w:tc>
        <w:tc>
          <w:tcPr>
            <w:tcW w:w="1819" w:type="dxa"/>
            <w:vAlign w:val="center"/>
          </w:tcPr>
          <w:p w14:paraId="3A1F5DC1" w14:textId="77777777" w:rsidR="00BB587D" w:rsidRPr="00D07E68" w:rsidRDefault="00DD420A" w:rsidP="00D07E68">
            <w:pPr>
              <w:tabs>
                <w:tab w:val="left" w:pos="2805"/>
              </w:tabs>
              <w:rPr>
                <w:rFonts w:ascii="华文仿宋" w:eastAsia="华文仿宋" w:hAnsi="华文仿宋"/>
                <w:sz w:val="24"/>
                <w:szCs w:val="24"/>
              </w:rPr>
            </w:pPr>
            <w:r w:rsidRPr="00D07E68">
              <w:rPr>
                <w:rFonts w:ascii="华文仿宋" w:eastAsia="华文仿宋" w:hAnsi="华文仿宋" w:hint="eastAsia"/>
                <w:sz w:val="24"/>
                <w:szCs w:val="24"/>
              </w:rPr>
              <w:t>覆盖300+医院，2015年公司披露自有平台共处理动态心电数据10万例，收入500~600万左右</w:t>
            </w:r>
          </w:p>
        </w:tc>
      </w:tr>
    </w:tbl>
    <w:p w14:paraId="5658A12E" w14:textId="77777777" w:rsidR="00BB587D" w:rsidRDefault="00BB587D">
      <w:pPr>
        <w:spacing w:line="480" w:lineRule="auto"/>
        <w:jc w:val="left"/>
        <w:rPr>
          <w:rFonts w:cs="Times New Roman"/>
        </w:rPr>
      </w:pPr>
    </w:p>
    <w:p w14:paraId="212C3901" w14:textId="77777777" w:rsidR="00BB587D" w:rsidRPr="003E18F5" w:rsidRDefault="00DD420A">
      <w:pPr>
        <w:spacing w:line="480" w:lineRule="auto"/>
        <w:jc w:val="left"/>
        <w:rPr>
          <w:rFonts w:ascii="华文仿宋" w:eastAsia="华文仿宋" w:hAnsi="华文仿宋" w:cs="Times New Roman"/>
          <w:bCs/>
          <w:sz w:val="28"/>
          <w:szCs w:val="32"/>
        </w:rPr>
      </w:pPr>
      <w:r w:rsidRPr="003E18F5">
        <w:rPr>
          <w:rFonts w:ascii="华文仿宋" w:eastAsia="华文仿宋" w:hAnsi="华文仿宋" w:cs="Times New Roman" w:hint="eastAsia"/>
          <w:bCs/>
          <w:sz w:val="28"/>
          <w:szCs w:val="32"/>
        </w:rPr>
        <w:t>2、潜在竞争</w:t>
      </w:r>
    </w:p>
    <w:p w14:paraId="3893A64B" w14:textId="77777777" w:rsidR="00BB587D" w:rsidRPr="003E18F5" w:rsidRDefault="00DD420A">
      <w:pPr>
        <w:spacing w:line="480" w:lineRule="auto"/>
        <w:jc w:val="left"/>
        <w:rPr>
          <w:rFonts w:ascii="华文仿宋" w:eastAsia="华文仿宋" w:hAnsi="华文仿宋" w:cs="Times New Roman"/>
          <w:b/>
          <w:sz w:val="28"/>
          <w:szCs w:val="32"/>
        </w:rPr>
      </w:pPr>
      <w:r w:rsidRPr="003E18F5">
        <w:rPr>
          <w:rFonts w:ascii="华文仿宋" w:eastAsia="华文仿宋" w:hAnsi="华文仿宋" w:cs="Times New Roman" w:hint="eastAsia"/>
          <w:b/>
          <w:bCs/>
          <w:sz w:val="28"/>
          <w:szCs w:val="32"/>
        </w:rPr>
        <w:t>心电设备厂商:</w:t>
      </w:r>
      <w:r w:rsidRPr="003E18F5">
        <w:rPr>
          <w:rFonts w:ascii="华文仿宋" w:eastAsia="华文仿宋" w:hAnsi="华文仿宋" w:cs="Times New Roman"/>
          <w:b/>
          <w:bCs/>
          <w:sz w:val="28"/>
          <w:szCs w:val="32"/>
        </w:rPr>
        <w:t xml:space="preserve"> </w:t>
      </w:r>
      <w:r w:rsidRPr="003E18F5">
        <w:rPr>
          <w:rFonts w:ascii="华文仿宋" w:eastAsia="华文仿宋" w:hAnsi="华文仿宋" w:cs="Times New Roman" w:hint="eastAsia"/>
          <w:b/>
          <w:sz w:val="28"/>
          <w:szCs w:val="32"/>
        </w:rPr>
        <w:t> 深圳市理邦精密仪器股份有限公司</w:t>
      </w:r>
    </w:p>
    <w:p w14:paraId="135F574D" w14:textId="77777777" w:rsidR="00BB587D" w:rsidRPr="003E18F5" w:rsidRDefault="00DD420A">
      <w:pPr>
        <w:spacing w:line="480" w:lineRule="auto"/>
        <w:jc w:val="left"/>
        <w:rPr>
          <w:rFonts w:ascii="华文仿宋" w:eastAsia="华文仿宋" w:hAnsi="华文仿宋" w:cs="Times New Roman"/>
          <w:bCs/>
          <w:sz w:val="28"/>
          <w:szCs w:val="32"/>
        </w:rPr>
      </w:pPr>
      <w:r w:rsidRPr="003E18F5">
        <w:rPr>
          <w:rFonts w:ascii="华文仿宋" w:eastAsia="华文仿宋" w:hAnsi="华文仿宋" w:cs="Times New Roman" w:hint="eastAsia"/>
          <w:b/>
          <w:sz w:val="28"/>
          <w:szCs w:val="32"/>
        </w:rPr>
        <w:t xml:space="preserve">  </w:t>
      </w:r>
      <w:r w:rsidRPr="003E18F5">
        <w:rPr>
          <w:rFonts w:ascii="华文仿宋" w:eastAsia="华文仿宋" w:hAnsi="华文仿宋" w:cs="Times New Roman" w:hint="eastAsia"/>
          <w:bCs/>
          <w:sz w:val="28"/>
          <w:szCs w:val="32"/>
        </w:rPr>
        <w:t xml:space="preserve">  深圳理邦是集医疗电子设备产品的研发、生产、销售、服务为一体的国家高新技术企业，主要涵盖妇幼保健产品及系统、多参数监护产品及系统、心电产品及系统、数字超声诊断系统、体外诊断五大领域一百多种型号，已成为国内领先并在全球持续快速成长的医疗电子设备供应商。公司于2011年4月登陆深圳证券交易所创业板。</w:t>
      </w:r>
    </w:p>
    <w:p w14:paraId="4BA4E676" w14:textId="77777777" w:rsidR="00BB587D" w:rsidRPr="003E18F5" w:rsidRDefault="00DD420A">
      <w:pPr>
        <w:ind w:firstLineChars="200" w:firstLine="560"/>
        <w:rPr>
          <w:rFonts w:ascii="华文仿宋" w:eastAsia="华文仿宋" w:hAnsi="华文仿宋" w:cs="Times New Roman"/>
          <w:bCs/>
          <w:sz w:val="28"/>
          <w:szCs w:val="32"/>
        </w:rPr>
      </w:pPr>
      <w:r w:rsidRPr="003E18F5">
        <w:rPr>
          <w:rFonts w:ascii="华文仿宋" w:eastAsia="华文仿宋" w:hAnsi="华文仿宋" w:cs="Times New Roman" w:hint="eastAsia"/>
          <w:bCs/>
          <w:sz w:val="28"/>
          <w:szCs w:val="32"/>
        </w:rPr>
        <w:t>理邦仍以单机版心电图机为主，尚未在心电信息化领域深耕。其主打心电图机产品虽具备</w:t>
      </w:r>
      <w:r w:rsidRPr="003E18F5">
        <w:rPr>
          <w:rFonts w:ascii="华文仿宋" w:eastAsia="华文仿宋" w:hAnsi="华文仿宋" w:cs="Times New Roman"/>
          <w:bCs/>
          <w:sz w:val="28"/>
          <w:szCs w:val="32"/>
        </w:rPr>
        <w:t>Wi-Fi</w:t>
      </w:r>
      <w:r w:rsidRPr="003E18F5">
        <w:rPr>
          <w:rFonts w:ascii="华文仿宋" w:eastAsia="华文仿宋" w:hAnsi="华文仿宋" w:cs="Times New Roman" w:hint="eastAsia"/>
          <w:bCs/>
          <w:sz w:val="28"/>
          <w:szCs w:val="32"/>
        </w:rPr>
        <w:t>传输等功能，但未形成平台及闭环服</w:t>
      </w:r>
      <w:r w:rsidRPr="003E18F5">
        <w:rPr>
          <w:rFonts w:ascii="华文仿宋" w:eastAsia="华文仿宋" w:hAnsi="华文仿宋" w:cs="Times New Roman" w:hint="eastAsia"/>
          <w:bCs/>
          <w:sz w:val="28"/>
          <w:szCs w:val="32"/>
        </w:rPr>
        <w:lastRenderedPageBreak/>
        <w:t>务。其核心算法仍采用格拉斯哥算法，该算法为授权购买。目前国内外主流厂家大多选择该心电算法。销售模式仍为硬件售卖方式。</w:t>
      </w:r>
    </w:p>
    <w:p w14:paraId="102A0D45" w14:textId="77777777" w:rsidR="00BB587D" w:rsidRDefault="00BB587D">
      <w:pPr>
        <w:spacing w:line="480" w:lineRule="auto"/>
        <w:jc w:val="left"/>
        <w:rPr>
          <w:rFonts w:ascii="仿宋" w:eastAsia="仿宋" w:hAnsi="仿宋" w:cs="仿宋"/>
          <w:b/>
          <w:bCs/>
          <w:sz w:val="28"/>
          <w:szCs w:val="28"/>
        </w:rPr>
      </w:pPr>
    </w:p>
    <w:p w14:paraId="384BBFB9" w14:textId="77777777" w:rsidR="00BB587D" w:rsidRDefault="00DD420A">
      <w:pPr>
        <w:spacing w:line="480" w:lineRule="auto"/>
        <w:jc w:val="left"/>
        <w:rPr>
          <w:rFonts w:ascii="仿宋" w:eastAsia="仿宋" w:hAnsi="仿宋" w:cs="Times New Roman"/>
          <w:b/>
          <w:bCs/>
          <w:sz w:val="28"/>
          <w:szCs w:val="28"/>
        </w:rPr>
      </w:pPr>
      <w:r>
        <w:rPr>
          <w:rFonts w:ascii="仿宋" w:eastAsia="仿宋" w:hAnsi="仿宋" w:cs="仿宋" w:hint="eastAsia"/>
          <w:b/>
          <w:bCs/>
          <w:sz w:val="28"/>
          <w:szCs w:val="28"/>
        </w:rPr>
        <w:t>3、供求关系：</w:t>
      </w:r>
    </w:p>
    <w:p w14:paraId="4D06E3C3"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近几年来，我国医疗器械相关行业需求旺盛，在旺盛需求的带动下，行业一直保持高速发展，其收入和利润平均增速远远高于医药工业，高技术医疗设备更是以每年</w:t>
      </w:r>
      <w:r>
        <w:rPr>
          <w:rFonts w:ascii="仿宋" w:eastAsia="仿宋" w:hAnsi="仿宋" w:cs="仿宋"/>
          <w:sz w:val="28"/>
          <w:szCs w:val="28"/>
        </w:rPr>
        <w:t>14%</w:t>
      </w:r>
      <w:r>
        <w:rPr>
          <w:rFonts w:ascii="仿宋" w:eastAsia="仿宋" w:hAnsi="仿宋" w:cs="仿宋" w:hint="eastAsia"/>
          <w:sz w:val="28"/>
          <w:szCs w:val="28"/>
        </w:rPr>
        <w:t>左右的速度递增，并且近年来随着国家相关政策的出台，分诊治疗相关器械的需求也越来越大。</w:t>
      </w:r>
    </w:p>
    <w:p w14:paraId="1C5C9B97" w14:textId="77777777" w:rsidR="00BB587D" w:rsidRDefault="00DD420A" w:rsidP="00FC756F">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而相对于旺盛的行业需求，市场上现有的产品并不能满足该需求，本项目市场上甚至还没有出现同类产品，公司研发的基于全场景移动医疗智能终端的分级诊疗云平台的推出将会弥补这一块的白。</w:t>
      </w:r>
    </w:p>
    <w:p w14:paraId="27C9AAFA" w14:textId="77777777" w:rsidR="00FC756F" w:rsidRDefault="00FC756F" w:rsidP="00FC756F">
      <w:pPr>
        <w:spacing w:line="480" w:lineRule="auto"/>
        <w:ind w:firstLineChars="200" w:firstLine="560"/>
        <w:jc w:val="left"/>
        <w:rPr>
          <w:rFonts w:ascii="仿宋" w:eastAsia="仿宋" w:hAnsi="仿宋" w:cs="Times New Roman"/>
          <w:sz w:val="28"/>
          <w:szCs w:val="28"/>
        </w:rPr>
      </w:pPr>
    </w:p>
    <w:p w14:paraId="7EB0F85B" w14:textId="77777777" w:rsidR="00BB587D" w:rsidRDefault="00DD420A">
      <w:p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（五）本项目重点解决的问题</w:t>
      </w:r>
    </w:p>
    <w:p w14:paraId="6634BC75" w14:textId="77777777" w:rsidR="00BB587D" w:rsidRDefault="00DD420A">
      <w:pPr>
        <w:spacing w:line="480" w:lineRule="auto"/>
        <w:jc w:val="left"/>
        <w:rPr>
          <w:rFonts w:ascii="仿宋" w:eastAsia="仿宋" w:hAnsi="仿宋" w:cs="仿宋"/>
          <w:sz w:val="28"/>
          <w:szCs w:val="28"/>
        </w:rPr>
      </w:pPr>
      <w:r w:rsidRPr="003E18F5">
        <w:rPr>
          <w:rFonts w:ascii="华文仿宋" w:eastAsia="华文仿宋" w:hAnsi="华文仿宋" w:cs="宋体" w:hint="eastAsia"/>
          <w:sz w:val="28"/>
        </w:rPr>
        <w:t xml:space="preserve">    传统心电或监护设备，均系单一功能设计，未能实现多功能一体化，仅可满足单一检诊或监护需求，无模块化或扩展功能设计。使用场景固化单一，效率低下</w:t>
      </w:r>
    </w:p>
    <w:p w14:paraId="102EC905" w14:textId="12121CD8" w:rsidR="00BB587D" w:rsidRPr="00FC756F" w:rsidRDefault="00DD420A" w:rsidP="00FC756F">
      <w:pPr>
        <w:spacing w:line="480" w:lineRule="auto"/>
        <w:ind w:firstLineChars="200" w:firstLine="562"/>
        <w:jc w:val="left"/>
        <w:rPr>
          <w:rFonts w:ascii="仿宋" w:eastAsia="仿宋" w:hAnsi="仿宋" w:cs="Times New Roman"/>
          <w:b/>
          <w:sz w:val="28"/>
          <w:szCs w:val="28"/>
        </w:rPr>
      </w:pPr>
      <w:r w:rsidRPr="00FC756F">
        <w:rPr>
          <w:rFonts w:ascii="仿宋" w:eastAsia="仿宋" w:hAnsi="仿宋" w:cs="仿宋" w:hint="eastAsia"/>
          <w:b/>
          <w:sz w:val="28"/>
          <w:szCs w:val="28"/>
        </w:rPr>
        <w:t>本项目重点解决的问题是将软件硬件</w:t>
      </w:r>
      <w:r w:rsidR="00FB3809">
        <w:rPr>
          <w:rFonts w:ascii="仿宋" w:eastAsia="仿宋" w:hAnsi="仿宋" w:cs="仿宋" w:hint="eastAsia"/>
          <w:b/>
          <w:sz w:val="28"/>
          <w:szCs w:val="28"/>
        </w:rPr>
        <w:t>均</w:t>
      </w:r>
      <w:r w:rsidRPr="00FC756F">
        <w:rPr>
          <w:rFonts w:ascii="仿宋" w:eastAsia="仿宋" w:hAnsi="仿宋" w:cs="仿宋" w:hint="eastAsia"/>
          <w:b/>
          <w:sz w:val="28"/>
          <w:szCs w:val="28"/>
        </w:rPr>
        <w:t>插件化，</w:t>
      </w:r>
      <w:r w:rsidRPr="003E18F5">
        <w:rPr>
          <w:rFonts w:ascii="华文仿宋" w:eastAsia="华文仿宋" w:hAnsi="华文仿宋" w:cs="宋体" w:hint="eastAsia"/>
          <w:b/>
          <w:sz w:val="28"/>
        </w:rPr>
        <w:t>一台设备可满足大部分临床检诊需求。并可将使用场景延伸至养老、家庭医生服务领域。</w:t>
      </w:r>
    </w:p>
    <w:p w14:paraId="6DE28999"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 xml:space="preserve">    </w:t>
      </w:r>
      <w:commentRangeStart w:id="2"/>
      <w:r>
        <w:rPr>
          <w:rFonts w:ascii="仿宋" w:eastAsia="仿宋" w:hAnsi="仿宋" w:cs="仿宋" w:hint="eastAsia"/>
          <w:sz w:val="28"/>
          <w:szCs w:val="28"/>
        </w:rPr>
        <w:t>项目中为了使医咻</w:t>
      </w:r>
      <w:r>
        <w:rPr>
          <w:rFonts w:ascii="仿宋" w:eastAsia="仿宋" w:hAnsi="仿宋" w:cs="仿宋"/>
          <w:sz w:val="28"/>
          <w:szCs w:val="28"/>
        </w:rPr>
        <w:t>app</w:t>
      </w:r>
      <w:r>
        <w:rPr>
          <w:rFonts w:ascii="仿宋" w:eastAsia="仿宋" w:hAnsi="仿宋" w:cs="仿宋" w:hint="eastAsia"/>
          <w:sz w:val="28"/>
          <w:szCs w:val="28"/>
        </w:rPr>
        <w:t>便于增加各种功能，以插件的形式进行各种功能的集成，服务端采用</w:t>
      </w:r>
      <w:r>
        <w:rPr>
          <w:rFonts w:ascii="仿宋" w:eastAsia="仿宋" w:hAnsi="仿宋" w:cs="仿宋"/>
          <w:sz w:val="28"/>
          <w:szCs w:val="28"/>
        </w:rPr>
        <w:t>Java EE</w:t>
      </w:r>
      <w:r>
        <w:rPr>
          <w:rFonts w:ascii="仿宋" w:eastAsia="仿宋" w:hAnsi="仿宋" w:cs="仿宋" w:hint="eastAsia"/>
          <w:sz w:val="28"/>
          <w:szCs w:val="28"/>
        </w:rPr>
        <w:t>平台，基于开源</w:t>
      </w:r>
      <w:r>
        <w:rPr>
          <w:rFonts w:ascii="仿宋" w:eastAsia="仿宋" w:hAnsi="仿宋" w:cs="仿宋"/>
          <w:sz w:val="28"/>
          <w:szCs w:val="28"/>
        </w:rPr>
        <w:t>Spring</w:t>
      </w:r>
      <w:r>
        <w:rPr>
          <w:rFonts w:ascii="仿宋" w:eastAsia="仿宋" w:hAnsi="仿宋" w:cs="仿宋" w:hint="eastAsia"/>
          <w:sz w:val="28"/>
          <w:szCs w:val="28"/>
        </w:rPr>
        <w:t>框架进行开发，同时业务代码编写符合软件工程中的低耦合，高内聚性，使</w:t>
      </w:r>
      <w:r>
        <w:rPr>
          <w:rFonts w:ascii="仿宋" w:eastAsia="仿宋" w:hAnsi="仿宋" w:cs="仿宋" w:hint="eastAsia"/>
          <w:sz w:val="28"/>
          <w:szCs w:val="28"/>
        </w:rPr>
        <w:lastRenderedPageBreak/>
        <w:t>得服务端有良好的稳定性，可扩展性。前端使用了</w:t>
      </w:r>
      <w:r>
        <w:rPr>
          <w:rFonts w:ascii="仿宋" w:eastAsia="仿宋" w:hAnsi="仿宋" w:cs="仿宋"/>
          <w:sz w:val="28"/>
          <w:szCs w:val="28"/>
        </w:rPr>
        <w:t>HTML,JavaScript</w:t>
      </w:r>
      <w:r>
        <w:rPr>
          <w:rFonts w:ascii="仿宋" w:eastAsia="仿宋" w:hAnsi="仿宋" w:cs="仿宋" w:hint="eastAsia"/>
          <w:sz w:val="28"/>
          <w:szCs w:val="28"/>
        </w:rPr>
        <w:t>，</w:t>
      </w:r>
      <w:r>
        <w:rPr>
          <w:rFonts w:ascii="仿宋" w:eastAsia="仿宋" w:hAnsi="仿宋" w:cs="仿宋"/>
          <w:sz w:val="28"/>
          <w:szCs w:val="28"/>
        </w:rPr>
        <w:t>CSS</w:t>
      </w:r>
      <w:r>
        <w:rPr>
          <w:rFonts w:ascii="仿宋" w:eastAsia="仿宋" w:hAnsi="仿宋" w:cs="仿宋" w:hint="eastAsia"/>
          <w:sz w:val="28"/>
          <w:szCs w:val="28"/>
        </w:rPr>
        <w:t>语言进行开发，同时使用了</w:t>
      </w:r>
      <w:r>
        <w:rPr>
          <w:rFonts w:ascii="仿宋" w:eastAsia="仿宋" w:hAnsi="仿宋" w:cs="仿宋"/>
          <w:sz w:val="28"/>
          <w:szCs w:val="28"/>
        </w:rPr>
        <w:t>JQuery</w:t>
      </w:r>
      <w:r>
        <w:rPr>
          <w:rFonts w:ascii="仿宋" w:eastAsia="仿宋" w:hAnsi="仿宋" w:cs="仿宋" w:hint="eastAsia"/>
          <w:sz w:val="28"/>
          <w:szCs w:val="28"/>
        </w:rPr>
        <w:t>框架，移动端网页采用</w:t>
      </w:r>
      <w:r>
        <w:rPr>
          <w:rFonts w:ascii="仿宋" w:eastAsia="仿宋" w:hAnsi="仿宋" w:cs="仿宋"/>
          <w:sz w:val="28"/>
          <w:szCs w:val="28"/>
        </w:rPr>
        <w:t>HTML5</w:t>
      </w:r>
      <w:r>
        <w:rPr>
          <w:rFonts w:ascii="仿宋" w:eastAsia="仿宋" w:hAnsi="仿宋" w:cs="仿宋" w:hint="eastAsia"/>
          <w:sz w:val="28"/>
          <w:szCs w:val="28"/>
        </w:rPr>
        <w:t>语言进行开发，使得在移动设备上的速度更快，同时兼容性和美观性大幅提升。实现之后的</w:t>
      </w:r>
      <w:r>
        <w:rPr>
          <w:rFonts w:ascii="仿宋" w:eastAsia="仿宋" w:hAnsi="仿宋" w:cs="仿宋"/>
          <w:sz w:val="28"/>
          <w:szCs w:val="28"/>
        </w:rPr>
        <w:t>app</w:t>
      </w:r>
      <w:r>
        <w:rPr>
          <w:rFonts w:ascii="仿宋" w:eastAsia="仿宋" w:hAnsi="仿宋" w:cs="仿宋" w:hint="eastAsia"/>
          <w:sz w:val="28"/>
          <w:szCs w:val="28"/>
        </w:rPr>
        <w:t>界面如下图所示</w:t>
      </w:r>
      <w:r>
        <w:rPr>
          <w:rFonts w:ascii="仿宋" w:eastAsia="仿宋" w:hAnsi="仿宋" w:cs="仿宋"/>
          <w:sz w:val="28"/>
          <w:szCs w:val="28"/>
        </w:rPr>
        <w:t>;</w:t>
      </w:r>
      <w:commentRangeEnd w:id="2"/>
      <w:r w:rsidR="006478EC">
        <w:rPr>
          <w:rStyle w:val="a6"/>
        </w:rPr>
        <w:commentReference w:id="2"/>
      </w:r>
    </w:p>
    <w:p w14:paraId="26C5A90C" w14:textId="77777777" w:rsidR="00BB587D" w:rsidRDefault="00C0005F">
      <w:pPr>
        <w:spacing w:line="480" w:lineRule="auto"/>
        <w:jc w:val="center"/>
        <w:rPr>
          <w:rFonts w:ascii="仿宋_GB2312" w:eastAsia="仿宋_GB2312" w:hAnsi="仿宋" w:cs="Times New Roman"/>
          <w:sz w:val="32"/>
          <w:szCs w:val="32"/>
        </w:rPr>
      </w:pPr>
      <w:r>
        <w:pict w14:anchorId="53DDCA06">
          <v:shape id="_x0000_i1026" type="#_x0000_t75" alt="" style="width:328.2pt;height:254.35pt">
            <v:imagedata r:id="rId11" o:title=""/>
          </v:shape>
        </w:pict>
      </w:r>
    </w:p>
    <w:p w14:paraId="07F2EB95"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而智能终端</w:t>
      </w:r>
      <w:r>
        <w:rPr>
          <w:rFonts w:ascii="仿宋" w:eastAsia="仿宋" w:hAnsi="仿宋" w:cs="仿宋"/>
          <w:sz w:val="28"/>
          <w:szCs w:val="28"/>
        </w:rPr>
        <w:t>iarkPad</w:t>
      </w:r>
      <w:r>
        <w:rPr>
          <w:rFonts w:ascii="仿宋" w:eastAsia="仿宋" w:hAnsi="仿宋" w:cs="仿宋" w:hint="eastAsia"/>
          <w:sz w:val="28"/>
          <w:szCs w:val="28"/>
        </w:rPr>
        <w:t>平板定义了一种通用的接口标准来对接各类医疗模块，通过标准的接插件、标准的外壳与</w:t>
      </w:r>
      <w:r>
        <w:rPr>
          <w:rFonts w:ascii="仿宋" w:eastAsia="仿宋" w:hAnsi="仿宋" w:cs="仿宋"/>
          <w:sz w:val="28"/>
          <w:szCs w:val="28"/>
        </w:rPr>
        <w:t>iarkPad</w:t>
      </w:r>
      <w:r>
        <w:rPr>
          <w:rFonts w:ascii="仿宋" w:eastAsia="仿宋" w:hAnsi="仿宋" w:cs="仿宋" w:hint="eastAsia"/>
          <w:sz w:val="28"/>
          <w:szCs w:val="28"/>
        </w:rPr>
        <w:t>进行联接，支持</w:t>
      </w:r>
      <w:r>
        <w:rPr>
          <w:rFonts w:ascii="仿宋" w:eastAsia="仿宋" w:hAnsi="仿宋" w:cs="仿宋"/>
          <w:sz w:val="28"/>
          <w:szCs w:val="28"/>
        </w:rPr>
        <w:t>USB</w:t>
      </w:r>
      <w:r>
        <w:rPr>
          <w:rFonts w:ascii="仿宋" w:eastAsia="仿宋" w:hAnsi="仿宋" w:cs="仿宋" w:hint="eastAsia"/>
          <w:sz w:val="28"/>
          <w:szCs w:val="28"/>
        </w:rPr>
        <w:t>及串口通讯，支持模块种类的物理识别。为了便于增加各种物理检查模块，也实现了以拔插方式进行接口对接的功能。</w:t>
      </w:r>
    </w:p>
    <w:p w14:paraId="0D446BC7" w14:textId="77777777" w:rsidR="00BB587D" w:rsidRDefault="00C0005F">
      <w:pPr>
        <w:spacing w:line="480" w:lineRule="auto"/>
        <w:jc w:val="left"/>
        <w:rPr>
          <w:rFonts w:ascii="仿宋_GB2312" w:eastAsia="仿宋_GB2312" w:hAnsi="仿宋" w:cs="Times New Roman"/>
          <w:sz w:val="32"/>
          <w:szCs w:val="32"/>
        </w:rPr>
      </w:pPr>
      <w:r>
        <w:rPr>
          <w:rFonts w:cs="Times New Roman"/>
        </w:rPr>
        <w:lastRenderedPageBreak/>
        <w:pict w14:anchorId="7E9C399E">
          <v:shape id="_x0000_i1027" type="#_x0000_t75" style="width:414.25pt;height:329.15pt">
            <v:imagedata r:id="rId12" o:title=""/>
          </v:shape>
        </w:pict>
      </w:r>
    </w:p>
    <w:p w14:paraId="14E7710F"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将硬件软件插件化的模式能够使产品不局限于医护人员常用的功能模块，采用了独有的标准拔插接口用来扩展各类其他硬件模块（如：心电、多参、心音、</w:t>
      </w:r>
      <w:r>
        <w:rPr>
          <w:rFonts w:ascii="仿宋" w:eastAsia="仿宋" w:hAnsi="仿宋" w:cs="仿宋"/>
          <w:sz w:val="28"/>
          <w:szCs w:val="28"/>
        </w:rPr>
        <w:t>B</w:t>
      </w:r>
      <w:r>
        <w:rPr>
          <w:rFonts w:ascii="仿宋" w:eastAsia="仿宋" w:hAnsi="仿宋" w:cs="仿宋" w:hint="eastAsia"/>
          <w:sz w:val="28"/>
          <w:szCs w:val="28"/>
        </w:rPr>
        <w:t>超、</w:t>
      </w:r>
      <w:r>
        <w:rPr>
          <w:rFonts w:ascii="仿宋" w:eastAsia="仿宋" w:hAnsi="仿宋" w:cs="仿宋"/>
          <w:sz w:val="28"/>
          <w:szCs w:val="28"/>
        </w:rPr>
        <w:t>POCT</w:t>
      </w:r>
      <w:r>
        <w:rPr>
          <w:rFonts w:ascii="仿宋" w:eastAsia="仿宋" w:hAnsi="仿宋" w:cs="仿宋" w:hint="eastAsia"/>
          <w:sz w:val="28"/>
          <w:szCs w:val="28"/>
        </w:rPr>
        <w:t>等），使医护人员根据自己工作的特点直接增加自己需要的各种检测仪器或是功能数据，此种模式提高了医护人员使用的便利性。</w:t>
      </w:r>
    </w:p>
    <w:p w14:paraId="0DE91608" w14:textId="77777777" w:rsidR="00BB587D" w:rsidRDefault="00BB587D">
      <w:pPr>
        <w:spacing w:line="480" w:lineRule="auto"/>
        <w:jc w:val="left"/>
        <w:rPr>
          <w:rFonts w:ascii="仿宋_GB2312" w:eastAsia="仿宋_GB2312" w:hAnsi="仿宋" w:cs="Times New Roman"/>
          <w:sz w:val="32"/>
          <w:szCs w:val="32"/>
        </w:rPr>
      </w:pPr>
    </w:p>
    <w:p w14:paraId="41FEF29E" w14:textId="77777777" w:rsidR="00BB587D" w:rsidRDefault="00BB587D">
      <w:pPr>
        <w:spacing w:line="480" w:lineRule="auto"/>
        <w:jc w:val="left"/>
        <w:rPr>
          <w:rFonts w:ascii="仿宋_GB2312" w:eastAsia="仿宋_GB2312" w:hAnsi="仿宋" w:cs="Times New Roman"/>
          <w:sz w:val="32"/>
          <w:szCs w:val="32"/>
        </w:rPr>
      </w:pPr>
    </w:p>
    <w:p w14:paraId="6CAE7CB3" w14:textId="77777777" w:rsidR="00FC756F" w:rsidRDefault="00FC756F">
      <w:pPr>
        <w:spacing w:line="480" w:lineRule="auto"/>
        <w:jc w:val="left"/>
        <w:rPr>
          <w:rFonts w:ascii="仿宋_GB2312" w:eastAsia="仿宋_GB2312" w:hAnsi="仿宋" w:cs="Times New Roman"/>
          <w:sz w:val="32"/>
          <w:szCs w:val="32"/>
        </w:rPr>
      </w:pPr>
    </w:p>
    <w:p w14:paraId="7CF2CF0B" w14:textId="77777777" w:rsidR="00FC756F" w:rsidRDefault="00FC756F">
      <w:pPr>
        <w:spacing w:line="480" w:lineRule="auto"/>
        <w:jc w:val="left"/>
        <w:rPr>
          <w:rFonts w:ascii="仿宋_GB2312" w:eastAsia="仿宋_GB2312" w:hAnsi="仿宋" w:cs="Times New Roman"/>
          <w:sz w:val="32"/>
          <w:szCs w:val="32"/>
        </w:rPr>
      </w:pPr>
    </w:p>
    <w:p w14:paraId="09FDC81E" w14:textId="77777777" w:rsidR="00BB587D" w:rsidRDefault="00DD420A">
      <w:pPr>
        <w:numPr>
          <w:ilvl w:val="0"/>
          <w:numId w:val="11"/>
        </w:num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项目实施方案</w:t>
      </w:r>
    </w:p>
    <w:p w14:paraId="67F2E8C2" w14:textId="77777777" w:rsidR="00BB587D" w:rsidRDefault="00DD420A" w:rsidP="00DD420A">
      <w:pPr>
        <w:spacing w:line="480" w:lineRule="auto"/>
        <w:ind w:firstLineChars="200" w:firstLine="562"/>
        <w:jc w:val="left"/>
        <w:rPr>
          <w:rFonts w:ascii="仿宋" w:eastAsia="仿宋" w:hAnsi="仿宋" w:cs="Times New Roman"/>
          <w:b/>
          <w:bCs/>
          <w:sz w:val="28"/>
          <w:szCs w:val="28"/>
        </w:rPr>
      </w:pPr>
      <w:r>
        <w:rPr>
          <w:rFonts w:ascii="仿宋" w:eastAsia="仿宋" w:hAnsi="仿宋" w:cs="仿宋" w:hint="eastAsia"/>
          <w:b/>
          <w:bCs/>
          <w:sz w:val="28"/>
          <w:szCs w:val="28"/>
        </w:rPr>
        <w:t>（一）实施内容：项目开发实施方式（自主创新开发、消化吸收、</w:t>
      </w:r>
      <w:r>
        <w:rPr>
          <w:rFonts w:ascii="仿宋" w:eastAsia="仿宋" w:hAnsi="仿宋" w:cs="仿宋" w:hint="eastAsia"/>
          <w:b/>
          <w:bCs/>
          <w:sz w:val="28"/>
          <w:szCs w:val="28"/>
        </w:rPr>
        <w:lastRenderedPageBreak/>
        <w:t>国际合作、产学研合作等）、采用的技术路线、购置的软件及设备、土建厂房租赁建设、开发实施的产品及系统、示范内容和方式、提供的服务内容等</w:t>
      </w:r>
    </w:p>
    <w:p w14:paraId="6CD84DB7" w14:textId="77777777" w:rsidR="00BB587D" w:rsidRDefault="00DD420A">
      <w:pPr>
        <w:spacing w:line="480" w:lineRule="auto"/>
        <w:jc w:val="left"/>
        <w:rPr>
          <w:rFonts w:ascii="仿宋_GB2312" w:eastAsia="仿宋_GB2312" w:hAnsi="仿宋" w:cs="Times New Roman"/>
          <w:b/>
          <w:bCs/>
          <w:color w:val="FF0000"/>
          <w:sz w:val="32"/>
          <w:szCs w:val="32"/>
        </w:rPr>
      </w:pPr>
      <w:r>
        <w:rPr>
          <w:rFonts w:ascii="仿宋_GB2312" w:eastAsia="仿宋_GB2312" w:hAnsi="仿宋" w:cs="仿宋_GB2312"/>
          <w:b/>
          <w:bCs/>
          <w:color w:val="FF0000"/>
          <w:sz w:val="32"/>
          <w:szCs w:val="32"/>
        </w:rPr>
        <w:t>1</w:t>
      </w:r>
      <w:r>
        <w:rPr>
          <w:rFonts w:ascii="仿宋_GB2312" w:eastAsia="仿宋_GB2312" w:hAnsi="仿宋" w:cs="仿宋_GB2312" w:hint="eastAsia"/>
          <w:b/>
          <w:bCs/>
          <w:color w:val="FF0000"/>
          <w:sz w:val="32"/>
          <w:szCs w:val="32"/>
        </w:rPr>
        <w:t>、项目开发实施方式</w:t>
      </w:r>
    </w:p>
    <w:p w14:paraId="412A4D42"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本项目</w:t>
      </w:r>
      <w:r w:rsidR="00FC756F">
        <w:rPr>
          <w:rFonts w:ascii="仿宋" w:eastAsia="仿宋" w:hAnsi="仿宋" w:cs="仿宋" w:hint="eastAsia"/>
          <w:sz w:val="28"/>
          <w:szCs w:val="28"/>
        </w:rPr>
        <w:t>由苏州极致医疗技术有限公司自主设计、自主创新开发，所有关键技术皆</w:t>
      </w:r>
      <w:r>
        <w:rPr>
          <w:rFonts w:ascii="仿宋" w:eastAsia="仿宋" w:hAnsi="仿宋" w:cs="仿宋" w:hint="eastAsia"/>
          <w:sz w:val="28"/>
          <w:szCs w:val="28"/>
        </w:rPr>
        <w:t>为公司研发所有。项目组由公司领导和具有经验丰富的研发和技术人员组成，负责项目的运行组织与管理，解决本项目实施过程中的协调、技术等问题，并在项目管理、资金保障、场地设施等方面提供有力支持，保证本项目的顺利完成。</w:t>
      </w:r>
    </w:p>
    <w:p w14:paraId="0EE2A67C"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目前已与南华大学医学院生理学教研室签订了产学研协议，帮助提升本公司的研发能力。</w:t>
      </w:r>
    </w:p>
    <w:p w14:paraId="28199DCB" w14:textId="77777777" w:rsidR="00BB587D" w:rsidRDefault="00BB587D" w:rsidP="00DD420A">
      <w:pPr>
        <w:spacing w:line="480" w:lineRule="auto"/>
        <w:ind w:firstLineChars="200" w:firstLine="560"/>
        <w:jc w:val="left"/>
        <w:rPr>
          <w:rFonts w:ascii="仿宋" w:eastAsia="仿宋" w:hAnsi="仿宋" w:cs="仿宋"/>
          <w:sz w:val="28"/>
          <w:szCs w:val="28"/>
        </w:rPr>
      </w:pPr>
    </w:p>
    <w:p w14:paraId="79C737CE" w14:textId="77777777" w:rsidR="00BB587D" w:rsidRDefault="00BB587D" w:rsidP="00DD420A">
      <w:pPr>
        <w:spacing w:line="480" w:lineRule="auto"/>
        <w:ind w:firstLineChars="200" w:firstLine="560"/>
        <w:jc w:val="left"/>
        <w:rPr>
          <w:rFonts w:ascii="仿宋" w:eastAsia="仿宋" w:hAnsi="仿宋" w:cs="Times New Roman"/>
          <w:sz w:val="28"/>
          <w:szCs w:val="28"/>
        </w:rPr>
      </w:pPr>
    </w:p>
    <w:p w14:paraId="6AB4C97A" w14:textId="15885614" w:rsidR="00BB587D" w:rsidRPr="00441CD2" w:rsidRDefault="00DD420A">
      <w:pPr>
        <w:numPr>
          <w:ilvl w:val="0"/>
          <w:numId w:val="12"/>
        </w:num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highlight w:val="yellow"/>
        </w:rPr>
        <w:t>技术路线、</w:t>
      </w:r>
      <w:r w:rsidRPr="00AD180F">
        <w:rPr>
          <w:rFonts w:ascii="仿宋_GB2312" w:eastAsia="仿宋_GB2312" w:hAnsi="仿宋" w:cs="仿宋_GB2312" w:hint="eastAsia"/>
          <w:sz w:val="32"/>
          <w:szCs w:val="32"/>
        </w:rPr>
        <w:t>购置的软件及设备，土建厂房租赁</w:t>
      </w:r>
    </w:p>
    <w:p w14:paraId="2A5B0A12" w14:textId="52B2544A" w:rsidR="00441CD2" w:rsidRDefault="00C0005F" w:rsidP="00441CD2">
      <w:pPr>
        <w:spacing w:line="480" w:lineRule="auto"/>
        <w:jc w:val="left"/>
        <w:rPr>
          <w:noProof/>
        </w:rPr>
      </w:pPr>
      <w:r>
        <w:rPr>
          <w:noProof/>
        </w:rPr>
        <w:pict w14:anchorId="709C55B5">
          <v:shape id="图片 1" o:spid="_x0000_i1028" type="#_x0000_t75" style="width:454.45pt;height:241.25pt;visibility:visible;mso-wrap-style:square">
            <v:imagedata r:id="rId13" o:title=""/>
          </v:shape>
        </w:pict>
      </w:r>
    </w:p>
    <w:p w14:paraId="3175AF62" w14:textId="0AD608D0" w:rsidR="00441CD2" w:rsidRDefault="00441CD2" w:rsidP="00441CD2">
      <w:pPr>
        <w:spacing w:line="480" w:lineRule="auto"/>
        <w:jc w:val="left"/>
        <w:rPr>
          <w:noProof/>
        </w:rPr>
      </w:pPr>
    </w:p>
    <w:p w14:paraId="501CCE9B" w14:textId="73F4DB39" w:rsidR="00441CD2" w:rsidRPr="00441CD2" w:rsidRDefault="00C0005F" w:rsidP="00441CD2">
      <w:pPr>
        <w:spacing w:line="480" w:lineRule="auto"/>
        <w:jc w:val="left"/>
        <w:rPr>
          <w:rFonts w:ascii="仿宋_GB2312" w:eastAsia="仿宋_GB2312" w:hAnsi="仿宋" w:cs="Times New Roman"/>
          <w:sz w:val="32"/>
          <w:szCs w:val="32"/>
        </w:rPr>
      </w:pPr>
      <w:r>
        <w:rPr>
          <w:noProof/>
        </w:rPr>
        <w:pict w14:anchorId="45760800">
          <v:shape id="_x0000_i1029" type="#_x0000_t75" style="width:451.65pt;height:164.55pt;visibility:visible;mso-wrap-style:square">
            <v:imagedata r:id="rId14" o:title=""/>
          </v:shape>
        </w:pict>
      </w:r>
    </w:p>
    <w:p w14:paraId="34A24009" w14:textId="77777777" w:rsidR="00BB587D" w:rsidRDefault="00DD420A">
      <w:pPr>
        <w:rPr>
          <w:rFonts w:ascii="仿宋_GB2312" w:eastAsia="仿宋_GB2312" w:hAnsi="仿宋" w:cs="仿宋_GB2312"/>
          <w:color w:val="FF0000"/>
          <w:sz w:val="32"/>
          <w:szCs w:val="32"/>
        </w:rPr>
      </w:pPr>
      <w:r w:rsidRPr="00AD180F">
        <w:rPr>
          <w:rFonts w:ascii="仿宋_GB2312" w:eastAsia="仿宋_GB2312" w:hAnsi="仿宋" w:cs="Times New Roman" w:hint="eastAsia"/>
          <w:sz w:val="32"/>
          <w:szCs w:val="32"/>
        </w:rPr>
        <w:t>公司目前购置阿里云服务器4台及戴尔电脑20台帮助研发部门研发，公司</w:t>
      </w:r>
      <w:r w:rsidRPr="00AD180F">
        <w:rPr>
          <w:rFonts w:eastAsia="仿宋" w:hint="eastAsia"/>
          <w:sz w:val="28"/>
          <w:szCs w:val="28"/>
        </w:rPr>
        <w:t>在苏州工业园区国际科技园园有独立的办公地点，</w:t>
      </w:r>
      <w:r>
        <w:rPr>
          <w:rFonts w:eastAsia="仿宋" w:hint="eastAsia"/>
          <w:sz w:val="28"/>
          <w:szCs w:val="28"/>
        </w:rPr>
        <w:t>拥有适合软件开发的优良环境，充分利用原有科技园载体，建设低成本、便利化、全要素的“众创空间”。公司硬件产品为代加工生产。</w:t>
      </w:r>
    </w:p>
    <w:p w14:paraId="4F7F76A1" w14:textId="77777777" w:rsidR="00BB587D" w:rsidRDefault="00BB587D">
      <w:pPr>
        <w:spacing w:line="480" w:lineRule="auto"/>
        <w:jc w:val="left"/>
        <w:rPr>
          <w:rFonts w:ascii="仿宋_GB2312" w:eastAsia="仿宋_GB2312" w:hAnsi="仿宋" w:cs="Times New Roman"/>
          <w:sz w:val="32"/>
          <w:szCs w:val="32"/>
          <w:highlight w:val="yellow"/>
        </w:rPr>
      </w:pPr>
    </w:p>
    <w:p w14:paraId="67F6E4C3" w14:textId="77777777" w:rsidR="00BB587D" w:rsidRDefault="00DD420A">
      <w:pPr>
        <w:spacing w:line="480" w:lineRule="auto"/>
        <w:jc w:val="left"/>
        <w:rPr>
          <w:rFonts w:ascii="仿宋_GB2312" w:eastAsia="仿宋_GB2312" w:hAnsi="仿宋" w:cs="Times New Roman"/>
          <w:b/>
          <w:bCs/>
          <w:sz w:val="32"/>
          <w:szCs w:val="32"/>
        </w:rPr>
      </w:pPr>
      <w:r>
        <w:rPr>
          <w:rFonts w:ascii="仿宋_GB2312" w:eastAsia="仿宋_GB2312" w:hAnsi="仿宋" w:cs="仿宋_GB2312"/>
          <w:b/>
          <w:bCs/>
          <w:sz w:val="32"/>
          <w:szCs w:val="32"/>
        </w:rPr>
        <w:t>3</w:t>
      </w:r>
      <w:r>
        <w:rPr>
          <w:rFonts w:ascii="仿宋_GB2312" w:eastAsia="仿宋_GB2312" w:hAnsi="仿宋" w:cs="仿宋_GB2312" w:hint="eastAsia"/>
          <w:b/>
          <w:bCs/>
          <w:sz w:val="32"/>
          <w:szCs w:val="32"/>
        </w:rPr>
        <w:t>、开发实施的产品及系统、示范内容和方式、提供的服务内容</w:t>
      </w:r>
    </w:p>
    <w:p w14:paraId="05B30AB9"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color w:val="FF0000"/>
          <w:sz w:val="28"/>
          <w:szCs w:val="28"/>
        </w:rPr>
        <w:t>本项目基于全场景移动医疗智能终端的分级诊疗云平台实施</w:t>
      </w:r>
      <w:r>
        <w:rPr>
          <w:rFonts w:ascii="仿宋" w:eastAsia="仿宋" w:hAnsi="仿宋" w:cs="仿宋" w:hint="eastAsia"/>
          <w:sz w:val="28"/>
          <w:szCs w:val="28"/>
        </w:rPr>
        <w:t>移动医疗智能终端（极致方舟™</w:t>
      </w:r>
      <w:r>
        <w:rPr>
          <w:rFonts w:ascii="仿宋" w:eastAsia="仿宋" w:hAnsi="仿宋" w:cs="仿宋"/>
          <w:sz w:val="28"/>
          <w:szCs w:val="28"/>
        </w:rPr>
        <w:t>iarkPad</w:t>
      </w:r>
      <w:r>
        <w:rPr>
          <w:rFonts w:ascii="仿宋" w:eastAsia="仿宋" w:hAnsi="仿宋" w:cs="仿宋" w:hint="eastAsia"/>
          <w:sz w:val="28"/>
          <w:szCs w:val="28"/>
        </w:rPr>
        <w:t>）、医咻</w:t>
      </w:r>
      <w:r>
        <w:rPr>
          <w:rFonts w:ascii="仿宋" w:eastAsia="仿宋" w:hAnsi="仿宋" w:cs="仿宋"/>
          <w:sz w:val="28"/>
          <w:szCs w:val="28"/>
        </w:rPr>
        <w:t>APP</w:t>
      </w:r>
      <w:r>
        <w:rPr>
          <w:rFonts w:ascii="仿宋" w:eastAsia="仿宋" w:hAnsi="仿宋" w:cs="仿宋" w:hint="eastAsia"/>
          <w:sz w:val="28"/>
          <w:szCs w:val="28"/>
        </w:rPr>
        <w:t>。</w:t>
      </w:r>
      <w:r>
        <w:rPr>
          <w:rFonts w:ascii="仿宋" w:eastAsia="仿宋" w:hAnsi="仿宋" w:cs="仿宋"/>
          <w:sz w:val="28"/>
          <w:szCs w:val="28"/>
        </w:rPr>
        <w:t xml:space="preserve"> </w:t>
      </w:r>
    </w:p>
    <w:p w14:paraId="40AF14AD"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sz w:val="28"/>
          <w:szCs w:val="28"/>
        </w:rPr>
        <w:t>1</w:t>
      </w:r>
      <w:r>
        <w:rPr>
          <w:rFonts w:ascii="仿宋" w:eastAsia="仿宋" w:hAnsi="仿宋" w:cs="仿宋" w:hint="eastAsia"/>
          <w:sz w:val="28"/>
          <w:szCs w:val="28"/>
        </w:rPr>
        <w:t>）</w:t>
      </w:r>
      <w:r>
        <w:rPr>
          <w:rFonts w:ascii="仿宋" w:eastAsia="仿宋" w:hAnsi="仿宋" w:cs="仿宋"/>
          <w:sz w:val="28"/>
          <w:szCs w:val="28"/>
        </w:rPr>
        <w:t xml:space="preserve">iarkPad </w:t>
      </w:r>
      <w:r>
        <w:rPr>
          <w:rFonts w:ascii="仿宋" w:eastAsia="仿宋" w:hAnsi="仿宋" w:cs="仿宋" w:hint="eastAsia"/>
          <w:sz w:val="28"/>
          <w:szCs w:val="28"/>
        </w:rPr>
        <w:t>是全球首款多功能一体化智能移动医疗检测设备。基于强大的医疗级安卓平板电脑，独创热拔插模块设计，可轻松拓展远程心电图机、远程多参监护仪等多种医疗检测功能。产品配置全网</w:t>
      </w:r>
      <w:r>
        <w:rPr>
          <w:rFonts w:ascii="仿宋" w:eastAsia="仿宋" w:hAnsi="仿宋" w:cs="仿宋"/>
          <w:sz w:val="28"/>
          <w:szCs w:val="28"/>
        </w:rPr>
        <w:t>4G/</w:t>
      </w:r>
      <w:r>
        <w:rPr>
          <w:rFonts w:ascii="仿宋" w:eastAsia="仿宋" w:hAnsi="仿宋" w:cs="仿宋" w:hint="eastAsia"/>
          <w:sz w:val="28"/>
          <w:szCs w:val="28"/>
        </w:rPr>
        <w:t>高速</w:t>
      </w:r>
      <w:r>
        <w:rPr>
          <w:rFonts w:ascii="仿宋" w:eastAsia="仿宋" w:hAnsi="仿宋" w:cs="仿宋"/>
          <w:sz w:val="28"/>
          <w:szCs w:val="28"/>
        </w:rPr>
        <w:t>wifi/</w:t>
      </w:r>
      <w:r>
        <w:rPr>
          <w:rFonts w:ascii="仿宋" w:eastAsia="仿宋" w:hAnsi="仿宋" w:cs="仿宋" w:hint="eastAsia"/>
          <w:sz w:val="28"/>
          <w:szCs w:val="28"/>
        </w:rPr>
        <w:t>蓝牙通讯、</w:t>
      </w:r>
      <w:r>
        <w:rPr>
          <w:rFonts w:ascii="仿宋" w:eastAsia="仿宋" w:hAnsi="仿宋" w:cs="仿宋"/>
          <w:sz w:val="28"/>
          <w:szCs w:val="28"/>
        </w:rPr>
        <w:t>GPS/</w:t>
      </w:r>
      <w:r>
        <w:rPr>
          <w:rFonts w:ascii="仿宋" w:eastAsia="仿宋" w:hAnsi="仿宋" w:cs="仿宋" w:hint="eastAsia"/>
          <w:sz w:val="28"/>
          <w:szCs w:val="28"/>
        </w:rPr>
        <w:t>北斗定位，集成条码</w:t>
      </w:r>
      <w:r>
        <w:rPr>
          <w:rFonts w:ascii="仿宋" w:eastAsia="仿宋" w:hAnsi="仿宋" w:cs="仿宋"/>
          <w:sz w:val="28"/>
          <w:szCs w:val="28"/>
        </w:rPr>
        <w:t>/</w:t>
      </w:r>
      <w:r>
        <w:rPr>
          <w:rFonts w:ascii="仿宋" w:eastAsia="仿宋" w:hAnsi="仿宋" w:cs="仿宋" w:hint="eastAsia"/>
          <w:sz w:val="28"/>
          <w:szCs w:val="28"/>
        </w:rPr>
        <w:t>二维码扫描、</w:t>
      </w:r>
      <w:r>
        <w:rPr>
          <w:rFonts w:ascii="仿宋" w:eastAsia="仿宋" w:hAnsi="仿宋" w:cs="仿宋"/>
          <w:sz w:val="28"/>
          <w:szCs w:val="28"/>
        </w:rPr>
        <w:t>NFC</w:t>
      </w:r>
      <w:r>
        <w:rPr>
          <w:rFonts w:ascii="仿宋" w:eastAsia="仿宋" w:hAnsi="仿宋" w:cs="仿宋" w:hint="eastAsia"/>
          <w:sz w:val="28"/>
          <w:szCs w:val="28"/>
        </w:rPr>
        <w:t>、身份证识别、指纹识别、双摄像头及红外体温等，可满足多种移动工作场景应用。广泛应用于移动心电、移动监护、移动查房、移动会诊、移动影像、移动急救及养老护理、家庭医生等领域，同时扩展多种医</w:t>
      </w:r>
      <w:r>
        <w:rPr>
          <w:rFonts w:ascii="仿宋" w:eastAsia="仿宋" w:hAnsi="仿宋" w:cs="仿宋" w:hint="eastAsia"/>
          <w:sz w:val="28"/>
          <w:szCs w:val="28"/>
        </w:rPr>
        <w:lastRenderedPageBreak/>
        <w:t>疗应用软件系统，建设区域及跨区域的互联网医院、网络医院等，构建互联网</w:t>
      </w:r>
      <w:r>
        <w:rPr>
          <w:rFonts w:ascii="仿宋" w:eastAsia="仿宋" w:hAnsi="仿宋" w:cs="仿宋"/>
          <w:sz w:val="28"/>
          <w:szCs w:val="28"/>
        </w:rPr>
        <w:t>+</w:t>
      </w:r>
      <w:r>
        <w:rPr>
          <w:rFonts w:ascii="仿宋" w:eastAsia="仿宋" w:hAnsi="仿宋" w:cs="仿宋" w:hint="eastAsia"/>
          <w:sz w:val="28"/>
          <w:szCs w:val="28"/>
        </w:rPr>
        <w:t>医联体，搭建基于互联网的分级诊疗服务网络。极致方舟™</w:t>
      </w:r>
      <w:r>
        <w:rPr>
          <w:rFonts w:ascii="仿宋" w:eastAsia="仿宋" w:hAnsi="仿宋" w:cs="仿宋"/>
          <w:sz w:val="28"/>
          <w:szCs w:val="28"/>
        </w:rPr>
        <w:t xml:space="preserve"> iarkPad</w:t>
      </w:r>
      <w:r>
        <w:rPr>
          <w:rFonts w:ascii="仿宋" w:eastAsia="仿宋" w:hAnsi="仿宋" w:cs="仿宋" w:hint="eastAsia"/>
          <w:sz w:val="28"/>
          <w:szCs w:val="28"/>
        </w:rPr>
        <w:t>是为医护人员量身定制的专属全场景医疗“神器”。</w:t>
      </w:r>
      <w:r>
        <w:rPr>
          <w:rFonts w:ascii="仿宋" w:eastAsia="仿宋" w:hAnsi="仿宋" w:cs="仿宋"/>
          <w:sz w:val="28"/>
          <w:szCs w:val="28"/>
        </w:rPr>
        <w:t xml:space="preserve"> </w:t>
      </w:r>
    </w:p>
    <w:p w14:paraId="17B916E7" w14:textId="23D9E831"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sz w:val="28"/>
          <w:szCs w:val="28"/>
        </w:rPr>
        <w:t>2</w:t>
      </w:r>
      <w:r>
        <w:rPr>
          <w:rFonts w:ascii="仿宋" w:eastAsia="仿宋" w:hAnsi="仿宋" w:cs="仿宋" w:hint="eastAsia"/>
          <w:sz w:val="28"/>
          <w:szCs w:val="28"/>
        </w:rPr>
        <w:t>）医咻</w:t>
      </w:r>
      <w:r>
        <w:rPr>
          <w:rFonts w:ascii="仿宋" w:eastAsia="仿宋" w:hAnsi="仿宋" w:cs="仿宋"/>
          <w:sz w:val="28"/>
          <w:szCs w:val="28"/>
        </w:rPr>
        <w:t>APP</w:t>
      </w:r>
      <w:r>
        <w:rPr>
          <w:rFonts w:ascii="仿宋" w:eastAsia="仿宋" w:hAnsi="仿宋" w:cs="仿宋" w:hint="eastAsia"/>
          <w:sz w:val="28"/>
          <w:szCs w:val="28"/>
        </w:rPr>
        <w:t>是为临床医护人员定制，基于即时通讯的跨平台医疗软件系统，拥有</w:t>
      </w:r>
      <w:r>
        <w:rPr>
          <w:rFonts w:ascii="仿宋" w:eastAsia="仿宋" w:hAnsi="仿宋" w:cs="仿宋"/>
          <w:sz w:val="28"/>
          <w:szCs w:val="28"/>
        </w:rPr>
        <w:t>Andrid</w:t>
      </w:r>
      <w:r>
        <w:rPr>
          <w:rFonts w:ascii="仿宋" w:eastAsia="仿宋" w:hAnsi="仿宋" w:cs="仿宋" w:hint="eastAsia"/>
          <w:sz w:val="28"/>
          <w:szCs w:val="28"/>
        </w:rPr>
        <w:t>、</w:t>
      </w:r>
      <w:r>
        <w:rPr>
          <w:rFonts w:ascii="仿宋" w:eastAsia="仿宋" w:hAnsi="仿宋" w:cs="仿宋"/>
          <w:sz w:val="28"/>
          <w:szCs w:val="28"/>
        </w:rPr>
        <w:t>iOS</w:t>
      </w:r>
      <w:r>
        <w:rPr>
          <w:rFonts w:ascii="仿宋" w:eastAsia="仿宋" w:hAnsi="仿宋" w:cs="仿宋" w:hint="eastAsia"/>
          <w:sz w:val="28"/>
          <w:szCs w:val="28"/>
        </w:rPr>
        <w:t>及</w:t>
      </w:r>
      <w:r>
        <w:rPr>
          <w:rFonts w:ascii="仿宋" w:eastAsia="仿宋" w:hAnsi="仿宋" w:cs="仿宋"/>
          <w:sz w:val="28"/>
          <w:szCs w:val="28"/>
        </w:rPr>
        <w:t>Windows</w:t>
      </w:r>
      <w:r>
        <w:rPr>
          <w:rFonts w:ascii="仿宋" w:eastAsia="仿宋" w:hAnsi="仿宋" w:cs="仿宋" w:hint="eastAsia"/>
          <w:sz w:val="28"/>
          <w:szCs w:val="28"/>
        </w:rPr>
        <w:t>版本。包含远程心电、远程监护、双向转诊、云影像、远程会诊、移动急救及继续教育等子系统。开放的平台系统支持第三方应用的接入和调用。</w:t>
      </w:r>
      <w:r>
        <w:rPr>
          <w:rFonts w:ascii="仿宋" w:eastAsia="仿宋" w:hAnsi="仿宋" w:cs="仿宋"/>
          <w:sz w:val="28"/>
          <w:szCs w:val="28"/>
        </w:rPr>
        <w:t xml:space="preserve"> </w:t>
      </w:r>
    </w:p>
    <w:p w14:paraId="32B05E88"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 xml:space="preserve">3）公司在苏州、济南两地分别建立了专业心电监护服务中心，提供线上客户服务及技术支持能提供24小时在线咨询；与此同时线下售后服务工程师团队保证48小时之内到达合作医院提供监护服务需求。 </w:t>
      </w:r>
    </w:p>
    <w:p w14:paraId="33274D3E" w14:textId="77777777" w:rsidR="00BB587D" w:rsidRDefault="00BB587D">
      <w:pPr>
        <w:spacing w:line="480" w:lineRule="auto"/>
        <w:jc w:val="left"/>
        <w:rPr>
          <w:rFonts w:ascii="仿宋_GB2312" w:eastAsia="仿宋_GB2312" w:hAnsi="仿宋" w:cs="Times New Roman"/>
          <w:sz w:val="32"/>
          <w:szCs w:val="32"/>
        </w:rPr>
      </w:pPr>
    </w:p>
    <w:p w14:paraId="05CB0218" w14:textId="77777777" w:rsidR="00BB587D" w:rsidRDefault="00DD420A">
      <w:p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（二）目标任务：项目预期达到的技术水平、目标任务、商业模式、运营模式、服务水平等</w:t>
      </w:r>
    </w:p>
    <w:p w14:paraId="581BF988" w14:textId="77777777" w:rsidR="00BB587D" w:rsidRDefault="00DD420A">
      <w:pPr>
        <w:spacing w:line="480" w:lineRule="auto"/>
        <w:jc w:val="left"/>
        <w:rPr>
          <w:rFonts w:ascii="仿宋_GB2312" w:eastAsia="仿宋_GB2312" w:hAnsi="仿宋" w:cs="Times New Roman"/>
          <w:b/>
          <w:bCs/>
          <w:sz w:val="32"/>
          <w:szCs w:val="32"/>
        </w:rPr>
      </w:pPr>
      <w:r>
        <w:rPr>
          <w:rFonts w:ascii="仿宋_GB2312" w:eastAsia="仿宋_GB2312" w:hAnsi="仿宋" w:cs="仿宋_GB2312"/>
          <w:b/>
          <w:bCs/>
          <w:sz w:val="32"/>
          <w:szCs w:val="32"/>
        </w:rPr>
        <w:t>1</w:t>
      </w:r>
      <w:r>
        <w:rPr>
          <w:rFonts w:ascii="仿宋_GB2312" w:eastAsia="仿宋_GB2312" w:hAnsi="仿宋" w:cs="仿宋_GB2312" w:hint="eastAsia"/>
          <w:b/>
          <w:bCs/>
          <w:sz w:val="32"/>
          <w:szCs w:val="32"/>
        </w:rPr>
        <w:t>、预计达到的技术水平</w:t>
      </w:r>
    </w:p>
    <w:p w14:paraId="4440B3B1"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根据公司自研的专利技术，使本项目产品在国内的技术水平处于领先地位，可以达到以下要求：</w:t>
      </w:r>
    </w:p>
    <w:p w14:paraId="013A6C9D"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sz w:val="28"/>
          <w:szCs w:val="28"/>
        </w:rPr>
        <w:t>1</w:t>
      </w:r>
      <w:r>
        <w:rPr>
          <w:rFonts w:ascii="仿宋" w:eastAsia="仿宋" w:hAnsi="仿宋" w:cs="仿宋" w:hint="eastAsia"/>
          <w:sz w:val="28"/>
          <w:szCs w:val="28"/>
        </w:rPr>
        <w:t>）将医疗设备、模块与平板结合，更加方便快捷的获取、展示、传输信息；</w:t>
      </w:r>
    </w:p>
    <w:p w14:paraId="3965784F"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sz w:val="28"/>
          <w:szCs w:val="28"/>
        </w:rPr>
        <w:t>2</w:t>
      </w:r>
      <w:r>
        <w:rPr>
          <w:rFonts w:ascii="仿宋" w:eastAsia="仿宋" w:hAnsi="仿宋" w:cs="仿宋" w:hint="eastAsia"/>
          <w:sz w:val="28"/>
          <w:szCs w:val="28"/>
        </w:rPr>
        <w:t>）将医护人员常用的二维码扫描、</w:t>
      </w:r>
      <w:r>
        <w:rPr>
          <w:rFonts w:ascii="仿宋" w:eastAsia="仿宋" w:hAnsi="仿宋" w:cs="仿宋"/>
          <w:sz w:val="28"/>
          <w:szCs w:val="28"/>
        </w:rPr>
        <w:t>NFC</w:t>
      </w:r>
      <w:r>
        <w:rPr>
          <w:rFonts w:ascii="仿宋" w:eastAsia="仿宋" w:hAnsi="仿宋" w:cs="仿宋" w:hint="eastAsia"/>
          <w:sz w:val="28"/>
          <w:szCs w:val="28"/>
        </w:rPr>
        <w:t>、红外体温、手电筒等功能；</w:t>
      </w:r>
    </w:p>
    <w:p w14:paraId="04C54E2A"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模块及心电、多参、心音等医疗模块做深度集成，使得产品更加功能丰富，使用更加方便；</w:t>
      </w:r>
      <w:r>
        <w:rPr>
          <w:rFonts w:ascii="仿宋" w:eastAsia="仿宋" w:hAnsi="仿宋" w:cs="仿宋"/>
          <w:sz w:val="28"/>
          <w:szCs w:val="28"/>
        </w:rPr>
        <w:t xml:space="preserve"> </w:t>
      </w:r>
    </w:p>
    <w:p w14:paraId="20544992" w14:textId="77777777" w:rsidR="00BB587D" w:rsidRDefault="00DD420A">
      <w:pPr>
        <w:spacing w:line="480" w:lineRule="auto"/>
        <w:jc w:val="left"/>
        <w:rPr>
          <w:rFonts w:ascii="仿宋" w:eastAsia="仿宋" w:hAnsi="仿宋" w:cs="仿宋"/>
          <w:sz w:val="28"/>
          <w:szCs w:val="28"/>
        </w:rPr>
      </w:pPr>
      <w:r>
        <w:rPr>
          <w:rFonts w:ascii="仿宋" w:eastAsia="仿宋" w:hAnsi="仿宋" w:cs="仿宋"/>
          <w:sz w:val="28"/>
          <w:szCs w:val="28"/>
        </w:rPr>
        <w:lastRenderedPageBreak/>
        <w:t>3</w:t>
      </w:r>
      <w:r>
        <w:rPr>
          <w:rFonts w:ascii="仿宋" w:eastAsia="仿宋" w:hAnsi="仿宋" w:cs="仿宋" w:hint="eastAsia"/>
          <w:sz w:val="28"/>
          <w:szCs w:val="28"/>
        </w:rPr>
        <w:t>）定义一种通用的接口标准来对接各类医疗模块，通过标准的接插件、标准的外壳与</w:t>
      </w:r>
      <w:r>
        <w:rPr>
          <w:rFonts w:ascii="仿宋" w:eastAsia="仿宋" w:hAnsi="仿宋" w:cs="仿宋"/>
          <w:sz w:val="28"/>
          <w:szCs w:val="28"/>
        </w:rPr>
        <w:t>iarkPad</w:t>
      </w:r>
      <w:r>
        <w:rPr>
          <w:rFonts w:ascii="仿宋" w:eastAsia="仿宋" w:hAnsi="仿宋" w:cs="仿宋" w:hint="eastAsia"/>
          <w:sz w:val="28"/>
          <w:szCs w:val="28"/>
        </w:rPr>
        <w:t>进行联接，支持</w:t>
      </w:r>
      <w:r>
        <w:rPr>
          <w:rFonts w:ascii="仿宋" w:eastAsia="仿宋" w:hAnsi="仿宋" w:cs="仿宋"/>
          <w:sz w:val="28"/>
          <w:szCs w:val="28"/>
        </w:rPr>
        <w:t>USB</w:t>
      </w:r>
      <w:r>
        <w:rPr>
          <w:rFonts w:ascii="仿宋" w:eastAsia="仿宋" w:hAnsi="仿宋" w:cs="仿宋" w:hint="eastAsia"/>
          <w:sz w:val="28"/>
          <w:szCs w:val="28"/>
        </w:rPr>
        <w:t>及串口通讯，支持模块种类的物理识别；</w:t>
      </w:r>
      <w:r>
        <w:rPr>
          <w:rFonts w:ascii="仿宋" w:eastAsia="仿宋" w:hAnsi="仿宋" w:cs="仿宋"/>
          <w:sz w:val="28"/>
          <w:szCs w:val="28"/>
        </w:rPr>
        <w:t xml:space="preserve"> </w:t>
      </w:r>
    </w:p>
    <w:p w14:paraId="5C97353D"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sz w:val="28"/>
          <w:szCs w:val="28"/>
        </w:rPr>
        <w:t>4</w:t>
      </w:r>
      <w:r>
        <w:rPr>
          <w:rFonts w:ascii="仿宋" w:eastAsia="仿宋" w:hAnsi="仿宋" w:cs="仿宋" w:hint="eastAsia"/>
          <w:sz w:val="28"/>
          <w:szCs w:val="28"/>
        </w:rPr>
        <w:t>）</w:t>
      </w:r>
      <w:r>
        <w:rPr>
          <w:rFonts w:ascii="仿宋" w:eastAsia="仿宋" w:hAnsi="仿宋" w:cs="仿宋"/>
          <w:sz w:val="28"/>
          <w:szCs w:val="28"/>
        </w:rPr>
        <w:t xml:space="preserve">iarkPad </w:t>
      </w:r>
      <w:r>
        <w:rPr>
          <w:rFonts w:ascii="仿宋" w:eastAsia="仿宋" w:hAnsi="仿宋" w:cs="仿宋" w:hint="eastAsia"/>
          <w:sz w:val="28"/>
          <w:szCs w:val="28"/>
        </w:rPr>
        <w:t>采用定制化的</w:t>
      </w:r>
      <w:r>
        <w:rPr>
          <w:rFonts w:ascii="仿宋" w:eastAsia="仿宋" w:hAnsi="仿宋" w:cs="仿宋"/>
          <w:sz w:val="28"/>
          <w:szCs w:val="28"/>
        </w:rPr>
        <w:t xml:space="preserve"> Android </w:t>
      </w:r>
      <w:r>
        <w:rPr>
          <w:rFonts w:ascii="仿宋" w:eastAsia="仿宋" w:hAnsi="仿宋" w:cs="仿宋" w:hint="eastAsia"/>
          <w:sz w:val="28"/>
          <w:szCs w:val="28"/>
        </w:rPr>
        <w:t>系统，使得编写各类</w:t>
      </w:r>
      <w:r>
        <w:rPr>
          <w:rFonts w:ascii="仿宋" w:eastAsia="仿宋" w:hAnsi="仿宋" w:cs="仿宋"/>
          <w:sz w:val="28"/>
          <w:szCs w:val="28"/>
        </w:rPr>
        <w:t xml:space="preserve"> APP </w:t>
      </w:r>
      <w:r>
        <w:rPr>
          <w:rFonts w:ascii="仿宋" w:eastAsia="仿宋" w:hAnsi="仿宋" w:cs="仿宋" w:hint="eastAsia"/>
          <w:sz w:val="28"/>
          <w:szCs w:val="28"/>
        </w:rPr>
        <w:t>极为方便，控制各模块及与其通讯都通过封装的</w:t>
      </w:r>
      <w:r>
        <w:rPr>
          <w:rFonts w:ascii="仿宋" w:eastAsia="仿宋" w:hAnsi="仿宋" w:cs="仿宋"/>
          <w:sz w:val="28"/>
          <w:szCs w:val="28"/>
        </w:rPr>
        <w:t xml:space="preserve"> SDK </w:t>
      </w:r>
      <w:r>
        <w:rPr>
          <w:rFonts w:ascii="仿宋" w:eastAsia="仿宋" w:hAnsi="仿宋" w:cs="仿宋" w:hint="eastAsia"/>
          <w:sz w:val="28"/>
          <w:szCs w:val="28"/>
        </w:rPr>
        <w:t>进行，通过</w:t>
      </w:r>
      <w:r>
        <w:rPr>
          <w:rFonts w:ascii="仿宋" w:eastAsia="仿宋" w:hAnsi="仿宋" w:cs="仿宋"/>
          <w:sz w:val="28"/>
          <w:szCs w:val="28"/>
        </w:rPr>
        <w:t xml:space="preserve"> APP </w:t>
      </w:r>
      <w:r>
        <w:rPr>
          <w:rFonts w:ascii="仿宋" w:eastAsia="仿宋" w:hAnsi="仿宋" w:cs="仿宋" w:hint="eastAsia"/>
          <w:sz w:val="28"/>
          <w:szCs w:val="28"/>
        </w:rPr>
        <w:t>可自由控制二维码、</w:t>
      </w:r>
      <w:r>
        <w:rPr>
          <w:rFonts w:ascii="仿宋" w:eastAsia="仿宋" w:hAnsi="仿宋" w:cs="仿宋"/>
          <w:sz w:val="28"/>
          <w:szCs w:val="28"/>
        </w:rPr>
        <w:t>NFC</w:t>
      </w:r>
      <w:r>
        <w:rPr>
          <w:rFonts w:ascii="仿宋" w:eastAsia="仿宋" w:hAnsi="仿宋" w:cs="仿宋" w:hint="eastAsia"/>
          <w:sz w:val="28"/>
          <w:szCs w:val="28"/>
        </w:rPr>
        <w:t>、指示灯等基本模块，也可以自动识别插入的扩展模块类型，使得操作更加智能化。</w:t>
      </w:r>
    </w:p>
    <w:p w14:paraId="2FE23EC7" w14:textId="77777777" w:rsidR="00BB587D" w:rsidRDefault="00BB587D">
      <w:pPr>
        <w:spacing w:line="480" w:lineRule="auto"/>
        <w:jc w:val="left"/>
        <w:rPr>
          <w:rFonts w:ascii="仿宋" w:eastAsia="仿宋" w:hAnsi="仿宋" w:cs="Times New Roman"/>
          <w:sz w:val="28"/>
          <w:szCs w:val="28"/>
        </w:rPr>
      </w:pPr>
    </w:p>
    <w:p w14:paraId="158F1510" w14:textId="77777777" w:rsidR="00BB587D" w:rsidRDefault="00DD420A">
      <w:pPr>
        <w:numPr>
          <w:ilvl w:val="0"/>
          <w:numId w:val="13"/>
        </w:num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目标任务</w:t>
      </w:r>
    </w:p>
    <w:p w14:paraId="2D27C634"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今年底之前计划生产</w:t>
      </w:r>
      <w:r>
        <w:rPr>
          <w:rFonts w:ascii="仿宋" w:eastAsia="仿宋" w:hAnsi="仿宋" w:cs="仿宋"/>
          <w:sz w:val="28"/>
          <w:szCs w:val="28"/>
        </w:rPr>
        <w:t>5000</w:t>
      </w:r>
      <w:r>
        <w:rPr>
          <w:rFonts w:ascii="仿宋" w:eastAsia="仿宋" w:hAnsi="仿宋" w:cs="仿宋" w:hint="eastAsia"/>
          <w:sz w:val="28"/>
          <w:szCs w:val="28"/>
        </w:rPr>
        <w:t>套</w:t>
      </w:r>
      <w:r>
        <w:rPr>
          <w:rFonts w:ascii="仿宋" w:eastAsia="仿宋" w:hAnsi="仿宋" w:cs="仿宋"/>
          <w:sz w:val="28"/>
          <w:szCs w:val="28"/>
        </w:rPr>
        <w:t>iarkPad2</w:t>
      </w:r>
      <w:r>
        <w:rPr>
          <w:rFonts w:ascii="仿宋" w:eastAsia="仿宋" w:hAnsi="仿宋" w:cs="仿宋" w:hint="eastAsia"/>
          <w:sz w:val="28"/>
          <w:szCs w:val="28"/>
        </w:rPr>
        <w:t>，同时正在申请医疗器械注册证。</w:t>
      </w:r>
      <w:r>
        <w:rPr>
          <w:rFonts w:ascii="仿宋" w:eastAsia="仿宋" w:hAnsi="仿宋" w:cs="仿宋"/>
          <w:sz w:val="28"/>
          <w:szCs w:val="28"/>
        </w:rPr>
        <w:t>2018</w:t>
      </w:r>
      <w:r>
        <w:rPr>
          <w:rFonts w:ascii="仿宋" w:eastAsia="仿宋" w:hAnsi="仿宋" w:cs="仿宋" w:hint="eastAsia"/>
          <w:sz w:val="28"/>
          <w:szCs w:val="28"/>
        </w:rPr>
        <w:t>年初完成医疗器械注册，同时全年计划生产</w:t>
      </w:r>
      <w:r>
        <w:rPr>
          <w:rFonts w:ascii="仿宋" w:eastAsia="仿宋" w:hAnsi="仿宋" w:cs="仿宋"/>
          <w:sz w:val="28"/>
          <w:szCs w:val="28"/>
        </w:rPr>
        <w:t>10000</w:t>
      </w:r>
      <w:r>
        <w:rPr>
          <w:rFonts w:ascii="仿宋" w:eastAsia="仿宋" w:hAnsi="仿宋" w:cs="仿宋" w:hint="eastAsia"/>
          <w:sz w:val="28"/>
          <w:szCs w:val="28"/>
        </w:rPr>
        <w:t>套</w:t>
      </w:r>
      <w:r>
        <w:rPr>
          <w:rFonts w:ascii="仿宋" w:eastAsia="仿宋" w:hAnsi="仿宋" w:cs="仿宋"/>
          <w:sz w:val="28"/>
          <w:szCs w:val="28"/>
        </w:rPr>
        <w:t>iarkPad</w:t>
      </w:r>
      <w:r>
        <w:rPr>
          <w:rFonts w:ascii="仿宋" w:eastAsia="仿宋" w:hAnsi="仿宋" w:cs="仿宋" w:hint="eastAsia"/>
          <w:sz w:val="28"/>
          <w:szCs w:val="28"/>
        </w:rPr>
        <w:t>。</w:t>
      </w:r>
      <w:r>
        <w:rPr>
          <w:rFonts w:ascii="仿宋" w:eastAsia="仿宋" w:hAnsi="仿宋" w:cs="仿宋"/>
          <w:sz w:val="28"/>
          <w:szCs w:val="28"/>
        </w:rPr>
        <w:t xml:space="preserve"> </w:t>
      </w:r>
    </w:p>
    <w:p w14:paraId="69EB85FD"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sz w:val="28"/>
          <w:szCs w:val="28"/>
        </w:rPr>
        <w:t>2017</w:t>
      </w:r>
      <w:r>
        <w:rPr>
          <w:rFonts w:ascii="仿宋" w:eastAsia="仿宋" w:hAnsi="仿宋" w:cs="仿宋" w:hint="eastAsia"/>
          <w:sz w:val="28"/>
          <w:szCs w:val="28"/>
        </w:rPr>
        <w:t>年底前与</w:t>
      </w:r>
      <w:r>
        <w:rPr>
          <w:rFonts w:ascii="仿宋" w:eastAsia="仿宋" w:hAnsi="仿宋" w:cs="仿宋"/>
          <w:sz w:val="28"/>
          <w:szCs w:val="28"/>
        </w:rPr>
        <w:t>30</w:t>
      </w:r>
      <w:r>
        <w:rPr>
          <w:rFonts w:ascii="仿宋" w:eastAsia="仿宋" w:hAnsi="仿宋" w:cs="仿宋" w:hint="eastAsia"/>
          <w:sz w:val="28"/>
          <w:szCs w:val="28"/>
        </w:rPr>
        <w:t>家三甲级医院，</w:t>
      </w:r>
      <w:r>
        <w:rPr>
          <w:rFonts w:ascii="仿宋" w:eastAsia="仿宋" w:hAnsi="仿宋" w:cs="仿宋"/>
          <w:sz w:val="28"/>
          <w:szCs w:val="28"/>
        </w:rPr>
        <w:t>600</w:t>
      </w:r>
      <w:r>
        <w:rPr>
          <w:rFonts w:ascii="仿宋" w:eastAsia="仿宋" w:hAnsi="仿宋" w:cs="仿宋" w:hint="eastAsia"/>
          <w:sz w:val="28"/>
          <w:szCs w:val="28"/>
        </w:rPr>
        <w:t>家基层医疗机构展开合作，基于平台构建</w:t>
      </w:r>
      <w:r>
        <w:rPr>
          <w:rFonts w:ascii="仿宋" w:eastAsia="仿宋" w:hAnsi="仿宋" w:cs="仿宋"/>
          <w:sz w:val="28"/>
          <w:szCs w:val="28"/>
        </w:rPr>
        <w:t>10</w:t>
      </w:r>
      <w:r>
        <w:rPr>
          <w:rFonts w:ascii="仿宋" w:eastAsia="仿宋" w:hAnsi="仿宋" w:cs="仿宋" w:hint="eastAsia"/>
          <w:sz w:val="28"/>
          <w:szCs w:val="28"/>
        </w:rPr>
        <w:t>家医联体。</w:t>
      </w:r>
      <w:r>
        <w:rPr>
          <w:rFonts w:ascii="仿宋" w:eastAsia="仿宋" w:hAnsi="仿宋" w:cs="仿宋"/>
          <w:sz w:val="28"/>
          <w:szCs w:val="28"/>
        </w:rPr>
        <w:t>2018</w:t>
      </w:r>
      <w:r>
        <w:rPr>
          <w:rFonts w:ascii="仿宋" w:eastAsia="仿宋" w:hAnsi="仿宋" w:cs="仿宋" w:hint="eastAsia"/>
          <w:sz w:val="28"/>
          <w:szCs w:val="28"/>
        </w:rPr>
        <w:t>年进一步拓展各类合作渠道，依托</w:t>
      </w:r>
      <w:r>
        <w:rPr>
          <w:rFonts w:ascii="仿宋" w:eastAsia="仿宋" w:hAnsi="仿宋" w:cs="仿宋"/>
          <w:sz w:val="28"/>
          <w:szCs w:val="28"/>
        </w:rPr>
        <w:t>iarkPad</w:t>
      </w:r>
      <w:r>
        <w:rPr>
          <w:rFonts w:ascii="仿宋" w:eastAsia="仿宋" w:hAnsi="仿宋" w:cs="仿宋" w:hint="eastAsia"/>
          <w:sz w:val="28"/>
          <w:szCs w:val="28"/>
        </w:rPr>
        <w:t>独有的优势加速占领市场，强化公司自主品牌，设立相关省级及国家级互联网</w:t>
      </w:r>
      <w:r>
        <w:rPr>
          <w:rFonts w:ascii="仿宋" w:eastAsia="仿宋" w:hAnsi="仿宋" w:cs="仿宋"/>
          <w:sz w:val="28"/>
          <w:szCs w:val="28"/>
        </w:rPr>
        <w:t>+</w:t>
      </w:r>
      <w:r>
        <w:rPr>
          <w:rFonts w:ascii="仿宋" w:eastAsia="仿宋" w:hAnsi="仿宋" w:cs="仿宋" w:hint="eastAsia"/>
          <w:sz w:val="28"/>
          <w:szCs w:val="28"/>
        </w:rPr>
        <w:t>医疗的标准体系。</w:t>
      </w:r>
    </w:p>
    <w:p w14:paraId="0B803798" w14:textId="77777777" w:rsidR="00BB587D" w:rsidRDefault="00DD420A" w:rsidP="00FC756F">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知识产权方面</w:t>
      </w:r>
      <w:r>
        <w:rPr>
          <w:rFonts w:ascii="仿宋" w:eastAsia="仿宋" w:hAnsi="仿宋" w:cs="仿宋"/>
          <w:sz w:val="28"/>
          <w:szCs w:val="28"/>
        </w:rPr>
        <w:t>2017</w:t>
      </w:r>
      <w:r>
        <w:rPr>
          <w:rFonts w:ascii="仿宋" w:eastAsia="仿宋" w:hAnsi="仿宋" w:cs="仿宋" w:hint="eastAsia"/>
          <w:sz w:val="28"/>
          <w:szCs w:val="28"/>
        </w:rPr>
        <w:t>年拟新申报发明专利、软件著作权不少于</w:t>
      </w:r>
      <w:r>
        <w:rPr>
          <w:rFonts w:ascii="仿宋" w:eastAsia="仿宋" w:hAnsi="仿宋" w:cs="仿宋"/>
          <w:sz w:val="28"/>
          <w:szCs w:val="28"/>
        </w:rPr>
        <w:t>20</w:t>
      </w:r>
      <w:r>
        <w:rPr>
          <w:rFonts w:ascii="仿宋" w:eastAsia="仿宋" w:hAnsi="仿宋" w:cs="仿宋" w:hint="eastAsia"/>
          <w:sz w:val="28"/>
          <w:szCs w:val="28"/>
        </w:rPr>
        <w:t>项。</w:t>
      </w:r>
    </w:p>
    <w:p w14:paraId="50E17F49" w14:textId="77777777" w:rsidR="00BB587D" w:rsidRDefault="00BB587D">
      <w:pPr>
        <w:spacing w:line="480" w:lineRule="auto"/>
        <w:jc w:val="left"/>
        <w:rPr>
          <w:rFonts w:ascii="仿宋" w:eastAsia="仿宋" w:hAnsi="仿宋" w:cs="Times New Roman"/>
          <w:sz w:val="28"/>
          <w:szCs w:val="28"/>
        </w:rPr>
      </w:pPr>
    </w:p>
    <w:p w14:paraId="75DCEEC7" w14:textId="77777777" w:rsidR="00BB587D" w:rsidRDefault="00DD420A">
      <w:pPr>
        <w:numPr>
          <w:ilvl w:val="0"/>
          <w:numId w:val="13"/>
        </w:num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商业模式及运营模式</w:t>
      </w:r>
    </w:p>
    <w:p w14:paraId="37C151A3"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公司目前定位于“互联网</w:t>
      </w:r>
      <w:r>
        <w:rPr>
          <w:rFonts w:ascii="仿宋" w:eastAsia="仿宋" w:hAnsi="仿宋" w:cs="仿宋"/>
          <w:sz w:val="28"/>
          <w:szCs w:val="28"/>
        </w:rPr>
        <w:t>+</w:t>
      </w:r>
      <w:r>
        <w:rPr>
          <w:rFonts w:ascii="仿宋" w:eastAsia="仿宋" w:hAnsi="仿宋" w:cs="仿宋" w:hint="eastAsia"/>
          <w:sz w:val="28"/>
          <w:szCs w:val="28"/>
        </w:rPr>
        <w:t>分级诊疗”平台，产品价值是为医疗机构提供双向转诊、分级诊疗的信息化服务。</w:t>
      </w:r>
      <w:r>
        <w:rPr>
          <w:rFonts w:ascii="仿宋" w:eastAsia="仿宋" w:hAnsi="仿宋" w:cs="仿宋" w:hint="eastAsia"/>
          <w:b/>
          <w:bCs/>
          <w:sz w:val="28"/>
          <w:szCs w:val="28"/>
        </w:rPr>
        <w:t>以硬件智能设备+O2O</w:t>
      </w:r>
      <w:r>
        <w:rPr>
          <w:rFonts w:ascii="仿宋" w:eastAsia="仿宋" w:hAnsi="仿宋" w:cs="仿宋" w:hint="eastAsia"/>
          <w:b/>
          <w:bCs/>
          <w:sz w:val="28"/>
          <w:szCs w:val="28"/>
        </w:rPr>
        <w:lastRenderedPageBreak/>
        <w:t>线上线下服务结合的方式，为医护提供有效工具。</w:t>
      </w:r>
      <w:r>
        <w:rPr>
          <w:rFonts w:ascii="仿宋" w:eastAsia="仿宋" w:hAnsi="仿宋" w:cs="仿宋" w:hint="eastAsia"/>
          <w:sz w:val="28"/>
          <w:szCs w:val="28"/>
        </w:rPr>
        <w:t>以“硬件免费</w:t>
      </w:r>
      <w:r>
        <w:rPr>
          <w:rFonts w:ascii="仿宋" w:eastAsia="仿宋" w:hAnsi="仿宋" w:cs="仿宋"/>
          <w:sz w:val="28"/>
          <w:szCs w:val="28"/>
        </w:rPr>
        <w:t>+</w:t>
      </w:r>
      <w:r>
        <w:rPr>
          <w:rFonts w:ascii="仿宋" w:eastAsia="仿宋" w:hAnsi="仿宋" w:cs="仿宋" w:hint="eastAsia"/>
          <w:sz w:val="28"/>
          <w:szCs w:val="28"/>
        </w:rPr>
        <w:t>服务收费”策略快速覆盖市场，并通过平台租赁方式收取服务费，获得长期盈利能力。在整体商业模式定位下，市场推广方式有以下三种：</w:t>
      </w:r>
    </w:p>
    <w:p w14:paraId="0E65B21C" w14:textId="77777777" w:rsidR="00FC756F" w:rsidRDefault="00DD420A" w:rsidP="00FC756F">
      <w:pPr>
        <w:numPr>
          <w:ilvl w:val="0"/>
          <w:numId w:val="25"/>
        </w:numPr>
        <w:spacing w:line="480" w:lineRule="auto"/>
        <w:jc w:val="left"/>
        <w:rPr>
          <w:rFonts w:ascii="仿宋" w:eastAsia="仿宋" w:hAnsi="仿宋" w:cs="仿宋"/>
          <w:sz w:val="28"/>
          <w:szCs w:val="28"/>
        </w:rPr>
      </w:pPr>
      <w:r>
        <w:rPr>
          <w:rFonts w:ascii="仿宋" w:eastAsia="仿宋" w:hAnsi="仿宋" w:cs="仿宋" w:hint="eastAsia"/>
          <w:sz w:val="28"/>
          <w:szCs w:val="28"/>
        </w:rPr>
        <w:t>城市运营合伙人模式。</w:t>
      </w:r>
    </w:p>
    <w:p w14:paraId="6E6E921E" w14:textId="77777777" w:rsidR="00BB587D" w:rsidRDefault="00DD420A" w:rsidP="00FC756F">
      <w:pPr>
        <w:spacing w:line="480" w:lineRule="auto"/>
        <w:ind w:firstLineChars="200" w:firstLine="560"/>
        <w:jc w:val="left"/>
        <w:rPr>
          <w:rFonts w:ascii="仿宋_GB2312" w:eastAsia="仿宋_GB2312" w:hAnsi="仿宋" w:cs="仿宋_GB2312"/>
          <w:sz w:val="32"/>
          <w:szCs w:val="32"/>
        </w:rPr>
      </w:pPr>
      <w:r>
        <w:rPr>
          <w:rFonts w:ascii="仿宋" w:eastAsia="仿宋" w:hAnsi="仿宋" w:cs="仿宋" w:hint="eastAsia"/>
          <w:sz w:val="28"/>
          <w:szCs w:val="28"/>
        </w:rPr>
        <w:t>该模式主要面向传统医药代理人，采用合伙形式，由极致提供软硬件平台，合伙人提供渠道资源，双方共同运营市场，并按约定分取收益。该模式下，仍支持传统代理模式，即代理人预先支付服务费或采购设备系统等，由代理人自主与客户确定合作模式及价格，公司仅收取固定收益。该模式适合于二三级医院市场开发。</w:t>
      </w:r>
      <w:r>
        <w:rPr>
          <w:rFonts w:ascii="仿宋_GB2312" w:eastAsia="仿宋_GB2312" w:hAnsi="仿宋" w:cs="仿宋_GB2312"/>
          <w:sz w:val="32"/>
          <w:szCs w:val="32"/>
        </w:rPr>
        <w:t xml:space="preserve"> </w:t>
      </w:r>
    </w:p>
    <w:p w14:paraId="22E880B6" w14:textId="77777777" w:rsidR="00FC756F" w:rsidRDefault="00DD420A" w:rsidP="00FC756F">
      <w:pPr>
        <w:numPr>
          <w:ilvl w:val="0"/>
          <w:numId w:val="25"/>
        </w:numPr>
        <w:spacing w:line="480" w:lineRule="auto"/>
        <w:jc w:val="left"/>
        <w:rPr>
          <w:rFonts w:ascii="仿宋" w:eastAsia="仿宋" w:hAnsi="仿宋" w:cs="仿宋"/>
          <w:sz w:val="28"/>
          <w:szCs w:val="28"/>
        </w:rPr>
      </w:pPr>
      <w:r>
        <w:rPr>
          <w:rFonts w:ascii="仿宋" w:eastAsia="仿宋" w:hAnsi="仿宋" w:cs="仿宋" w:hint="eastAsia"/>
          <w:sz w:val="28"/>
          <w:szCs w:val="28"/>
        </w:rPr>
        <w:t>渠道。</w:t>
      </w:r>
    </w:p>
    <w:p w14:paraId="4C9E8AAD" w14:textId="77777777" w:rsidR="00BB587D" w:rsidRDefault="00DD420A" w:rsidP="00FC756F">
      <w:pPr>
        <w:spacing w:line="480" w:lineRule="auto"/>
        <w:ind w:firstLineChars="200" w:firstLine="560"/>
        <w:jc w:val="left"/>
        <w:rPr>
          <w:rFonts w:ascii="仿宋_GB2312" w:eastAsia="仿宋_GB2312" w:hAnsi="仿宋" w:cs="仿宋_GB2312"/>
          <w:sz w:val="32"/>
          <w:szCs w:val="32"/>
        </w:rPr>
      </w:pPr>
      <w:r>
        <w:rPr>
          <w:rFonts w:ascii="仿宋" w:eastAsia="仿宋" w:hAnsi="仿宋" w:cs="仿宋" w:hint="eastAsia"/>
          <w:sz w:val="28"/>
          <w:szCs w:val="28"/>
        </w:rPr>
        <w:t>该模式主要面向基层医疗机构。截至</w:t>
      </w:r>
      <w:r>
        <w:rPr>
          <w:rFonts w:ascii="仿宋" w:eastAsia="仿宋" w:hAnsi="仿宋" w:cs="仿宋"/>
          <w:sz w:val="28"/>
          <w:szCs w:val="28"/>
        </w:rPr>
        <w:t>2016</w:t>
      </w:r>
      <w:r>
        <w:rPr>
          <w:rFonts w:ascii="仿宋" w:eastAsia="仿宋" w:hAnsi="仿宋" w:cs="仿宋" w:hint="eastAsia"/>
          <w:sz w:val="28"/>
          <w:szCs w:val="28"/>
        </w:rPr>
        <w:t>年底，全国共有乡镇卫生院</w:t>
      </w:r>
      <w:r>
        <w:rPr>
          <w:rFonts w:ascii="仿宋" w:eastAsia="仿宋" w:hAnsi="仿宋" w:cs="仿宋"/>
          <w:sz w:val="28"/>
          <w:szCs w:val="28"/>
        </w:rPr>
        <w:t>/</w:t>
      </w:r>
      <w:r>
        <w:rPr>
          <w:rFonts w:ascii="仿宋" w:eastAsia="仿宋" w:hAnsi="仿宋" w:cs="仿宋" w:hint="eastAsia"/>
          <w:sz w:val="28"/>
          <w:szCs w:val="28"/>
        </w:rPr>
        <w:t>社区卫生服务中心</w:t>
      </w:r>
      <w:r>
        <w:rPr>
          <w:rFonts w:ascii="仿宋" w:eastAsia="仿宋" w:hAnsi="仿宋" w:cs="仿宋"/>
          <w:sz w:val="28"/>
          <w:szCs w:val="28"/>
        </w:rPr>
        <w:t>/</w:t>
      </w:r>
      <w:r>
        <w:rPr>
          <w:rFonts w:ascii="仿宋" w:eastAsia="仿宋" w:hAnsi="仿宋" w:cs="仿宋" w:hint="eastAsia"/>
          <w:sz w:val="28"/>
          <w:szCs w:val="28"/>
        </w:rPr>
        <w:t>卫生室等超过</w:t>
      </w:r>
      <w:r>
        <w:rPr>
          <w:rFonts w:ascii="仿宋" w:eastAsia="仿宋" w:hAnsi="仿宋" w:cs="仿宋"/>
          <w:sz w:val="28"/>
          <w:szCs w:val="28"/>
        </w:rPr>
        <w:t>96</w:t>
      </w:r>
      <w:r>
        <w:rPr>
          <w:rFonts w:ascii="仿宋" w:eastAsia="仿宋" w:hAnsi="仿宋" w:cs="仿宋" w:hint="eastAsia"/>
          <w:sz w:val="28"/>
          <w:szCs w:val="28"/>
        </w:rPr>
        <w:t>万家。与该类机构合作较为紧密的主要是医药物流及配送企业，其具有强大的市场覆盖能力。通过与该类渠道合作，采取低价策略，可迅速覆盖</w:t>
      </w:r>
      <w:r>
        <w:rPr>
          <w:rFonts w:ascii="仿宋" w:eastAsia="仿宋" w:hAnsi="仿宋" w:cs="仿宋"/>
          <w:sz w:val="28"/>
          <w:szCs w:val="28"/>
        </w:rPr>
        <w:t>30-50%</w:t>
      </w:r>
      <w:r>
        <w:rPr>
          <w:rFonts w:ascii="仿宋" w:eastAsia="仿宋" w:hAnsi="仿宋" w:cs="仿宋" w:hint="eastAsia"/>
          <w:sz w:val="28"/>
          <w:szCs w:val="28"/>
        </w:rPr>
        <w:t>的基层市场。此外，养老、护理及体检行业的行业客户通过特定渠道可实现渗透和盖。</w:t>
      </w:r>
      <w:r>
        <w:rPr>
          <w:rFonts w:ascii="仿宋_GB2312" w:eastAsia="仿宋_GB2312" w:hAnsi="仿宋" w:cs="仿宋_GB2312"/>
          <w:sz w:val="32"/>
          <w:szCs w:val="32"/>
        </w:rPr>
        <w:t xml:space="preserve"> </w:t>
      </w:r>
    </w:p>
    <w:p w14:paraId="793AF067" w14:textId="77777777" w:rsidR="00FC756F" w:rsidRDefault="00DD420A" w:rsidP="00FC756F">
      <w:pPr>
        <w:numPr>
          <w:ilvl w:val="0"/>
          <w:numId w:val="25"/>
        </w:numPr>
        <w:spacing w:line="480" w:lineRule="auto"/>
        <w:jc w:val="left"/>
        <w:rPr>
          <w:rFonts w:ascii="仿宋" w:eastAsia="仿宋" w:hAnsi="仿宋" w:cs="仿宋"/>
          <w:sz w:val="28"/>
          <w:szCs w:val="28"/>
        </w:rPr>
      </w:pPr>
      <w:r>
        <w:rPr>
          <w:rFonts w:ascii="仿宋" w:eastAsia="仿宋" w:hAnsi="仿宋" w:cs="仿宋" w:hint="eastAsia"/>
          <w:sz w:val="28"/>
          <w:szCs w:val="28"/>
        </w:rPr>
        <w:t>展会。</w:t>
      </w:r>
    </w:p>
    <w:p w14:paraId="65258C49" w14:textId="77777777" w:rsidR="00BB587D" w:rsidRDefault="00DD420A" w:rsidP="00FC756F">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各类信息化、医疗器械展会，是直接触及客户的重要途径。通过股东资源，在快速建立样本客户的同时，通过各类展会进行成功案例的有形展示，有利于市场快速广。</w:t>
      </w:r>
    </w:p>
    <w:p w14:paraId="6C83C9DF" w14:textId="77777777" w:rsidR="00BB587D" w:rsidRDefault="00BB587D">
      <w:pPr>
        <w:spacing w:line="480" w:lineRule="auto"/>
        <w:jc w:val="left"/>
        <w:rPr>
          <w:rFonts w:ascii="仿宋" w:eastAsia="仿宋" w:hAnsi="仿宋" w:cs="Times New Roman"/>
          <w:sz w:val="28"/>
          <w:szCs w:val="28"/>
        </w:rPr>
      </w:pPr>
    </w:p>
    <w:p w14:paraId="16E46BCC" w14:textId="77777777" w:rsidR="00BB587D" w:rsidRDefault="00DD420A">
      <w:pPr>
        <w:numPr>
          <w:ilvl w:val="0"/>
          <w:numId w:val="14"/>
        </w:num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服务水平</w:t>
      </w:r>
    </w:p>
    <w:p w14:paraId="54082748"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lastRenderedPageBreak/>
        <w:t xml:space="preserve">    截止目前公司在苏州、济南两地分别建立了专业心电监护服务中心，工作人员近30人，线上客户服务及技术支持能提供24小时在线咨询；与此同时线下售后服务工程师团队保证48小时之内到达合作医院，解决智能终端出现的问题，并持续扩充服务人员规模，可满足不断增长的监护服务需求。 </w:t>
      </w:r>
    </w:p>
    <w:p w14:paraId="57D7DB82" w14:textId="77777777" w:rsidR="00BB587D" w:rsidRPr="00D07E68" w:rsidRDefault="00DD420A">
      <w:pPr>
        <w:numPr>
          <w:ilvl w:val="0"/>
          <w:numId w:val="15"/>
        </w:numPr>
        <w:spacing w:line="480" w:lineRule="auto"/>
        <w:jc w:val="left"/>
        <w:rPr>
          <w:rFonts w:ascii="仿宋_GB2312" w:eastAsia="仿宋_GB2312" w:hAnsi="仿宋"/>
          <w:b/>
          <w:bCs/>
          <w:sz w:val="32"/>
          <w:szCs w:val="32"/>
          <w:highlight w:val="yellow"/>
        </w:rPr>
      </w:pPr>
      <w:r w:rsidRPr="00AD180F">
        <w:rPr>
          <w:rFonts w:ascii="仿宋_GB2312" w:eastAsia="仿宋_GB2312" w:hAnsi="仿宋" w:hint="eastAsia"/>
          <w:b/>
          <w:bCs/>
          <w:sz w:val="32"/>
          <w:szCs w:val="32"/>
        </w:rPr>
        <w:t>保障措施：项目前期开发实施投入情况、各项开发实施条件落实情况、</w:t>
      </w:r>
      <w:r w:rsidRPr="00D07E68">
        <w:rPr>
          <w:rFonts w:ascii="仿宋_GB2312" w:eastAsia="仿宋_GB2312" w:hAnsi="仿宋" w:hint="eastAsia"/>
          <w:b/>
          <w:bCs/>
          <w:sz w:val="32"/>
          <w:szCs w:val="32"/>
          <w:highlight w:val="yellow"/>
        </w:rPr>
        <w:t>技术保障措施、组织管理保施、系统维护措施等；</w:t>
      </w:r>
    </w:p>
    <w:p w14:paraId="0F0CE8B7" w14:textId="77777777" w:rsidR="00AD180F" w:rsidRPr="00CD6E7A" w:rsidRDefault="00AD180F" w:rsidP="00AD180F">
      <w:pPr>
        <w:numPr>
          <w:ilvl w:val="0"/>
          <w:numId w:val="26"/>
        </w:numPr>
        <w:spacing w:line="480" w:lineRule="auto"/>
        <w:jc w:val="left"/>
        <w:rPr>
          <w:rFonts w:ascii="仿宋" w:eastAsia="仿宋" w:hAnsi="仿宋" w:cs="Times New Roman"/>
          <w:sz w:val="28"/>
          <w:szCs w:val="28"/>
        </w:rPr>
      </w:pPr>
      <w:r w:rsidRPr="00CD6E7A">
        <w:rPr>
          <w:rFonts w:ascii="仿宋" w:eastAsia="仿宋" w:hAnsi="仿宋" w:cs="Times New Roman" w:hint="eastAsia"/>
          <w:sz w:val="28"/>
          <w:szCs w:val="28"/>
        </w:rPr>
        <w:t>项目前期开发实施投入情况及各项开发实施条件落实情况</w:t>
      </w:r>
    </w:p>
    <w:p w14:paraId="7D4869D3" w14:textId="77777777" w:rsidR="00AD180F" w:rsidRDefault="00AD180F" w:rsidP="00AD180F">
      <w:pPr>
        <w:spacing w:line="480" w:lineRule="auto"/>
        <w:ind w:firstLineChars="200" w:firstLine="560"/>
        <w:jc w:val="left"/>
        <w:rPr>
          <w:rFonts w:ascii="仿宋" w:eastAsia="仿宋" w:hAnsi="仿宋" w:cs="Times New Roman"/>
          <w:sz w:val="28"/>
          <w:szCs w:val="28"/>
        </w:rPr>
      </w:pPr>
      <w:r w:rsidRPr="00AD180F">
        <w:rPr>
          <w:rFonts w:ascii="仿宋" w:eastAsia="仿宋" w:hAnsi="仿宋" w:cs="仿宋" w:hint="eastAsia"/>
          <w:sz w:val="28"/>
          <w:szCs w:val="28"/>
        </w:rPr>
        <w:t>公司在2016年3月对项目进行立项及调研，并投入研发人员17人，包含3名研究生对项目进行开发，购买电脑、配备云服务器，并且和南华大学医学</w:t>
      </w:r>
      <w:r>
        <w:rPr>
          <w:rFonts w:ascii="仿宋" w:eastAsia="仿宋" w:hAnsi="仿宋" w:cs="仿宋" w:hint="eastAsia"/>
          <w:sz w:val="28"/>
          <w:szCs w:val="28"/>
        </w:rPr>
        <w:t>院生理学教研室签订了产学研协议，合作研发本项目产品。</w:t>
      </w:r>
    </w:p>
    <w:p w14:paraId="5E10D071" w14:textId="61FB7222" w:rsidR="00AD180F" w:rsidRDefault="00AD180F" w:rsidP="00AD180F">
      <w:pPr>
        <w:numPr>
          <w:ilvl w:val="0"/>
          <w:numId w:val="26"/>
        </w:numPr>
        <w:spacing w:line="480" w:lineRule="auto"/>
        <w:jc w:val="left"/>
        <w:rPr>
          <w:rFonts w:ascii="仿宋" w:eastAsia="仿宋" w:hAnsi="仿宋" w:cs="Times New Roman"/>
          <w:sz w:val="28"/>
          <w:szCs w:val="28"/>
        </w:rPr>
      </w:pPr>
      <w:r>
        <w:rPr>
          <w:rFonts w:ascii="仿宋" w:eastAsia="仿宋" w:hAnsi="仿宋" w:cs="Times New Roman" w:hint="eastAsia"/>
          <w:sz w:val="28"/>
          <w:szCs w:val="28"/>
        </w:rPr>
        <w:t>技术保障措施</w:t>
      </w:r>
    </w:p>
    <w:p w14:paraId="06567A9E" w14:textId="1CB098A8" w:rsidR="00CD6E7A" w:rsidRDefault="00CD6E7A" w:rsidP="00CD6E7A">
      <w:pPr>
        <w:spacing w:line="480" w:lineRule="auto"/>
        <w:ind w:firstLineChars="200" w:firstLine="560"/>
        <w:jc w:val="left"/>
        <w:rPr>
          <w:rFonts w:ascii="仿宋" w:eastAsia="仿宋" w:hAnsi="仿宋" w:cs="Times New Roman"/>
          <w:sz w:val="28"/>
          <w:szCs w:val="28"/>
        </w:rPr>
      </w:pPr>
      <w:r>
        <w:rPr>
          <w:rFonts w:ascii="仿宋" w:eastAsia="仿宋" w:hAnsi="仿宋" w:cs="Times New Roman" w:hint="eastAsia"/>
          <w:sz w:val="28"/>
          <w:szCs w:val="28"/>
        </w:rPr>
        <w:t>公司在软件及硬件方面都采用了业界通用成熟的方案，软件平台上，后端采用了Java</w:t>
      </w:r>
      <w:r>
        <w:rPr>
          <w:rFonts w:ascii="仿宋" w:eastAsia="仿宋" w:hAnsi="仿宋" w:cs="Times New Roman"/>
          <w:sz w:val="28"/>
          <w:szCs w:val="28"/>
        </w:rPr>
        <w:t xml:space="preserve"> EE</w:t>
      </w:r>
      <w:r>
        <w:rPr>
          <w:rFonts w:ascii="仿宋" w:eastAsia="仿宋" w:hAnsi="仿宋" w:cs="Times New Roman" w:hint="eastAsia"/>
          <w:sz w:val="28"/>
          <w:szCs w:val="28"/>
        </w:rPr>
        <w:t>平台进行构建，该平台作为后端最成熟，最稳定的平台之一，获得世界上大部分Web系统的青睐，同时数据库系统也采用业内成熟的MySQL数据库进行构建，最大程度上保证了服务的稳定性。</w:t>
      </w:r>
    </w:p>
    <w:p w14:paraId="4A9BD5BE" w14:textId="5F410B52" w:rsidR="00CD6E7A" w:rsidRPr="003E18F5" w:rsidRDefault="00CD6E7A" w:rsidP="003E18F5">
      <w:pPr>
        <w:spacing w:line="480" w:lineRule="auto"/>
        <w:ind w:firstLineChars="200" w:firstLine="560"/>
        <w:jc w:val="left"/>
        <w:rPr>
          <w:rFonts w:ascii="仿宋" w:eastAsia="仿宋" w:hAnsi="仿宋" w:cs="Times New Roman"/>
          <w:sz w:val="28"/>
          <w:szCs w:val="28"/>
        </w:rPr>
      </w:pPr>
      <w:r>
        <w:rPr>
          <w:rFonts w:ascii="仿宋" w:eastAsia="仿宋" w:hAnsi="仿宋" w:cs="Times New Roman" w:hint="eastAsia"/>
          <w:sz w:val="28"/>
          <w:szCs w:val="28"/>
        </w:rPr>
        <w:t>前端则尽量避免一些过于新颖的方案，作为医用平台，选用了一些更加稳定的前端框架进行开发。客户端的开发也遵从此原则。硬件平板电脑方面，则是选用了Android系统为基础的平板电脑为基础进</w:t>
      </w:r>
      <w:r>
        <w:rPr>
          <w:rFonts w:ascii="仿宋" w:eastAsia="仿宋" w:hAnsi="仿宋" w:cs="Times New Roman" w:hint="eastAsia"/>
          <w:sz w:val="28"/>
          <w:szCs w:val="28"/>
        </w:rPr>
        <w:lastRenderedPageBreak/>
        <w:t>行开发，</w:t>
      </w:r>
      <w:r>
        <w:rPr>
          <w:rFonts w:ascii="仿宋" w:eastAsia="仿宋" w:hAnsi="仿宋" w:cs="仿宋" w:hint="eastAsia"/>
          <w:sz w:val="28"/>
          <w:szCs w:val="28"/>
        </w:rPr>
        <w:t>定制化的</w:t>
      </w:r>
      <w:r>
        <w:rPr>
          <w:rFonts w:ascii="仿宋" w:eastAsia="仿宋" w:hAnsi="仿宋" w:cs="Times New Roman" w:hint="eastAsia"/>
          <w:sz w:val="28"/>
          <w:szCs w:val="28"/>
        </w:rPr>
        <w:t>Android平台具有较强的适应性，</w:t>
      </w:r>
      <w:r>
        <w:rPr>
          <w:rFonts w:ascii="仿宋" w:eastAsia="仿宋" w:hAnsi="仿宋" w:cs="仿宋" w:hint="eastAsia"/>
          <w:sz w:val="28"/>
          <w:szCs w:val="28"/>
        </w:rPr>
        <w:t>控制各模块及与其通讯都通过封装的</w:t>
      </w:r>
      <w:r>
        <w:rPr>
          <w:rFonts w:ascii="仿宋" w:eastAsia="仿宋" w:hAnsi="仿宋" w:cs="仿宋"/>
          <w:sz w:val="28"/>
          <w:szCs w:val="28"/>
        </w:rPr>
        <w:t xml:space="preserve"> SDK</w:t>
      </w:r>
      <w:r>
        <w:rPr>
          <w:rFonts w:ascii="仿宋" w:eastAsia="仿宋" w:hAnsi="仿宋" w:cs="仿宋" w:hint="eastAsia"/>
          <w:sz w:val="28"/>
          <w:szCs w:val="28"/>
        </w:rPr>
        <w:t>，使用并修改了很多系统级的使其获得更强的兼容性和稳定性。</w:t>
      </w:r>
    </w:p>
    <w:p w14:paraId="5FE5F7A8" w14:textId="7E75CB56" w:rsidR="00CD6E7A" w:rsidRPr="00A10BBD" w:rsidRDefault="00CD6E7A" w:rsidP="00AD180F">
      <w:pPr>
        <w:numPr>
          <w:ilvl w:val="0"/>
          <w:numId w:val="26"/>
        </w:numPr>
        <w:spacing w:line="480" w:lineRule="auto"/>
        <w:jc w:val="left"/>
        <w:rPr>
          <w:rFonts w:ascii="仿宋" w:eastAsia="仿宋" w:hAnsi="仿宋" w:cs="Times New Roman"/>
          <w:sz w:val="28"/>
          <w:szCs w:val="28"/>
        </w:rPr>
      </w:pPr>
      <w:r w:rsidRPr="00A10BBD">
        <w:rPr>
          <w:rFonts w:ascii="仿宋" w:eastAsia="仿宋" w:hAnsi="仿宋" w:cs="Times New Roman" w:hint="eastAsia"/>
          <w:sz w:val="28"/>
          <w:szCs w:val="28"/>
        </w:rPr>
        <w:t>组织管理保障措施</w:t>
      </w:r>
    </w:p>
    <w:p w14:paraId="025EB31C" w14:textId="77777777" w:rsidR="00C0005F" w:rsidRPr="00C0005F" w:rsidRDefault="00C0005F" w:rsidP="00A10BBD">
      <w:pPr>
        <w:pStyle w:val="ac"/>
        <w:ind w:firstLineChars="200" w:firstLine="560"/>
        <w:rPr>
          <w:rFonts w:ascii="仿宋" w:eastAsia="仿宋" w:hAnsi="仿宋" w:cs="Times New Roman"/>
          <w:kern w:val="2"/>
          <w:sz w:val="28"/>
          <w:szCs w:val="28"/>
        </w:rPr>
      </w:pPr>
      <w:r w:rsidRPr="00C0005F">
        <w:rPr>
          <w:rFonts w:ascii="仿宋" w:eastAsia="仿宋" w:hAnsi="仿宋" w:cs="Times New Roman" w:hint="eastAsia"/>
          <w:kern w:val="2"/>
          <w:sz w:val="28"/>
          <w:szCs w:val="28"/>
        </w:rPr>
        <w:t>公司依据企业章程建立了总经理负责制的领导体制。</w:t>
      </w:r>
    </w:p>
    <w:p w14:paraId="47AB5841" w14:textId="61428756" w:rsidR="00C0005F" w:rsidRPr="00C0005F" w:rsidRDefault="00C0005F" w:rsidP="00A10BBD">
      <w:pPr>
        <w:pStyle w:val="ac"/>
        <w:ind w:firstLine="420"/>
        <w:rPr>
          <w:rFonts w:ascii="仿宋" w:eastAsia="仿宋" w:hAnsi="仿宋" w:cs="Times New Roman" w:hint="eastAsia"/>
          <w:kern w:val="2"/>
          <w:sz w:val="28"/>
          <w:szCs w:val="28"/>
        </w:rPr>
      </w:pPr>
      <w:r w:rsidRPr="00C0005F">
        <w:rPr>
          <w:rFonts w:ascii="仿宋" w:eastAsia="仿宋" w:hAnsi="仿宋" w:cs="Times New Roman" w:hint="eastAsia"/>
          <w:kern w:val="2"/>
          <w:sz w:val="28"/>
          <w:szCs w:val="28"/>
        </w:rPr>
        <w:t>①建立管理人员、科技人员聘用制及职工劳动合同制为主要内容的人事用工机制</w:t>
      </w:r>
      <w:r>
        <w:rPr>
          <w:rFonts w:ascii="仿宋" w:eastAsia="仿宋" w:hAnsi="仿宋" w:cs="Times New Roman" w:hint="eastAsia"/>
          <w:kern w:val="2"/>
          <w:sz w:val="28"/>
          <w:szCs w:val="28"/>
        </w:rPr>
        <w:t>。</w:t>
      </w:r>
    </w:p>
    <w:p w14:paraId="13657DD6" w14:textId="77777777" w:rsidR="00C0005F" w:rsidRPr="00C0005F" w:rsidRDefault="00C0005F" w:rsidP="00A10BBD">
      <w:pPr>
        <w:pStyle w:val="ac"/>
        <w:ind w:firstLineChars="200" w:firstLine="560"/>
        <w:rPr>
          <w:rFonts w:ascii="仿宋" w:eastAsia="仿宋" w:hAnsi="仿宋" w:cs="Times New Roman" w:hint="eastAsia"/>
          <w:kern w:val="2"/>
          <w:sz w:val="28"/>
          <w:szCs w:val="28"/>
        </w:rPr>
      </w:pPr>
      <w:r w:rsidRPr="00C0005F">
        <w:rPr>
          <w:rFonts w:ascii="仿宋" w:eastAsia="仿宋" w:hAnsi="仿宋" w:cs="Times New Roman" w:hint="eastAsia"/>
          <w:kern w:val="2"/>
          <w:sz w:val="28"/>
          <w:szCs w:val="28"/>
        </w:rPr>
        <w:t>②建立以科技人员贡献回报制、职工岗位技能工资相结合的分配机制。</w:t>
      </w:r>
    </w:p>
    <w:p w14:paraId="37994931" w14:textId="77777777" w:rsidR="00C0005F" w:rsidRPr="00C0005F" w:rsidRDefault="00C0005F" w:rsidP="00A10BBD">
      <w:pPr>
        <w:pStyle w:val="ac"/>
        <w:ind w:firstLineChars="200" w:firstLine="560"/>
        <w:rPr>
          <w:rFonts w:ascii="仿宋" w:eastAsia="仿宋" w:hAnsi="仿宋" w:cs="Times New Roman" w:hint="eastAsia"/>
          <w:kern w:val="2"/>
          <w:sz w:val="28"/>
          <w:szCs w:val="28"/>
        </w:rPr>
      </w:pPr>
      <w:r w:rsidRPr="00C0005F">
        <w:rPr>
          <w:rFonts w:ascii="仿宋" w:eastAsia="仿宋" w:hAnsi="仿宋" w:cs="Times New Roman" w:hint="eastAsia"/>
          <w:kern w:val="2"/>
          <w:sz w:val="28"/>
          <w:szCs w:val="28"/>
        </w:rPr>
        <w:t>③建立奖勤罚懒，鼓励职工为企业发展出力的激励机制。</w:t>
      </w:r>
    </w:p>
    <w:p w14:paraId="0E99BD76" w14:textId="27A6EFDF" w:rsidR="00C0005F" w:rsidRPr="00C0005F" w:rsidRDefault="00C0005F" w:rsidP="00C0005F">
      <w:pPr>
        <w:pStyle w:val="ac"/>
        <w:spacing w:line="480" w:lineRule="auto"/>
        <w:ind w:firstLineChars="200" w:firstLine="560"/>
        <w:rPr>
          <w:rFonts w:ascii="仿宋" w:eastAsia="仿宋" w:hAnsi="仿宋" w:cs="Times New Roman" w:hint="eastAsia"/>
          <w:kern w:val="2"/>
          <w:sz w:val="28"/>
          <w:szCs w:val="28"/>
        </w:rPr>
      </w:pPr>
      <w:r w:rsidRPr="00C0005F">
        <w:rPr>
          <w:rFonts w:ascii="仿宋" w:eastAsia="仿宋" w:hAnsi="仿宋" w:cs="Times New Roman" w:hint="eastAsia"/>
          <w:kern w:val="2"/>
          <w:sz w:val="28"/>
          <w:szCs w:val="28"/>
        </w:rPr>
        <w:t>在项目管理方面，运用多种现行的管理方法和手段，以社会需求为依据，以充分发挥人的作用为根本，有效配置和合理使用企业资源，最大限度的为企业谋求经济效益的一种新型生产方式。在结构化流程的每一个阶段及决策点，由不同部门人员组成的跨部门团队协同合作，完成产品开发战略的决策和产品的设计开发，通过项目管理来保证公司项目顺利开发。</w:t>
      </w:r>
    </w:p>
    <w:p w14:paraId="08069436" w14:textId="1B2A6F42" w:rsidR="001A74C6" w:rsidRPr="00C0005F" w:rsidRDefault="00C0005F" w:rsidP="00C0005F">
      <w:pPr>
        <w:pStyle w:val="ac"/>
        <w:spacing w:line="480" w:lineRule="auto"/>
        <w:ind w:firstLineChars="200" w:firstLine="560"/>
        <w:rPr>
          <w:rFonts w:ascii="仿宋" w:eastAsia="仿宋" w:hAnsi="仿宋" w:cs="Times New Roman"/>
          <w:sz w:val="28"/>
          <w:szCs w:val="28"/>
        </w:rPr>
      </w:pPr>
      <w:r w:rsidRPr="00C0005F">
        <w:rPr>
          <w:rFonts w:ascii="仿宋" w:eastAsia="仿宋" w:hAnsi="仿宋" w:cs="Times New Roman" w:hint="eastAsia"/>
          <w:kern w:val="2"/>
          <w:sz w:val="28"/>
          <w:szCs w:val="28"/>
        </w:rPr>
        <w:t>在服务方面，以客户的需求为依据配置资源，最大限度的满足市场多元化需求，以彻底消除无效劳动和浪费为目标，最大限度的为公司谋求经济效益，赋予项目开发人员一定的决策权，充分发挥职工的</w:t>
      </w:r>
      <w:r w:rsidRPr="00C0005F">
        <w:rPr>
          <w:rFonts w:ascii="仿宋" w:eastAsia="仿宋" w:hAnsi="仿宋" w:cs="Times New Roman" w:hint="eastAsia"/>
          <w:kern w:val="2"/>
          <w:sz w:val="28"/>
          <w:szCs w:val="28"/>
        </w:rPr>
        <w:lastRenderedPageBreak/>
        <w:t>主动性和创造性，不断提高职工素质，以客户为关注焦点，服务部门根据需要进行排班，24小时在线解决客户问题。</w:t>
      </w:r>
    </w:p>
    <w:p w14:paraId="61809EC5" w14:textId="51033FB0" w:rsidR="00CD6E7A" w:rsidRDefault="00CD6E7A" w:rsidP="00AD180F">
      <w:pPr>
        <w:numPr>
          <w:ilvl w:val="0"/>
          <w:numId w:val="26"/>
        </w:numPr>
        <w:spacing w:line="480" w:lineRule="auto"/>
        <w:jc w:val="left"/>
        <w:rPr>
          <w:rFonts w:ascii="仿宋" w:eastAsia="仿宋" w:hAnsi="仿宋" w:cs="Times New Roman"/>
          <w:sz w:val="28"/>
          <w:szCs w:val="28"/>
        </w:rPr>
      </w:pPr>
      <w:r>
        <w:rPr>
          <w:rFonts w:ascii="仿宋" w:eastAsia="仿宋" w:hAnsi="仿宋" w:cs="Times New Roman" w:hint="eastAsia"/>
          <w:sz w:val="28"/>
          <w:szCs w:val="28"/>
        </w:rPr>
        <w:t>系统维护措施</w:t>
      </w:r>
    </w:p>
    <w:p w14:paraId="04AF2AF1" w14:textId="64A237AF" w:rsidR="001A74C6" w:rsidRDefault="001A74C6" w:rsidP="001A74C6">
      <w:pPr>
        <w:spacing w:line="480" w:lineRule="auto"/>
        <w:ind w:firstLineChars="200" w:firstLine="560"/>
        <w:jc w:val="left"/>
        <w:rPr>
          <w:rFonts w:ascii="仿宋" w:eastAsia="仿宋" w:hAnsi="仿宋" w:cs="Times New Roman"/>
          <w:sz w:val="28"/>
          <w:szCs w:val="28"/>
        </w:rPr>
      </w:pPr>
      <w:r>
        <w:rPr>
          <w:rFonts w:ascii="仿宋" w:eastAsia="仿宋" w:hAnsi="仿宋" w:cs="Times New Roman" w:hint="eastAsia"/>
          <w:sz w:val="28"/>
          <w:szCs w:val="28"/>
        </w:rPr>
        <w:t>对于系统，</w:t>
      </w:r>
      <w:r w:rsidR="00D25E4B">
        <w:rPr>
          <w:rFonts w:ascii="仿宋" w:eastAsia="仿宋" w:hAnsi="仿宋" w:cs="Times New Roman" w:hint="eastAsia"/>
          <w:sz w:val="28"/>
          <w:szCs w:val="28"/>
        </w:rPr>
        <w:t>公司有完备的系统维护措施，软件上后端，前端和移动端，硬件上都有专职的测试进行Bug跟进，同时有专业的客服团队与终端客户进行沟通和反馈，使得项目工程师可以迅速跟进问题排除故障，后端部分关键业务与第三方服务商进行合作，具有24小时监控的能力，当系统出现问题可以第一时间进行排查处理。</w:t>
      </w:r>
      <w:r w:rsidR="00D53D52">
        <w:rPr>
          <w:rFonts w:ascii="仿宋" w:eastAsia="仿宋" w:hAnsi="仿宋" w:cs="Times New Roman" w:hint="eastAsia"/>
          <w:sz w:val="28"/>
          <w:szCs w:val="28"/>
        </w:rPr>
        <w:t>硬件服务团队还会定期回访，搜集用户的各项意见。</w:t>
      </w:r>
    </w:p>
    <w:p w14:paraId="46196494" w14:textId="77777777" w:rsidR="00AD180F" w:rsidRPr="00AD180F" w:rsidRDefault="00AD180F" w:rsidP="00AD180F">
      <w:pPr>
        <w:spacing w:line="480" w:lineRule="auto"/>
        <w:jc w:val="left"/>
        <w:rPr>
          <w:rFonts w:ascii="仿宋" w:eastAsia="仿宋" w:hAnsi="仿宋" w:cs="Times New Roman"/>
          <w:sz w:val="28"/>
          <w:szCs w:val="28"/>
        </w:rPr>
      </w:pPr>
      <w:r>
        <w:rPr>
          <w:rFonts w:ascii="仿宋" w:eastAsia="仿宋" w:hAnsi="仿宋" w:cs="Times New Roman" w:hint="eastAsia"/>
          <w:sz w:val="28"/>
          <w:szCs w:val="28"/>
        </w:rPr>
        <w:t>1）制定公司</w:t>
      </w:r>
    </w:p>
    <w:p w14:paraId="57346053" w14:textId="77777777" w:rsidR="00BB587D" w:rsidRPr="00D07E68" w:rsidRDefault="00DD420A">
      <w:pPr>
        <w:spacing w:line="480" w:lineRule="auto"/>
        <w:jc w:val="left"/>
        <w:rPr>
          <w:rFonts w:ascii="仿宋_GB2312" w:eastAsia="仿宋_GB2312" w:hAnsi="仿宋"/>
          <w:sz w:val="32"/>
          <w:szCs w:val="32"/>
        </w:rPr>
      </w:pPr>
      <w:r w:rsidRPr="00D07E68">
        <w:rPr>
          <w:rFonts w:ascii="仿宋_GB2312" w:eastAsia="仿宋_GB2312" w:hAnsi="仿宋" w:hint="eastAsia"/>
          <w:b/>
          <w:bCs/>
          <w:sz w:val="32"/>
          <w:szCs w:val="32"/>
        </w:rPr>
        <w:t>（四）项目依托：项目合作（参与）单位技术力量、人员结构、财务基本状况、各自承担的主要工作分工或有关协议、产业化依托或工程依托落实情况、依托工程及与实施开发内容的衔接情况等；</w:t>
      </w:r>
    </w:p>
    <w:p w14:paraId="0F6032D6" w14:textId="77777777" w:rsidR="00BB587D" w:rsidRPr="003E18F5" w:rsidRDefault="00DD420A">
      <w:pPr>
        <w:pStyle w:val="10"/>
        <w:tabs>
          <w:tab w:val="left" w:pos="420"/>
        </w:tabs>
        <w:spacing w:line="360" w:lineRule="auto"/>
        <w:ind w:firstLineChars="0" w:firstLine="570"/>
        <w:rPr>
          <w:rFonts w:ascii="华文仿宋" w:eastAsia="华文仿宋" w:hAnsi="华文仿宋" w:cs="宋体"/>
          <w:sz w:val="28"/>
        </w:rPr>
      </w:pPr>
      <w:r>
        <w:rPr>
          <w:rFonts w:ascii="仿宋" w:eastAsia="仿宋" w:hAnsi="仿宋" w:cs="仿宋" w:hint="eastAsia"/>
          <w:sz w:val="28"/>
          <w:szCs w:val="28"/>
        </w:rPr>
        <w:t>公司主要产品iarkpad由深圳创维电子代工生产，</w:t>
      </w:r>
      <w:r w:rsidR="00AD180F">
        <w:rPr>
          <w:rFonts w:ascii="仿宋" w:eastAsia="仿宋" w:hAnsi="仿宋" w:cs="仿宋" w:hint="eastAsia"/>
          <w:sz w:val="28"/>
          <w:szCs w:val="28"/>
        </w:rPr>
        <w:t>此</w:t>
      </w:r>
      <w:r>
        <w:rPr>
          <w:rFonts w:ascii="仿宋" w:eastAsia="仿宋" w:hAnsi="仿宋" w:cs="仿宋" w:hint="eastAsia"/>
          <w:sz w:val="28"/>
          <w:szCs w:val="28"/>
        </w:rPr>
        <w:t>公司注册资本7亿元人民币，主要生产经营彩色电视机、监视器、显示器、视听器材、通讯器件、声光电子玩具，是国内知名的企业，有良好的供应链保障和产能保障，年产能</w:t>
      </w:r>
      <w:r w:rsidRPr="003E18F5">
        <w:rPr>
          <w:rFonts w:ascii="华文仿宋" w:eastAsia="华文仿宋" w:hAnsi="华文仿宋" w:cs="宋体" w:hint="eastAsia"/>
          <w:sz w:val="28"/>
        </w:rPr>
        <w:t>最高可达50万台。</w:t>
      </w:r>
      <w:r w:rsidRPr="003E18F5">
        <w:rPr>
          <w:rFonts w:ascii="华文仿宋" w:eastAsia="华文仿宋" w:hAnsi="华文仿宋" w:cs="宋体"/>
          <w:sz w:val="28"/>
        </w:rPr>
        <w:t>I</w:t>
      </w:r>
      <w:r w:rsidRPr="003E18F5">
        <w:rPr>
          <w:rFonts w:ascii="华文仿宋" w:eastAsia="华文仿宋" w:hAnsi="华文仿宋" w:cs="宋体" w:hint="eastAsia"/>
          <w:sz w:val="28"/>
        </w:rPr>
        <w:t>arkpad核心医疗采集模块由公司自行设计生产，相关P</w:t>
      </w:r>
      <w:r w:rsidRPr="003E18F5">
        <w:rPr>
          <w:rFonts w:ascii="华文仿宋" w:eastAsia="华文仿宋" w:hAnsi="华文仿宋" w:cs="宋体"/>
          <w:sz w:val="28"/>
        </w:rPr>
        <w:t>CB</w:t>
      </w:r>
      <w:r w:rsidRPr="003E18F5">
        <w:rPr>
          <w:rFonts w:ascii="华文仿宋" w:eastAsia="华文仿宋" w:hAnsi="华文仿宋" w:cs="宋体" w:hint="eastAsia"/>
          <w:sz w:val="28"/>
        </w:rPr>
        <w:t>板等采用外包模式，公司自行组装。目前可保障年产2-3万个模块，根据市场需求可进一步扩大产能。</w:t>
      </w:r>
    </w:p>
    <w:p w14:paraId="788AF7AF" w14:textId="77777777" w:rsidR="00BB587D" w:rsidRDefault="00BB587D">
      <w:pPr>
        <w:spacing w:line="480" w:lineRule="auto"/>
        <w:jc w:val="left"/>
        <w:rPr>
          <w:rFonts w:ascii="仿宋" w:eastAsia="仿宋" w:hAnsi="仿宋" w:cs="Times New Roman"/>
          <w:sz w:val="28"/>
          <w:szCs w:val="28"/>
        </w:rPr>
      </w:pPr>
    </w:p>
    <w:p w14:paraId="064CDA68" w14:textId="77777777" w:rsidR="00BB587D" w:rsidRDefault="00DD420A">
      <w:p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lastRenderedPageBreak/>
        <w:t>（五）实施计划：项目实施时间安排、实施期限等</w:t>
      </w:r>
    </w:p>
    <w:p w14:paraId="4D637590"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本项目计划研发周期为</w:t>
      </w:r>
      <w:r>
        <w:rPr>
          <w:rFonts w:ascii="仿宋" w:eastAsia="仿宋" w:hAnsi="仿宋" w:cs="仿宋"/>
          <w:sz w:val="28"/>
          <w:szCs w:val="28"/>
        </w:rPr>
        <w:t>2016</w:t>
      </w:r>
      <w:r>
        <w:rPr>
          <w:rFonts w:ascii="仿宋" w:eastAsia="仿宋" w:hAnsi="仿宋" w:cs="仿宋" w:hint="eastAsia"/>
          <w:sz w:val="28"/>
          <w:szCs w:val="28"/>
        </w:rPr>
        <w:t>年</w:t>
      </w:r>
      <w:r>
        <w:rPr>
          <w:rFonts w:ascii="仿宋" w:eastAsia="仿宋" w:hAnsi="仿宋" w:cs="仿宋"/>
          <w:sz w:val="28"/>
          <w:szCs w:val="28"/>
        </w:rPr>
        <w:t>3</w:t>
      </w:r>
      <w:r>
        <w:rPr>
          <w:rFonts w:ascii="仿宋" w:eastAsia="仿宋" w:hAnsi="仿宋" w:cs="仿宋" w:hint="eastAsia"/>
          <w:sz w:val="28"/>
          <w:szCs w:val="28"/>
        </w:rPr>
        <w:t>月至</w:t>
      </w:r>
      <w:r>
        <w:rPr>
          <w:rFonts w:ascii="仿宋" w:eastAsia="仿宋" w:hAnsi="仿宋" w:cs="仿宋"/>
          <w:sz w:val="28"/>
          <w:szCs w:val="28"/>
        </w:rPr>
        <w:t>2018</w:t>
      </w:r>
      <w:r>
        <w:rPr>
          <w:rFonts w:ascii="仿宋" w:eastAsia="仿宋" w:hAnsi="仿宋" w:cs="仿宋" w:hint="eastAsia"/>
          <w:sz w:val="28"/>
          <w:szCs w:val="28"/>
        </w:rPr>
        <w:t>年</w:t>
      </w:r>
      <w:r>
        <w:rPr>
          <w:rFonts w:ascii="仿宋" w:eastAsia="仿宋" w:hAnsi="仿宋" w:cs="仿宋"/>
          <w:sz w:val="28"/>
          <w:szCs w:val="28"/>
        </w:rPr>
        <w:t>3</w:t>
      </w:r>
      <w:r>
        <w:rPr>
          <w:rFonts w:ascii="仿宋" w:eastAsia="仿宋" w:hAnsi="仿宋" w:cs="仿宋" w:hint="eastAsia"/>
          <w:sz w:val="28"/>
          <w:szCs w:val="28"/>
        </w:rPr>
        <w:t>月，</w:t>
      </w:r>
      <w:r>
        <w:rPr>
          <w:rFonts w:ascii="仿宋" w:eastAsia="仿宋" w:hAnsi="仿宋" w:cs="仿宋"/>
          <w:sz w:val="28"/>
          <w:szCs w:val="28"/>
        </w:rPr>
        <w:t>2017</w:t>
      </w:r>
      <w:r>
        <w:rPr>
          <w:rFonts w:ascii="仿宋" w:eastAsia="仿宋" w:hAnsi="仿宋" w:cs="仿宋" w:hint="eastAsia"/>
          <w:sz w:val="28"/>
          <w:szCs w:val="28"/>
        </w:rPr>
        <w:t>年底完成项目的</w:t>
      </w:r>
      <w:r>
        <w:rPr>
          <w:rFonts w:ascii="仿宋" w:eastAsia="仿宋" w:hAnsi="仿宋" w:cs="仿宋"/>
          <w:sz w:val="28"/>
          <w:szCs w:val="28"/>
        </w:rPr>
        <w:t>90%</w:t>
      </w:r>
      <w:r>
        <w:rPr>
          <w:rFonts w:ascii="仿宋" w:eastAsia="仿宋" w:hAnsi="仿宋" w:cs="仿宋" w:hint="eastAsia"/>
          <w:sz w:val="28"/>
          <w:szCs w:val="28"/>
        </w:rPr>
        <w:t>，时间安排如下表所示：</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6146"/>
      </w:tblGrid>
      <w:tr w:rsidR="00BB587D" w14:paraId="4628648E" w14:textId="77777777">
        <w:tc>
          <w:tcPr>
            <w:tcW w:w="2376" w:type="dxa"/>
          </w:tcPr>
          <w:p w14:paraId="7BA1EE79" w14:textId="77777777" w:rsidR="00BB587D" w:rsidRDefault="00DD420A">
            <w:pPr>
              <w:spacing w:line="480" w:lineRule="auto"/>
              <w:jc w:val="center"/>
              <w:rPr>
                <w:rFonts w:ascii="仿宋_GB2312" w:eastAsia="仿宋_GB2312" w:hAnsi="仿宋" w:cs="Times New Roman"/>
                <w:sz w:val="28"/>
                <w:szCs w:val="28"/>
              </w:rPr>
            </w:pPr>
            <w:r>
              <w:rPr>
                <w:rFonts w:ascii="仿宋_GB2312" w:eastAsia="仿宋_GB2312" w:hAnsi="仿宋" w:cs="仿宋_GB2312" w:hint="eastAsia"/>
                <w:sz w:val="28"/>
                <w:szCs w:val="28"/>
              </w:rPr>
              <w:t>时间</w:t>
            </w:r>
          </w:p>
        </w:tc>
        <w:tc>
          <w:tcPr>
            <w:tcW w:w="6146" w:type="dxa"/>
          </w:tcPr>
          <w:p w14:paraId="0E469E02" w14:textId="77777777" w:rsidR="00BB587D" w:rsidRDefault="00DD420A">
            <w:pPr>
              <w:spacing w:line="480" w:lineRule="auto"/>
              <w:jc w:val="center"/>
              <w:rPr>
                <w:rFonts w:ascii="仿宋_GB2312" w:eastAsia="仿宋_GB2312" w:hAnsi="仿宋" w:cs="Times New Roman"/>
                <w:sz w:val="28"/>
                <w:szCs w:val="28"/>
              </w:rPr>
            </w:pPr>
            <w:r>
              <w:rPr>
                <w:rFonts w:ascii="仿宋_GB2312" w:eastAsia="仿宋_GB2312" w:hAnsi="仿宋" w:cs="仿宋_GB2312" w:hint="eastAsia"/>
                <w:sz w:val="28"/>
                <w:szCs w:val="28"/>
              </w:rPr>
              <w:t>实施内容</w:t>
            </w:r>
          </w:p>
        </w:tc>
      </w:tr>
      <w:tr w:rsidR="00BB587D" w14:paraId="571C2908" w14:textId="77777777">
        <w:tc>
          <w:tcPr>
            <w:tcW w:w="2376" w:type="dxa"/>
          </w:tcPr>
          <w:p w14:paraId="16A66D69" w14:textId="77777777" w:rsidR="00BB587D" w:rsidRDefault="00DD420A">
            <w:pPr>
              <w:spacing w:line="480" w:lineRule="auto"/>
              <w:jc w:val="center"/>
              <w:rPr>
                <w:rFonts w:ascii="仿宋_GB2312" w:eastAsia="仿宋_GB2312" w:hAnsi="仿宋" w:cs="仿宋_GB2312"/>
                <w:sz w:val="28"/>
                <w:szCs w:val="28"/>
              </w:rPr>
            </w:pPr>
            <w:r>
              <w:rPr>
                <w:rFonts w:ascii="仿宋_GB2312" w:eastAsia="仿宋_GB2312" w:hAnsi="仿宋" w:cs="仿宋_GB2312"/>
                <w:sz w:val="28"/>
                <w:szCs w:val="28"/>
              </w:rPr>
              <w:t>2016.3-2016.9</w:t>
            </w:r>
          </w:p>
        </w:tc>
        <w:tc>
          <w:tcPr>
            <w:tcW w:w="6146" w:type="dxa"/>
          </w:tcPr>
          <w:p w14:paraId="09C0161C" w14:textId="77777777" w:rsidR="00BB587D" w:rsidRDefault="00DD420A">
            <w:pPr>
              <w:spacing w:line="480" w:lineRule="auto"/>
              <w:rPr>
                <w:rFonts w:ascii="仿宋_GB2312" w:eastAsia="仿宋_GB2312" w:hAnsi="仿宋" w:cs="仿宋_GB2312"/>
                <w:sz w:val="28"/>
                <w:szCs w:val="28"/>
              </w:rPr>
            </w:pPr>
            <w:r>
              <w:rPr>
                <w:rFonts w:ascii="仿宋_GB2312" w:eastAsia="仿宋_GB2312" w:hAnsi="仿宋" w:cs="仿宋_GB2312" w:hint="eastAsia"/>
                <w:sz w:val="28"/>
                <w:szCs w:val="28"/>
              </w:rPr>
              <w:t>产品立项及调研</w:t>
            </w:r>
          </w:p>
          <w:p w14:paraId="291CF628" w14:textId="77777777" w:rsidR="00BB587D" w:rsidRDefault="00DD420A">
            <w:pPr>
              <w:spacing w:line="480" w:lineRule="auto"/>
              <w:rPr>
                <w:rFonts w:ascii="仿宋_GB2312" w:eastAsia="仿宋_GB2312" w:hAnsi="仿宋" w:cs="Times New Roman"/>
                <w:sz w:val="28"/>
                <w:szCs w:val="28"/>
              </w:rPr>
            </w:pPr>
            <w:r>
              <w:rPr>
                <w:rFonts w:ascii="仿宋_GB2312" w:eastAsia="仿宋_GB2312" w:hAnsi="仿宋" w:cs="仿宋_GB2312" w:hint="eastAsia"/>
                <w:sz w:val="28"/>
                <w:szCs w:val="28"/>
              </w:rPr>
              <w:t>产品设计（</w:t>
            </w:r>
            <w:r>
              <w:rPr>
                <w:rFonts w:ascii="仿宋_GB2312" w:eastAsia="仿宋_GB2312" w:hAnsi="仿宋" w:cs="仿宋_GB2312"/>
                <w:sz w:val="28"/>
                <w:szCs w:val="28"/>
              </w:rPr>
              <w:t>app</w:t>
            </w:r>
            <w:r>
              <w:rPr>
                <w:rFonts w:ascii="仿宋_GB2312" w:eastAsia="仿宋_GB2312" w:hAnsi="仿宋" w:cs="仿宋_GB2312" w:hint="eastAsia"/>
                <w:sz w:val="28"/>
                <w:szCs w:val="28"/>
              </w:rPr>
              <w:t>原型图及终端设备设计图），产品初步研发</w:t>
            </w:r>
          </w:p>
        </w:tc>
      </w:tr>
      <w:tr w:rsidR="00BB587D" w14:paraId="0D71BF71" w14:textId="77777777">
        <w:tc>
          <w:tcPr>
            <w:tcW w:w="2376" w:type="dxa"/>
          </w:tcPr>
          <w:p w14:paraId="6E5F0333" w14:textId="77777777" w:rsidR="00BB587D" w:rsidRDefault="00DD420A">
            <w:pPr>
              <w:spacing w:line="480" w:lineRule="auto"/>
              <w:jc w:val="center"/>
              <w:rPr>
                <w:rFonts w:ascii="仿宋_GB2312" w:eastAsia="仿宋_GB2312" w:hAnsi="仿宋" w:cs="仿宋_GB2312"/>
                <w:sz w:val="28"/>
                <w:szCs w:val="28"/>
              </w:rPr>
            </w:pPr>
            <w:r>
              <w:rPr>
                <w:rFonts w:ascii="仿宋_GB2312" w:eastAsia="仿宋_GB2312" w:hAnsi="仿宋" w:cs="仿宋_GB2312"/>
                <w:sz w:val="28"/>
                <w:szCs w:val="28"/>
              </w:rPr>
              <w:t>2016.10-2017.3</w:t>
            </w:r>
          </w:p>
        </w:tc>
        <w:tc>
          <w:tcPr>
            <w:tcW w:w="6146" w:type="dxa"/>
          </w:tcPr>
          <w:p w14:paraId="4E0ABFED" w14:textId="77777777" w:rsidR="00BB587D" w:rsidRDefault="00DD420A">
            <w:pPr>
              <w:spacing w:line="480" w:lineRule="auto"/>
              <w:rPr>
                <w:rFonts w:ascii="仿宋_GB2312" w:eastAsia="仿宋_GB2312" w:hAnsi="仿宋" w:cs="Times New Roman"/>
                <w:sz w:val="28"/>
                <w:szCs w:val="28"/>
              </w:rPr>
            </w:pPr>
            <w:r>
              <w:rPr>
                <w:rFonts w:ascii="仿宋_GB2312" w:eastAsia="仿宋_GB2312" w:hAnsi="仿宋" w:cs="仿宋_GB2312" w:hint="eastAsia"/>
                <w:sz w:val="28"/>
                <w:szCs w:val="28"/>
              </w:rPr>
              <w:t>产品系统设计、产品重点功能研发</w:t>
            </w:r>
          </w:p>
        </w:tc>
      </w:tr>
      <w:tr w:rsidR="00BB587D" w14:paraId="7BFB3C3B" w14:textId="77777777">
        <w:tc>
          <w:tcPr>
            <w:tcW w:w="2376" w:type="dxa"/>
          </w:tcPr>
          <w:p w14:paraId="5FCA0B72" w14:textId="77777777" w:rsidR="00BB587D" w:rsidRDefault="00DD420A">
            <w:pPr>
              <w:spacing w:line="480" w:lineRule="auto"/>
              <w:jc w:val="center"/>
              <w:rPr>
                <w:rFonts w:ascii="仿宋_GB2312" w:eastAsia="仿宋_GB2312" w:hAnsi="仿宋" w:cs="仿宋_GB2312"/>
                <w:sz w:val="28"/>
                <w:szCs w:val="28"/>
              </w:rPr>
            </w:pPr>
            <w:r>
              <w:rPr>
                <w:rFonts w:ascii="仿宋_GB2312" w:eastAsia="仿宋_GB2312" w:hAnsi="仿宋" w:cs="仿宋_GB2312"/>
                <w:sz w:val="28"/>
                <w:szCs w:val="28"/>
              </w:rPr>
              <w:t>2017.4-2017.10</w:t>
            </w:r>
          </w:p>
        </w:tc>
        <w:tc>
          <w:tcPr>
            <w:tcW w:w="6146" w:type="dxa"/>
          </w:tcPr>
          <w:p w14:paraId="6525F37F" w14:textId="77777777" w:rsidR="00BB587D" w:rsidRDefault="00DD420A">
            <w:pPr>
              <w:spacing w:line="480" w:lineRule="auto"/>
              <w:rPr>
                <w:rFonts w:ascii="仿宋_GB2312" w:eastAsia="仿宋_GB2312" w:hAnsi="仿宋" w:cs="Times New Roman"/>
                <w:sz w:val="28"/>
                <w:szCs w:val="28"/>
              </w:rPr>
            </w:pPr>
            <w:r>
              <w:rPr>
                <w:rFonts w:ascii="仿宋_GB2312" w:eastAsia="仿宋_GB2312" w:hAnsi="仿宋" w:cs="仿宋_GB2312" w:hint="eastAsia"/>
                <w:sz w:val="28"/>
                <w:szCs w:val="28"/>
              </w:rPr>
              <w:t>产品研发，软件部分出测试版</w:t>
            </w:r>
            <w:r>
              <w:rPr>
                <w:rFonts w:ascii="仿宋_GB2312" w:eastAsia="仿宋_GB2312" w:hAnsi="仿宋" w:cs="仿宋_GB2312"/>
                <w:sz w:val="28"/>
                <w:szCs w:val="28"/>
              </w:rPr>
              <w:t>app</w:t>
            </w:r>
            <w:r>
              <w:rPr>
                <w:rFonts w:ascii="仿宋_GB2312" w:eastAsia="仿宋_GB2312" w:hAnsi="仿宋" w:cs="仿宋_GB2312" w:hint="eastAsia"/>
                <w:sz w:val="28"/>
                <w:szCs w:val="28"/>
              </w:rPr>
              <w:t>，硬件部分出样机供测试改进，招聘服务人员，拟建立服务点</w:t>
            </w:r>
          </w:p>
        </w:tc>
      </w:tr>
      <w:tr w:rsidR="00BB587D" w14:paraId="47C5BC8A" w14:textId="77777777">
        <w:tc>
          <w:tcPr>
            <w:tcW w:w="2376" w:type="dxa"/>
          </w:tcPr>
          <w:p w14:paraId="70428F41" w14:textId="77777777" w:rsidR="00BB587D" w:rsidRDefault="00DD420A">
            <w:pPr>
              <w:spacing w:line="480" w:lineRule="auto"/>
              <w:jc w:val="center"/>
              <w:rPr>
                <w:rFonts w:ascii="仿宋_GB2312" w:eastAsia="仿宋_GB2312" w:hAnsi="仿宋" w:cs="仿宋_GB2312"/>
                <w:sz w:val="28"/>
                <w:szCs w:val="28"/>
              </w:rPr>
            </w:pPr>
            <w:r>
              <w:rPr>
                <w:rFonts w:ascii="仿宋_GB2312" w:eastAsia="仿宋_GB2312" w:hAnsi="仿宋" w:cs="仿宋_GB2312"/>
                <w:sz w:val="28"/>
                <w:szCs w:val="28"/>
              </w:rPr>
              <w:t>2017.11-2018.2</w:t>
            </w:r>
          </w:p>
        </w:tc>
        <w:tc>
          <w:tcPr>
            <w:tcW w:w="6146" w:type="dxa"/>
          </w:tcPr>
          <w:p w14:paraId="447E9923" w14:textId="77777777" w:rsidR="00BB587D" w:rsidRDefault="00DD420A">
            <w:pPr>
              <w:spacing w:line="480" w:lineRule="auto"/>
              <w:rPr>
                <w:rFonts w:ascii="仿宋_GB2312" w:eastAsia="仿宋_GB2312" w:hAnsi="仿宋" w:cs="Times New Roman"/>
                <w:sz w:val="28"/>
                <w:szCs w:val="28"/>
              </w:rPr>
            </w:pPr>
            <w:r>
              <w:rPr>
                <w:rFonts w:ascii="仿宋_GB2312" w:eastAsia="仿宋_GB2312" w:hAnsi="仿宋" w:cs="仿宋_GB2312" w:hint="eastAsia"/>
                <w:sz w:val="28"/>
                <w:szCs w:val="28"/>
              </w:rPr>
              <w:t>产品最终改进及上线，全面推广</w:t>
            </w:r>
          </w:p>
        </w:tc>
      </w:tr>
    </w:tbl>
    <w:p w14:paraId="07DED865" w14:textId="77777777" w:rsidR="00BB587D" w:rsidRDefault="00BB587D">
      <w:pPr>
        <w:spacing w:line="480" w:lineRule="auto"/>
        <w:jc w:val="left"/>
        <w:rPr>
          <w:rFonts w:ascii="仿宋_GB2312" w:eastAsia="仿宋_GB2312" w:hAnsi="仿宋" w:cs="Times New Roman"/>
          <w:sz w:val="32"/>
          <w:szCs w:val="32"/>
        </w:rPr>
      </w:pPr>
    </w:p>
    <w:p w14:paraId="0B206181" w14:textId="77777777" w:rsidR="00BB587D" w:rsidRDefault="00DD420A">
      <w:p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（六）项目进度：项目目前的进展情况、已经完成实施内容及投资情况、计划实施内容等</w:t>
      </w:r>
    </w:p>
    <w:p w14:paraId="744937ED"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本项目的软件与平台方面目前已开发完成并投入使用的系统有移动心电网络系统、云影像系统、双向转诊系统、移动监护系统、移动会诊系统等。</w:t>
      </w:r>
      <w:r>
        <w:rPr>
          <w:rFonts w:ascii="仿宋" w:eastAsia="仿宋" w:hAnsi="仿宋" w:cs="仿宋"/>
          <w:sz w:val="28"/>
          <w:szCs w:val="28"/>
        </w:rPr>
        <w:t xml:space="preserve"> </w:t>
      </w:r>
    </w:p>
    <w:p w14:paraId="37F3636D"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项目的硬件方面：</w:t>
      </w:r>
      <w:r>
        <w:rPr>
          <w:rFonts w:ascii="仿宋" w:eastAsia="仿宋" w:hAnsi="仿宋" w:cs="仿宋"/>
          <w:sz w:val="28"/>
          <w:szCs w:val="28"/>
        </w:rPr>
        <w:t>iarkPad</w:t>
      </w:r>
      <w:r>
        <w:rPr>
          <w:rFonts w:ascii="仿宋" w:eastAsia="仿宋" w:hAnsi="仿宋" w:cs="仿宋" w:hint="eastAsia"/>
          <w:sz w:val="28"/>
          <w:szCs w:val="28"/>
        </w:rPr>
        <w:t>到目前为止已研了</w:t>
      </w:r>
      <w:r>
        <w:rPr>
          <w:rFonts w:ascii="仿宋" w:eastAsia="仿宋" w:hAnsi="仿宋" w:cs="仿宋"/>
          <w:sz w:val="28"/>
          <w:szCs w:val="28"/>
        </w:rPr>
        <w:t>iarkPad1</w:t>
      </w:r>
      <w:r>
        <w:rPr>
          <w:rFonts w:ascii="仿宋" w:eastAsia="仿宋" w:hAnsi="仿宋" w:cs="仿宋" w:hint="eastAsia"/>
          <w:sz w:val="28"/>
          <w:szCs w:val="28"/>
        </w:rPr>
        <w:t>和</w:t>
      </w:r>
      <w:r>
        <w:rPr>
          <w:rFonts w:ascii="仿宋" w:eastAsia="仿宋" w:hAnsi="仿宋" w:cs="仿宋"/>
          <w:sz w:val="28"/>
          <w:szCs w:val="28"/>
        </w:rPr>
        <w:t>iarkPad2</w:t>
      </w:r>
      <w:r>
        <w:rPr>
          <w:rFonts w:ascii="仿宋" w:eastAsia="仿宋" w:hAnsi="仿宋" w:cs="仿宋" w:hint="eastAsia"/>
          <w:sz w:val="28"/>
          <w:szCs w:val="28"/>
        </w:rPr>
        <w:t>两代产品，公司主推二代平板，目前为止已生产</w:t>
      </w:r>
      <w:r>
        <w:rPr>
          <w:rFonts w:ascii="仿宋" w:eastAsia="仿宋" w:hAnsi="仿宋" w:cs="仿宋"/>
          <w:sz w:val="28"/>
          <w:szCs w:val="28"/>
        </w:rPr>
        <w:t>500</w:t>
      </w:r>
      <w:r>
        <w:rPr>
          <w:rFonts w:ascii="仿宋" w:eastAsia="仿宋" w:hAnsi="仿宋" w:cs="仿宋" w:hint="eastAsia"/>
          <w:sz w:val="28"/>
          <w:szCs w:val="28"/>
        </w:rPr>
        <w:t>套</w:t>
      </w:r>
      <w:r>
        <w:rPr>
          <w:rFonts w:ascii="仿宋" w:eastAsia="仿宋" w:hAnsi="仿宋" w:cs="仿宋"/>
          <w:sz w:val="28"/>
          <w:szCs w:val="28"/>
        </w:rPr>
        <w:t>iarkPad1</w:t>
      </w:r>
      <w:r>
        <w:rPr>
          <w:rFonts w:ascii="仿宋" w:eastAsia="仿宋" w:hAnsi="仿宋" w:cs="仿宋" w:hint="eastAsia"/>
          <w:sz w:val="28"/>
          <w:szCs w:val="28"/>
        </w:rPr>
        <w:t>及</w:t>
      </w:r>
      <w:r>
        <w:rPr>
          <w:rFonts w:ascii="仿宋" w:eastAsia="仿宋" w:hAnsi="仿宋" w:cs="仿宋"/>
          <w:sz w:val="28"/>
          <w:szCs w:val="28"/>
        </w:rPr>
        <w:t>500</w:t>
      </w:r>
      <w:r>
        <w:rPr>
          <w:rFonts w:ascii="仿宋" w:eastAsia="仿宋" w:hAnsi="仿宋" w:cs="仿宋" w:hint="eastAsia"/>
          <w:sz w:val="28"/>
          <w:szCs w:val="28"/>
        </w:rPr>
        <w:t>套</w:t>
      </w:r>
      <w:r>
        <w:rPr>
          <w:rFonts w:ascii="仿宋" w:eastAsia="仿宋" w:hAnsi="仿宋" w:cs="仿宋"/>
          <w:sz w:val="28"/>
          <w:szCs w:val="28"/>
        </w:rPr>
        <w:t>iarkPad2</w:t>
      </w:r>
      <w:r>
        <w:rPr>
          <w:rFonts w:ascii="仿宋" w:eastAsia="仿宋" w:hAnsi="仿宋" w:cs="仿宋" w:hint="eastAsia"/>
          <w:sz w:val="28"/>
          <w:szCs w:val="28"/>
        </w:rPr>
        <w:t>。</w:t>
      </w:r>
    </w:p>
    <w:p w14:paraId="0F3A2ED5"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项目服务方面：公司在苏州及济南两地建立了专业心电监护服务中心，目前共有服务人员近</w:t>
      </w:r>
      <w:r>
        <w:rPr>
          <w:rFonts w:ascii="仿宋" w:eastAsia="仿宋" w:hAnsi="仿宋" w:cs="仿宋"/>
          <w:sz w:val="28"/>
          <w:szCs w:val="28"/>
        </w:rPr>
        <w:t>30</w:t>
      </w:r>
      <w:r>
        <w:rPr>
          <w:rFonts w:ascii="仿宋" w:eastAsia="仿宋" w:hAnsi="仿宋" w:cs="仿宋" w:hint="eastAsia"/>
          <w:sz w:val="28"/>
          <w:szCs w:val="28"/>
        </w:rPr>
        <w:t>人，并在持续扩充服务人员规模</w:t>
      </w:r>
    </w:p>
    <w:p w14:paraId="462359E0"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lastRenderedPageBreak/>
        <w:t>今年底之前计划生产</w:t>
      </w:r>
      <w:r>
        <w:rPr>
          <w:rFonts w:ascii="仿宋" w:eastAsia="仿宋" w:hAnsi="仿宋" w:cs="仿宋"/>
          <w:sz w:val="28"/>
          <w:szCs w:val="28"/>
        </w:rPr>
        <w:t>5000</w:t>
      </w:r>
      <w:r>
        <w:rPr>
          <w:rFonts w:ascii="仿宋" w:eastAsia="仿宋" w:hAnsi="仿宋" w:cs="仿宋" w:hint="eastAsia"/>
          <w:sz w:val="28"/>
          <w:szCs w:val="28"/>
        </w:rPr>
        <w:t>套</w:t>
      </w:r>
      <w:r>
        <w:rPr>
          <w:rFonts w:ascii="仿宋" w:eastAsia="仿宋" w:hAnsi="仿宋" w:cs="仿宋"/>
          <w:sz w:val="28"/>
          <w:szCs w:val="28"/>
        </w:rPr>
        <w:t>iarkPad2</w:t>
      </w:r>
      <w:r>
        <w:rPr>
          <w:rFonts w:ascii="仿宋" w:eastAsia="仿宋" w:hAnsi="仿宋" w:cs="仿宋" w:hint="eastAsia"/>
          <w:sz w:val="28"/>
          <w:szCs w:val="28"/>
        </w:rPr>
        <w:t>，同时正在申请医疗器械注册证。</w:t>
      </w:r>
      <w:r>
        <w:rPr>
          <w:rFonts w:ascii="仿宋" w:eastAsia="仿宋" w:hAnsi="仿宋" w:cs="仿宋"/>
          <w:sz w:val="28"/>
          <w:szCs w:val="28"/>
        </w:rPr>
        <w:t>2018</w:t>
      </w:r>
      <w:r>
        <w:rPr>
          <w:rFonts w:ascii="仿宋" w:eastAsia="仿宋" w:hAnsi="仿宋" w:cs="仿宋" w:hint="eastAsia"/>
          <w:sz w:val="28"/>
          <w:szCs w:val="28"/>
        </w:rPr>
        <w:t>年初完成医疗器械注册，同时全年计划生产</w:t>
      </w:r>
      <w:r>
        <w:rPr>
          <w:rFonts w:ascii="仿宋" w:eastAsia="仿宋" w:hAnsi="仿宋" w:cs="仿宋"/>
          <w:sz w:val="28"/>
          <w:szCs w:val="28"/>
        </w:rPr>
        <w:t>10000</w:t>
      </w:r>
      <w:r>
        <w:rPr>
          <w:rFonts w:ascii="仿宋" w:eastAsia="仿宋" w:hAnsi="仿宋" w:cs="仿宋" w:hint="eastAsia"/>
          <w:sz w:val="28"/>
          <w:szCs w:val="28"/>
        </w:rPr>
        <w:t>套</w:t>
      </w:r>
      <w:r>
        <w:rPr>
          <w:rFonts w:ascii="仿宋" w:eastAsia="仿宋" w:hAnsi="仿宋" w:cs="仿宋"/>
          <w:sz w:val="28"/>
          <w:szCs w:val="28"/>
        </w:rPr>
        <w:t>iarkPad</w:t>
      </w:r>
      <w:r>
        <w:rPr>
          <w:rFonts w:ascii="仿宋" w:eastAsia="仿宋" w:hAnsi="仿宋" w:cs="仿宋" w:hint="eastAsia"/>
          <w:sz w:val="28"/>
          <w:szCs w:val="28"/>
        </w:rPr>
        <w:t>。</w:t>
      </w:r>
    </w:p>
    <w:p w14:paraId="553BBE91"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本项目计划</w:t>
      </w:r>
      <w:r>
        <w:rPr>
          <w:rFonts w:ascii="仿宋" w:eastAsia="仿宋" w:hAnsi="仿宋" w:cs="仿宋"/>
          <w:sz w:val="28"/>
          <w:szCs w:val="28"/>
        </w:rPr>
        <w:t>2017</w:t>
      </w:r>
      <w:r>
        <w:rPr>
          <w:rFonts w:ascii="仿宋" w:eastAsia="仿宋" w:hAnsi="仿宋" w:cs="仿宋" w:hint="eastAsia"/>
          <w:sz w:val="28"/>
          <w:szCs w:val="28"/>
        </w:rPr>
        <w:t>年底前与</w:t>
      </w:r>
      <w:r>
        <w:rPr>
          <w:rFonts w:ascii="仿宋" w:eastAsia="仿宋" w:hAnsi="仿宋" w:cs="仿宋"/>
          <w:sz w:val="28"/>
          <w:szCs w:val="28"/>
        </w:rPr>
        <w:t>30</w:t>
      </w:r>
      <w:r>
        <w:rPr>
          <w:rFonts w:ascii="仿宋" w:eastAsia="仿宋" w:hAnsi="仿宋" w:cs="仿宋" w:hint="eastAsia"/>
          <w:sz w:val="28"/>
          <w:szCs w:val="28"/>
        </w:rPr>
        <w:t>家三甲级医院，</w:t>
      </w:r>
      <w:r>
        <w:rPr>
          <w:rFonts w:ascii="仿宋" w:eastAsia="仿宋" w:hAnsi="仿宋" w:cs="仿宋"/>
          <w:sz w:val="28"/>
          <w:szCs w:val="28"/>
        </w:rPr>
        <w:t>600</w:t>
      </w:r>
      <w:r>
        <w:rPr>
          <w:rFonts w:ascii="仿宋" w:eastAsia="仿宋" w:hAnsi="仿宋" w:cs="仿宋" w:hint="eastAsia"/>
          <w:sz w:val="28"/>
          <w:szCs w:val="28"/>
        </w:rPr>
        <w:t>家基层医疗机构展开合作，基于平台构建</w:t>
      </w:r>
      <w:r>
        <w:rPr>
          <w:rFonts w:ascii="仿宋" w:eastAsia="仿宋" w:hAnsi="仿宋" w:cs="仿宋"/>
          <w:sz w:val="28"/>
          <w:szCs w:val="28"/>
        </w:rPr>
        <w:t>10</w:t>
      </w:r>
      <w:r>
        <w:rPr>
          <w:rFonts w:ascii="仿宋" w:eastAsia="仿宋" w:hAnsi="仿宋" w:cs="仿宋" w:hint="eastAsia"/>
          <w:sz w:val="28"/>
          <w:szCs w:val="28"/>
        </w:rPr>
        <w:t>家医联体。</w:t>
      </w:r>
      <w:r>
        <w:rPr>
          <w:rFonts w:ascii="仿宋" w:eastAsia="仿宋" w:hAnsi="仿宋" w:cs="仿宋"/>
          <w:sz w:val="28"/>
          <w:szCs w:val="28"/>
        </w:rPr>
        <w:t>2018</w:t>
      </w:r>
      <w:r>
        <w:rPr>
          <w:rFonts w:ascii="仿宋" w:eastAsia="仿宋" w:hAnsi="仿宋" w:cs="仿宋" w:hint="eastAsia"/>
          <w:sz w:val="28"/>
          <w:szCs w:val="28"/>
        </w:rPr>
        <w:t>年进一步拓展各类合作渠道，依托</w:t>
      </w:r>
      <w:r>
        <w:rPr>
          <w:rFonts w:ascii="仿宋" w:eastAsia="仿宋" w:hAnsi="仿宋" w:cs="仿宋"/>
          <w:sz w:val="28"/>
          <w:szCs w:val="28"/>
        </w:rPr>
        <w:t>iarkPad</w:t>
      </w:r>
      <w:r>
        <w:rPr>
          <w:rFonts w:ascii="仿宋" w:eastAsia="仿宋" w:hAnsi="仿宋" w:cs="仿宋" w:hint="eastAsia"/>
          <w:sz w:val="28"/>
          <w:szCs w:val="28"/>
        </w:rPr>
        <w:t>独有的优势加速占领市场，强化公司自主品牌，设立相关省级及国家级互联网</w:t>
      </w:r>
      <w:r>
        <w:rPr>
          <w:rFonts w:ascii="仿宋" w:eastAsia="仿宋" w:hAnsi="仿宋" w:cs="仿宋"/>
          <w:sz w:val="28"/>
          <w:szCs w:val="28"/>
        </w:rPr>
        <w:t>+</w:t>
      </w:r>
      <w:r>
        <w:rPr>
          <w:rFonts w:ascii="仿宋" w:eastAsia="仿宋" w:hAnsi="仿宋" w:cs="仿宋" w:hint="eastAsia"/>
          <w:sz w:val="28"/>
          <w:szCs w:val="28"/>
        </w:rPr>
        <w:t>医疗的标准体系。</w:t>
      </w:r>
    </w:p>
    <w:p w14:paraId="700A927F" w14:textId="77777777" w:rsidR="00BB587D" w:rsidRDefault="00BB587D">
      <w:pPr>
        <w:spacing w:line="480" w:lineRule="auto"/>
        <w:jc w:val="left"/>
        <w:rPr>
          <w:rFonts w:ascii="仿宋_GB2312" w:eastAsia="仿宋_GB2312" w:hAnsi="仿宋" w:cs="Times New Roman"/>
          <w:sz w:val="32"/>
          <w:szCs w:val="32"/>
        </w:rPr>
      </w:pPr>
    </w:p>
    <w:p w14:paraId="60A2F976" w14:textId="77777777" w:rsidR="00BB587D" w:rsidRDefault="00DD420A">
      <w:pPr>
        <w:numPr>
          <w:ilvl w:val="0"/>
          <w:numId w:val="16"/>
        </w:num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项目总投资及资金来源</w:t>
      </w:r>
    </w:p>
    <w:p w14:paraId="67491049" w14:textId="77777777" w:rsidR="00BB587D" w:rsidRDefault="00DD420A">
      <w:pPr>
        <w:numPr>
          <w:ilvl w:val="0"/>
          <w:numId w:val="17"/>
        </w:num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项目总投资：投资规模、确定投资规模的依据、投资构成（厂房建设及租赁、设备购置、原材料动力、财务人员费用及技术经费等）；</w:t>
      </w:r>
    </w:p>
    <w:p w14:paraId="7902BA5A"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本项目计划投资</w:t>
      </w:r>
      <w:r>
        <w:rPr>
          <w:rFonts w:ascii="仿宋" w:eastAsia="仿宋" w:hAnsi="仿宋" w:cs="仿宋"/>
          <w:sz w:val="28"/>
          <w:szCs w:val="28"/>
        </w:rPr>
        <w:t>1800</w:t>
      </w:r>
      <w:r>
        <w:rPr>
          <w:rFonts w:ascii="仿宋" w:eastAsia="仿宋" w:hAnsi="仿宋" w:cs="仿宋" w:hint="eastAsia"/>
          <w:sz w:val="28"/>
          <w:szCs w:val="28"/>
        </w:rPr>
        <w:t>万元，用于场地建设、研发人员工资，生产设备及材料购买，市场推广费用及其他费用。具体测算依据如下表：</w:t>
      </w:r>
    </w:p>
    <w:tbl>
      <w:tblPr>
        <w:tblpPr w:leftFromText="180" w:rightFromText="180" w:vertAnchor="text" w:horzAnchor="page" w:tblpX="2730" w:tblpY="273"/>
        <w:tblOverlap w:val="never"/>
        <w:tblW w:w="6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2655"/>
        <w:gridCol w:w="2190"/>
      </w:tblGrid>
      <w:tr w:rsidR="00BB587D" w14:paraId="0D9FDC22" w14:textId="77777777">
        <w:tc>
          <w:tcPr>
            <w:tcW w:w="1194" w:type="dxa"/>
          </w:tcPr>
          <w:p w14:paraId="78B3F5DE" w14:textId="77777777" w:rsidR="00BB587D" w:rsidRDefault="00DD420A">
            <w:p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rPr>
              <w:t>序号</w:t>
            </w:r>
          </w:p>
        </w:tc>
        <w:tc>
          <w:tcPr>
            <w:tcW w:w="2655" w:type="dxa"/>
          </w:tcPr>
          <w:p w14:paraId="2AEC4A7F" w14:textId="77777777" w:rsidR="00BB587D" w:rsidRDefault="00DD420A">
            <w:p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rPr>
              <w:t>费用明细</w:t>
            </w:r>
          </w:p>
        </w:tc>
        <w:tc>
          <w:tcPr>
            <w:tcW w:w="2190" w:type="dxa"/>
          </w:tcPr>
          <w:p w14:paraId="45F2C5ED" w14:textId="77777777" w:rsidR="00BB587D" w:rsidRDefault="00DD420A">
            <w:p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rPr>
              <w:t>金额（万元）</w:t>
            </w:r>
          </w:p>
        </w:tc>
      </w:tr>
      <w:tr w:rsidR="00BB587D" w14:paraId="6F55C717" w14:textId="77777777">
        <w:tc>
          <w:tcPr>
            <w:tcW w:w="1194" w:type="dxa"/>
          </w:tcPr>
          <w:p w14:paraId="48CCBF52"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1</w:t>
            </w:r>
          </w:p>
        </w:tc>
        <w:tc>
          <w:tcPr>
            <w:tcW w:w="2655" w:type="dxa"/>
          </w:tcPr>
          <w:p w14:paraId="71D484C1" w14:textId="77777777" w:rsidR="00BB587D" w:rsidRDefault="00DD420A">
            <w:p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rPr>
              <w:t>设备投入</w:t>
            </w:r>
          </w:p>
        </w:tc>
        <w:tc>
          <w:tcPr>
            <w:tcW w:w="2190" w:type="dxa"/>
          </w:tcPr>
          <w:p w14:paraId="00F5C366"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hint="eastAsia"/>
                <w:sz w:val="32"/>
                <w:szCs w:val="32"/>
              </w:rPr>
              <w:t>260</w:t>
            </w:r>
          </w:p>
        </w:tc>
      </w:tr>
      <w:tr w:rsidR="00BB587D" w14:paraId="0C91C4A4" w14:textId="77777777">
        <w:tc>
          <w:tcPr>
            <w:tcW w:w="1194" w:type="dxa"/>
          </w:tcPr>
          <w:p w14:paraId="48C3AF8C"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2</w:t>
            </w:r>
          </w:p>
        </w:tc>
        <w:tc>
          <w:tcPr>
            <w:tcW w:w="2655" w:type="dxa"/>
          </w:tcPr>
          <w:p w14:paraId="16326C59" w14:textId="77777777" w:rsidR="00BB587D" w:rsidRDefault="00DD420A">
            <w:p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rPr>
              <w:t>原材料费用</w:t>
            </w:r>
          </w:p>
        </w:tc>
        <w:tc>
          <w:tcPr>
            <w:tcW w:w="2190" w:type="dxa"/>
          </w:tcPr>
          <w:p w14:paraId="277347AF"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350</w:t>
            </w:r>
          </w:p>
        </w:tc>
      </w:tr>
      <w:tr w:rsidR="00BB587D" w14:paraId="1E06224E" w14:textId="77777777">
        <w:tc>
          <w:tcPr>
            <w:tcW w:w="1194" w:type="dxa"/>
          </w:tcPr>
          <w:p w14:paraId="4F3186AB"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3</w:t>
            </w:r>
          </w:p>
        </w:tc>
        <w:tc>
          <w:tcPr>
            <w:tcW w:w="2655" w:type="dxa"/>
          </w:tcPr>
          <w:p w14:paraId="3A0825B7" w14:textId="77777777" w:rsidR="00BB587D" w:rsidRDefault="00DD420A">
            <w:p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rPr>
              <w:t>人员费用</w:t>
            </w:r>
          </w:p>
        </w:tc>
        <w:tc>
          <w:tcPr>
            <w:tcW w:w="2190" w:type="dxa"/>
          </w:tcPr>
          <w:p w14:paraId="659B9DEB"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600</w:t>
            </w:r>
          </w:p>
        </w:tc>
      </w:tr>
      <w:tr w:rsidR="00BB587D" w14:paraId="55792A81" w14:textId="77777777">
        <w:tc>
          <w:tcPr>
            <w:tcW w:w="1194" w:type="dxa"/>
          </w:tcPr>
          <w:p w14:paraId="6C5ECD52"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4</w:t>
            </w:r>
          </w:p>
        </w:tc>
        <w:tc>
          <w:tcPr>
            <w:tcW w:w="2655" w:type="dxa"/>
          </w:tcPr>
          <w:p w14:paraId="0BF7AB78" w14:textId="77777777" w:rsidR="00BB587D" w:rsidRDefault="00DD420A">
            <w:p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rPr>
              <w:t>办公场地费用</w:t>
            </w:r>
          </w:p>
        </w:tc>
        <w:tc>
          <w:tcPr>
            <w:tcW w:w="2190" w:type="dxa"/>
          </w:tcPr>
          <w:p w14:paraId="3779C4A1"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40</w:t>
            </w:r>
          </w:p>
        </w:tc>
      </w:tr>
      <w:tr w:rsidR="00BB587D" w14:paraId="2C5C0575" w14:textId="77777777">
        <w:tc>
          <w:tcPr>
            <w:tcW w:w="1194" w:type="dxa"/>
          </w:tcPr>
          <w:p w14:paraId="246084C9"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5</w:t>
            </w:r>
          </w:p>
        </w:tc>
        <w:tc>
          <w:tcPr>
            <w:tcW w:w="2655" w:type="dxa"/>
          </w:tcPr>
          <w:p w14:paraId="25D2D868" w14:textId="77777777" w:rsidR="00BB587D" w:rsidRDefault="00DD420A">
            <w:p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rPr>
              <w:t>市场推广费用</w:t>
            </w:r>
          </w:p>
        </w:tc>
        <w:tc>
          <w:tcPr>
            <w:tcW w:w="2190" w:type="dxa"/>
          </w:tcPr>
          <w:p w14:paraId="24C4C8E7"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500</w:t>
            </w:r>
          </w:p>
        </w:tc>
      </w:tr>
      <w:tr w:rsidR="00BB587D" w14:paraId="5B09FFA3" w14:textId="77777777">
        <w:tc>
          <w:tcPr>
            <w:tcW w:w="1194" w:type="dxa"/>
          </w:tcPr>
          <w:p w14:paraId="614A348A"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6</w:t>
            </w:r>
          </w:p>
        </w:tc>
        <w:tc>
          <w:tcPr>
            <w:tcW w:w="2655" w:type="dxa"/>
          </w:tcPr>
          <w:p w14:paraId="76CE8691" w14:textId="77777777" w:rsidR="00BB587D" w:rsidRDefault="00DD420A">
            <w:pPr>
              <w:spacing w:line="480" w:lineRule="auto"/>
              <w:jc w:val="left"/>
              <w:rPr>
                <w:rFonts w:ascii="仿宋_GB2312" w:eastAsia="仿宋_GB2312" w:hAnsi="仿宋" w:cs="Times New Roman"/>
                <w:sz w:val="32"/>
                <w:szCs w:val="32"/>
              </w:rPr>
            </w:pPr>
            <w:r>
              <w:rPr>
                <w:rFonts w:ascii="仿宋_GB2312" w:eastAsia="仿宋_GB2312" w:hAnsi="仿宋" w:cs="仿宋_GB2312" w:hint="eastAsia"/>
                <w:sz w:val="32"/>
                <w:szCs w:val="32"/>
              </w:rPr>
              <w:t>其他费用</w:t>
            </w:r>
          </w:p>
        </w:tc>
        <w:tc>
          <w:tcPr>
            <w:tcW w:w="2190" w:type="dxa"/>
          </w:tcPr>
          <w:p w14:paraId="6C0D7337"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hint="eastAsia"/>
                <w:sz w:val="32"/>
                <w:szCs w:val="32"/>
              </w:rPr>
              <w:t>50</w:t>
            </w:r>
          </w:p>
        </w:tc>
      </w:tr>
    </w:tbl>
    <w:p w14:paraId="29A0F765" w14:textId="77777777" w:rsidR="00BB587D" w:rsidRDefault="00BB587D">
      <w:pPr>
        <w:spacing w:line="480" w:lineRule="auto"/>
        <w:jc w:val="left"/>
        <w:rPr>
          <w:rFonts w:ascii="仿宋_GB2312" w:eastAsia="仿宋_GB2312" w:hAnsi="仿宋" w:cs="Times New Roman"/>
          <w:sz w:val="32"/>
          <w:szCs w:val="32"/>
        </w:rPr>
      </w:pPr>
    </w:p>
    <w:p w14:paraId="1F3F95BD" w14:textId="77777777" w:rsidR="00BB587D" w:rsidRDefault="00BB587D">
      <w:pPr>
        <w:spacing w:line="480" w:lineRule="auto"/>
        <w:jc w:val="left"/>
        <w:rPr>
          <w:rFonts w:ascii="仿宋_GB2312" w:eastAsia="仿宋_GB2312" w:hAnsi="仿宋" w:cs="Times New Roman"/>
          <w:sz w:val="32"/>
          <w:szCs w:val="32"/>
        </w:rPr>
      </w:pPr>
    </w:p>
    <w:p w14:paraId="65604867" w14:textId="77777777" w:rsidR="00BB587D" w:rsidRDefault="00BB587D">
      <w:pPr>
        <w:spacing w:line="480" w:lineRule="auto"/>
        <w:jc w:val="left"/>
        <w:rPr>
          <w:rFonts w:ascii="仿宋_GB2312" w:eastAsia="仿宋_GB2312" w:hAnsi="仿宋" w:cs="Times New Roman"/>
          <w:sz w:val="32"/>
          <w:szCs w:val="32"/>
        </w:rPr>
      </w:pPr>
    </w:p>
    <w:p w14:paraId="39C681F7" w14:textId="77777777" w:rsidR="00BB587D" w:rsidRDefault="00DD420A">
      <w:pPr>
        <w:spacing w:line="480" w:lineRule="auto"/>
        <w:jc w:val="left"/>
        <w:rPr>
          <w:rFonts w:ascii="仿宋_GB2312" w:eastAsia="仿宋_GB2312" w:hAnsi="仿宋" w:cs="仿宋_GB2312"/>
          <w:sz w:val="32"/>
          <w:szCs w:val="32"/>
        </w:rPr>
      </w:pPr>
      <w:r>
        <w:rPr>
          <w:rFonts w:ascii="仿宋_GB2312" w:eastAsia="仿宋_GB2312" w:hAnsi="仿宋" w:cs="仿宋_GB2312"/>
          <w:sz w:val="32"/>
          <w:szCs w:val="32"/>
        </w:rPr>
        <w:t xml:space="preserve"> </w:t>
      </w:r>
    </w:p>
    <w:p w14:paraId="0F74C5D0" w14:textId="77777777" w:rsidR="00BB587D" w:rsidRDefault="00BB587D">
      <w:pPr>
        <w:spacing w:line="480" w:lineRule="auto"/>
        <w:jc w:val="left"/>
        <w:rPr>
          <w:rFonts w:ascii="仿宋_GB2312" w:eastAsia="仿宋_GB2312" w:hAnsi="仿宋" w:cs="仿宋_GB2312"/>
          <w:sz w:val="32"/>
          <w:szCs w:val="32"/>
        </w:rPr>
      </w:pPr>
    </w:p>
    <w:p w14:paraId="0DD57151" w14:textId="77777777" w:rsidR="00BB587D" w:rsidRDefault="00BB587D">
      <w:pPr>
        <w:spacing w:line="480" w:lineRule="auto"/>
        <w:jc w:val="left"/>
        <w:rPr>
          <w:rFonts w:ascii="仿宋_GB2312" w:eastAsia="仿宋_GB2312" w:hAnsi="仿宋" w:cs="仿宋_GB2312"/>
          <w:sz w:val="32"/>
          <w:szCs w:val="32"/>
        </w:rPr>
      </w:pPr>
    </w:p>
    <w:p w14:paraId="5068DF1B" w14:textId="77777777" w:rsidR="00BB587D" w:rsidRDefault="00BB587D">
      <w:pPr>
        <w:spacing w:line="480" w:lineRule="auto"/>
        <w:jc w:val="left"/>
        <w:rPr>
          <w:rFonts w:ascii="仿宋_GB2312" w:eastAsia="仿宋_GB2312" w:hAnsi="仿宋" w:cs="仿宋_GB2312"/>
          <w:sz w:val="32"/>
          <w:szCs w:val="32"/>
        </w:rPr>
      </w:pPr>
    </w:p>
    <w:p w14:paraId="6243EEDD" w14:textId="77777777" w:rsidR="00BB587D" w:rsidRDefault="00BB587D">
      <w:pPr>
        <w:spacing w:line="480" w:lineRule="auto"/>
        <w:jc w:val="left"/>
        <w:rPr>
          <w:rFonts w:ascii="仿宋_GB2312" w:eastAsia="仿宋_GB2312" w:hAnsi="仿宋" w:cs="仿宋_GB2312"/>
          <w:sz w:val="32"/>
          <w:szCs w:val="32"/>
        </w:rPr>
      </w:pPr>
    </w:p>
    <w:p w14:paraId="632F8F3E" w14:textId="77777777" w:rsidR="00BB587D" w:rsidRDefault="00BB587D">
      <w:pPr>
        <w:spacing w:line="480" w:lineRule="auto"/>
        <w:jc w:val="left"/>
        <w:rPr>
          <w:rFonts w:ascii="仿宋_GB2312" w:eastAsia="仿宋_GB2312" w:hAnsi="仿宋" w:cs="仿宋_GB2312"/>
          <w:sz w:val="32"/>
          <w:szCs w:val="32"/>
        </w:rPr>
      </w:pPr>
    </w:p>
    <w:p w14:paraId="32971A23" w14:textId="77777777" w:rsidR="00BB587D" w:rsidRDefault="00BB587D">
      <w:pPr>
        <w:spacing w:line="480" w:lineRule="auto"/>
        <w:jc w:val="left"/>
        <w:rPr>
          <w:rFonts w:ascii="仿宋_GB2312" w:eastAsia="仿宋_GB2312" w:hAnsi="仿宋" w:cs="仿宋_GB2312"/>
          <w:sz w:val="32"/>
          <w:szCs w:val="32"/>
        </w:rPr>
      </w:pPr>
    </w:p>
    <w:p w14:paraId="69D277AB" w14:textId="77777777" w:rsidR="00BB587D" w:rsidRDefault="00DD420A">
      <w:p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（二）资金来源：企业自筹、银行贷款、申请资助、其他来源等，已落实资金的证明材料（如银行单据、贷款审批单、股东出资决议等）</w:t>
      </w:r>
    </w:p>
    <w:p w14:paraId="4A45DBD9"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本项目计划企业自筹资金</w:t>
      </w:r>
      <w:r>
        <w:rPr>
          <w:rFonts w:ascii="仿宋" w:eastAsia="仿宋" w:hAnsi="仿宋" w:cs="仿宋"/>
          <w:sz w:val="28"/>
          <w:szCs w:val="28"/>
        </w:rPr>
        <w:t>1</w:t>
      </w:r>
      <w:r>
        <w:rPr>
          <w:rFonts w:ascii="仿宋" w:eastAsia="仿宋" w:hAnsi="仿宋" w:cs="仿宋" w:hint="eastAsia"/>
          <w:sz w:val="28"/>
          <w:szCs w:val="28"/>
        </w:rPr>
        <w:t>2</w:t>
      </w:r>
      <w:r>
        <w:rPr>
          <w:rFonts w:ascii="仿宋" w:eastAsia="仿宋" w:hAnsi="仿宋" w:cs="仿宋"/>
          <w:sz w:val="28"/>
          <w:szCs w:val="28"/>
        </w:rPr>
        <w:t>00</w:t>
      </w:r>
      <w:r>
        <w:rPr>
          <w:rFonts w:ascii="仿宋" w:eastAsia="仿宋" w:hAnsi="仿宋" w:cs="仿宋" w:hint="eastAsia"/>
          <w:sz w:val="28"/>
          <w:szCs w:val="28"/>
        </w:rPr>
        <w:t>万元（企业自筹资金主要来源于注册资本及企业的销售收入），融资</w:t>
      </w:r>
      <w:r>
        <w:rPr>
          <w:rFonts w:ascii="仿宋" w:eastAsia="仿宋" w:hAnsi="仿宋" w:cs="仿宋"/>
          <w:sz w:val="28"/>
          <w:szCs w:val="28"/>
        </w:rPr>
        <w:t>500</w:t>
      </w:r>
      <w:r>
        <w:rPr>
          <w:rFonts w:ascii="仿宋" w:eastAsia="仿宋" w:hAnsi="仿宋" w:cs="仿宋" w:hint="eastAsia"/>
          <w:sz w:val="28"/>
          <w:szCs w:val="28"/>
        </w:rPr>
        <w:t>万元，申请资助1</w:t>
      </w:r>
      <w:r>
        <w:rPr>
          <w:rFonts w:ascii="仿宋" w:eastAsia="仿宋" w:hAnsi="仿宋" w:cs="仿宋"/>
          <w:sz w:val="28"/>
          <w:szCs w:val="28"/>
        </w:rPr>
        <w:t>00</w:t>
      </w:r>
      <w:r>
        <w:rPr>
          <w:rFonts w:ascii="仿宋" w:eastAsia="仿宋" w:hAnsi="仿宋" w:cs="仿宋" w:hint="eastAsia"/>
          <w:sz w:val="28"/>
          <w:szCs w:val="28"/>
        </w:rPr>
        <w:t>万元。</w:t>
      </w:r>
    </w:p>
    <w:p w14:paraId="750FEFEA" w14:textId="77777777" w:rsidR="00BB587D" w:rsidRDefault="00BB587D">
      <w:pPr>
        <w:spacing w:line="480" w:lineRule="auto"/>
        <w:jc w:val="left"/>
        <w:rPr>
          <w:rFonts w:ascii="仿宋_GB2312" w:eastAsia="仿宋_GB2312" w:hAnsi="仿宋" w:cs="Times New Roman"/>
          <w:sz w:val="32"/>
          <w:szCs w:val="32"/>
        </w:rPr>
      </w:pPr>
    </w:p>
    <w:p w14:paraId="7F73ED46" w14:textId="77777777" w:rsidR="00BB587D" w:rsidRDefault="00DD420A">
      <w:pPr>
        <w:numPr>
          <w:ilvl w:val="0"/>
          <w:numId w:val="18"/>
        </w:num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资金筹措：资金筹措落实情况、资金使用计划</w:t>
      </w:r>
    </w:p>
    <w:p w14:paraId="1D628DA5"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公司目前已经在接洽融资事宜，预计2017年底落实融资计划，未来三年资金使用预测表见下图（单位：万元）：</w:t>
      </w:r>
    </w:p>
    <w:p w14:paraId="68E0A61E"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（1）资金筹措</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1"/>
        <w:gridCol w:w="1656"/>
        <w:gridCol w:w="1701"/>
        <w:gridCol w:w="1843"/>
        <w:gridCol w:w="1701"/>
      </w:tblGrid>
      <w:tr w:rsidR="00BB587D" w14:paraId="0593D2E2" w14:textId="77777777">
        <w:trPr>
          <w:cantSplit/>
          <w:trHeight w:hRule="exact" w:val="567"/>
          <w:jc w:val="center"/>
        </w:trPr>
        <w:tc>
          <w:tcPr>
            <w:tcW w:w="1571" w:type="dxa"/>
            <w:vAlign w:val="center"/>
          </w:tcPr>
          <w:p w14:paraId="0D51A910"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项目总投入</w:t>
            </w:r>
          </w:p>
        </w:tc>
        <w:tc>
          <w:tcPr>
            <w:tcW w:w="6901" w:type="dxa"/>
            <w:gridSpan w:val="4"/>
            <w:vAlign w:val="center"/>
          </w:tcPr>
          <w:p w14:paraId="10CF8E53"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1800万元</w:t>
            </w:r>
          </w:p>
        </w:tc>
      </w:tr>
      <w:tr w:rsidR="00BB587D" w14:paraId="73FA257D" w14:textId="77777777">
        <w:trPr>
          <w:cantSplit/>
          <w:trHeight w:hRule="exact" w:val="442"/>
          <w:jc w:val="center"/>
        </w:trPr>
        <w:tc>
          <w:tcPr>
            <w:tcW w:w="1571" w:type="dxa"/>
            <w:vMerge w:val="restart"/>
            <w:vAlign w:val="center"/>
          </w:tcPr>
          <w:p w14:paraId="130DDB95"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其中</w:t>
            </w:r>
          </w:p>
        </w:tc>
        <w:tc>
          <w:tcPr>
            <w:tcW w:w="1656" w:type="dxa"/>
            <w:vMerge w:val="restart"/>
            <w:vAlign w:val="center"/>
          </w:tcPr>
          <w:p w14:paraId="15AD8E71" w14:textId="77777777" w:rsidR="00BB587D" w:rsidRDefault="00DD420A">
            <w:pPr>
              <w:spacing w:line="480" w:lineRule="auto"/>
              <w:jc w:val="center"/>
              <w:rPr>
                <w:rFonts w:ascii="仿宋" w:eastAsia="仿宋" w:hAnsi="仿宋" w:cs="仿宋"/>
                <w:sz w:val="28"/>
                <w:szCs w:val="28"/>
              </w:rPr>
            </w:pPr>
            <w:bookmarkStart w:id="3" w:name="XMZTZ"/>
            <w:bookmarkEnd w:id="3"/>
            <w:r>
              <w:rPr>
                <w:rFonts w:ascii="仿宋" w:eastAsia="仿宋" w:hAnsi="仿宋" w:cs="仿宋" w:hint="eastAsia"/>
                <w:sz w:val="28"/>
                <w:szCs w:val="28"/>
              </w:rPr>
              <w:t>已投入经费</w:t>
            </w:r>
          </w:p>
        </w:tc>
        <w:tc>
          <w:tcPr>
            <w:tcW w:w="5245" w:type="dxa"/>
            <w:gridSpan w:val="3"/>
            <w:vAlign w:val="center"/>
          </w:tcPr>
          <w:p w14:paraId="3E3E3814" w14:textId="77777777" w:rsidR="00BB587D" w:rsidRDefault="00DD420A" w:rsidP="00DD420A">
            <w:pPr>
              <w:spacing w:line="480" w:lineRule="auto"/>
              <w:ind w:firstLineChars="200" w:firstLine="560"/>
              <w:rPr>
                <w:rFonts w:ascii="仿宋" w:eastAsia="仿宋" w:hAnsi="仿宋" w:cs="仿宋"/>
                <w:sz w:val="28"/>
                <w:szCs w:val="28"/>
              </w:rPr>
            </w:pPr>
            <w:r>
              <w:rPr>
                <w:rFonts w:ascii="仿宋" w:eastAsia="仿宋" w:hAnsi="仿宋" w:cs="仿宋" w:hint="eastAsia"/>
                <w:sz w:val="28"/>
                <w:szCs w:val="28"/>
              </w:rPr>
              <w:t>其中：</w:t>
            </w:r>
          </w:p>
        </w:tc>
      </w:tr>
      <w:tr w:rsidR="00BB587D" w14:paraId="50F70F86" w14:textId="77777777">
        <w:trPr>
          <w:cantSplit/>
          <w:trHeight w:hRule="exact" w:val="442"/>
          <w:jc w:val="center"/>
        </w:trPr>
        <w:tc>
          <w:tcPr>
            <w:tcW w:w="1571" w:type="dxa"/>
            <w:vMerge/>
            <w:vAlign w:val="center"/>
          </w:tcPr>
          <w:p w14:paraId="5E7D1E86"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656" w:type="dxa"/>
            <w:vMerge/>
            <w:vAlign w:val="center"/>
          </w:tcPr>
          <w:p w14:paraId="0108ED19"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701" w:type="dxa"/>
            <w:vAlign w:val="center"/>
          </w:tcPr>
          <w:p w14:paraId="4E7C9992"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单位自筹</w:t>
            </w:r>
          </w:p>
        </w:tc>
        <w:tc>
          <w:tcPr>
            <w:tcW w:w="1843" w:type="dxa"/>
            <w:vAlign w:val="center"/>
          </w:tcPr>
          <w:p w14:paraId="1D1C4671"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银行贷款</w:t>
            </w:r>
          </w:p>
        </w:tc>
        <w:tc>
          <w:tcPr>
            <w:tcW w:w="1701" w:type="dxa"/>
            <w:vAlign w:val="center"/>
          </w:tcPr>
          <w:p w14:paraId="60C7182B"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风险投资</w:t>
            </w:r>
          </w:p>
        </w:tc>
      </w:tr>
      <w:tr w:rsidR="00BB587D" w14:paraId="068F8FF0" w14:textId="77777777">
        <w:trPr>
          <w:cantSplit/>
          <w:trHeight w:hRule="exact" w:val="567"/>
          <w:jc w:val="center"/>
        </w:trPr>
        <w:tc>
          <w:tcPr>
            <w:tcW w:w="1571" w:type="dxa"/>
            <w:vMerge/>
            <w:vAlign w:val="center"/>
          </w:tcPr>
          <w:p w14:paraId="311B62B8"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656" w:type="dxa"/>
            <w:vAlign w:val="center"/>
          </w:tcPr>
          <w:p w14:paraId="02A6FAE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400万元</w:t>
            </w:r>
          </w:p>
        </w:tc>
        <w:tc>
          <w:tcPr>
            <w:tcW w:w="1701" w:type="dxa"/>
            <w:vAlign w:val="center"/>
          </w:tcPr>
          <w:p w14:paraId="5AF4ED8D"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400万元</w:t>
            </w:r>
          </w:p>
        </w:tc>
        <w:tc>
          <w:tcPr>
            <w:tcW w:w="1843" w:type="dxa"/>
            <w:vAlign w:val="center"/>
          </w:tcPr>
          <w:p w14:paraId="014A0E73"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0万元</w:t>
            </w:r>
          </w:p>
        </w:tc>
        <w:tc>
          <w:tcPr>
            <w:tcW w:w="1701" w:type="dxa"/>
            <w:vAlign w:val="center"/>
          </w:tcPr>
          <w:p w14:paraId="1118FC31"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0万元</w:t>
            </w:r>
          </w:p>
        </w:tc>
      </w:tr>
      <w:tr w:rsidR="00BB587D" w14:paraId="267D7590" w14:textId="77777777">
        <w:trPr>
          <w:cantSplit/>
          <w:trHeight w:hRule="exact" w:val="442"/>
          <w:jc w:val="center"/>
        </w:trPr>
        <w:tc>
          <w:tcPr>
            <w:tcW w:w="1571" w:type="dxa"/>
            <w:vMerge/>
            <w:vAlign w:val="center"/>
          </w:tcPr>
          <w:p w14:paraId="4C91A8A4"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656" w:type="dxa"/>
            <w:vMerge w:val="restart"/>
            <w:vAlign w:val="center"/>
          </w:tcPr>
          <w:p w14:paraId="0AFF717D"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新增投入</w:t>
            </w:r>
          </w:p>
        </w:tc>
        <w:tc>
          <w:tcPr>
            <w:tcW w:w="5245" w:type="dxa"/>
            <w:gridSpan w:val="3"/>
            <w:vAlign w:val="center"/>
          </w:tcPr>
          <w:p w14:paraId="04B17260" w14:textId="77777777" w:rsidR="00BB587D" w:rsidRDefault="00DD420A" w:rsidP="00DD420A">
            <w:pPr>
              <w:spacing w:line="480" w:lineRule="auto"/>
              <w:ind w:firstLineChars="200" w:firstLine="560"/>
              <w:rPr>
                <w:rFonts w:ascii="仿宋" w:eastAsia="仿宋" w:hAnsi="仿宋" w:cs="仿宋"/>
                <w:sz w:val="28"/>
                <w:szCs w:val="28"/>
              </w:rPr>
            </w:pPr>
            <w:r>
              <w:rPr>
                <w:rFonts w:ascii="仿宋" w:eastAsia="仿宋" w:hAnsi="仿宋" w:cs="仿宋" w:hint="eastAsia"/>
                <w:sz w:val="28"/>
                <w:szCs w:val="28"/>
              </w:rPr>
              <w:t>其中：</w:t>
            </w:r>
          </w:p>
        </w:tc>
      </w:tr>
      <w:tr w:rsidR="00BB587D" w14:paraId="11739AF2" w14:textId="77777777">
        <w:trPr>
          <w:cantSplit/>
          <w:trHeight w:hRule="exact" w:val="442"/>
          <w:jc w:val="center"/>
        </w:trPr>
        <w:tc>
          <w:tcPr>
            <w:tcW w:w="1571" w:type="dxa"/>
            <w:vMerge/>
            <w:vAlign w:val="center"/>
          </w:tcPr>
          <w:p w14:paraId="3613E0FE"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656" w:type="dxa"/>
            <w:vMerge/>
            <w:vAlign w:val="center"/>
          </w:tcPr>
          <w:p w14:paraId="33AB3549"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701" w:type="dxa"/>
            <w:vAlign w:val="center"/>
          </w:tcPr>
          <w:p w14:paraId="4A27F029"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单位自筹</w:t>
            </w:r>
          </w:p>
        </w:tc>
        <w:tc>
          <w:tcPr>
            <w:tcW w:w="1843" w:type="dxa"/>
            <w:vAlign w:val="center"/>
          </w:tcPr>
          <w:p w14:paraId="79352909"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银行贷款</w:t>
            </w:r>
          </w:p>
        </w:tc>
        <w:tc>
          <w:tcPr>
            <w:tcW w:w="1701" w:type="dxa"/>
            <w:vAlign w:val="center"/>
          </w:tcPr>
          <w:p w14:paraId="07743DCD"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风险投资</w:t>
            </w:r>
          </w:p>
        </w:tc>
      </w:tr>
      <w:tr w:rsidR="00BB587D" w14:paraId="45DD1055" w14:textId="77777777">
        <w:trPr>
          <w:cantSplit/>
          <w:trHeight w:hRule="exact" w:val="567"/>
          <w:jc w:val="center"/>
        </w:trPr>
        <w:tc>
          <w:tcPr>
            <w:tcW w:w="1571" w:type="dxa"/>
            <w:vMerge/>
            <w:vAlign w:val="center"/>
          </w:tcPr>
          <w:p w14:paraId="1B0BF59B"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656" w:type="dxa"/>
            <w:vMerge w:val="restart"/>
            <w:vAlign w:val="center"/>
          </w:tcPr>
          <w:p w14:paraId="34D9FDE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1400万元</w:t>
            </w:r>
          </w:p>
        </w:tc>
        <w:tc>
          <w:tcPr>
            <w:tcW w:w="1701" w:type="dxa"/>
            <w:vAlign w:val="center"/>
          </w:tcPr>
          <w:p w14:paraId="29EF0C92"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800万元</w:t>
            </w:r>
          </w:p>
        </w:tc>
        <w:tc>
          <w:tcPr>
            <w:tcW w:w="1843" w:type="dxa"/>
            <w:vAlign w:val="center"/>
          </w:tcPr>
          <w:p w14:paraId="52C1FB9A"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0万元</w:t>
            </w:r>
          </w:p>
        </w:tc>
        <w:tc>
          <w:tcPr>
            <w:tcW w:w="1701" w:type="dxa"/>
            <w:vAlign w:val="center"/>
          </w:tcPr>
          <w:p w14:paraId="76DE367B"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500万元</w:t>
            </w:r>
          </w:p>
        </w:tc>
      </w:tr>
      <w:tr w:rsidR="00BB587D" w14:paraId="14F1846E" w14:textId="77777777">
        <w:trPr>
          <w:cantSplit/>
          <w:trHeight w:hRule="exact" w:val="442"/>
          <w:jc w:val="center"/>
        </w:trPr>
        <w:tc>
          <w:tcPr>
            <w:tcW w:w="1571" w:type="dxa"/>
            <w:vMerge/>
            <w:vAlign w:val="center"/>
          </w:tcPr>
          <w:p w14:paraId="4CC86C43"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656" w:type="dxa"/>
            <w:vMerge/>
            <w:vAlign w:val="center"/>
          </w:tcPr>
          <w:p w14:paraId="3FEE28F2"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701" w:type="dxa"/>
            <w:vAlign w:val="center"/>
          </w:tcPr>
          <w:p w14:paraId="2EA5A741"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合作单位出资</w:t>
            </w:r>
          </w:p>
        </w:tc>
        <w:tc>
          <w:tcPr>
            <w:tcW w:w="1843" w:type="dxa"/>
            <w:vAlign w:val="center"/>
          </w:tcPr>
          <w:p w14:paraId="240E2C33"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其他</w:t>
            </w:r>
          </w:p>
        </w:tc>
        <w:tc>
          <w:tcPr>
            <w:tcW w:w="1701" w:type="dxa"/>
            <w:vAlign w:val="center"/>
          </w:tcPr>
          <w:p w14:paraId="4EC27439"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地方补助</w:t>
            </w:r>
          </w:p>
        </w:tc>
      </w:tr>
      <w:tr w:rsidR="00BB587D" w14:paraId="05A1D580" w14:textId="77777777">
        <w:trPr>
          <w:cantSplit/>
          <w:trHeight w:hRule="exact" w:val="567"/>
          <w:jc w:val="center"/>
        </w:trPr>
        <w:tc>
          <w:tcPr>
            <w:tcW w:w="1571" w:type="dxa"/>
            <w:vMerge/>
            <w:vAlign w:val="center"/>
          </w:tcPr>
          <w:p w14:paraId="10721BA6"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656" w:type="dxa"/>
            <w:vMerge/>
            <w:vAlign w:val="center"/>
          </w:tcPr>
          <w:p w14:paraId="049B5ED0"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701" w:type="dxa"/>
            <w:vAlign w:val="center"/>
          </w:tcPr>
          <w:p w14:paraId="57910B2E"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0万元</w:t>
            </w:r>
          </w:p>
        </w:tc>
        <w:tc>
          <w:tcPr>
            <w:tcW w:w="1843" w:type="dxa"/>
            <w:vAlign w:val="center"/>
          </w:tcPr>
          <w:p w14:paraId="7266D7B2"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0万元</w:t>
            </w:r>
          </w:p>
        </w:tc>
        <w:tc>
          <w:tcPr>
            <w:tcW w:w="1701" w:type="dxa"/>
            <w:vAlign w:val="center"/>
          </w:tcPr>
          <w:p w14:paraId="6E6DCEC2"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100万元</w:t>
            </w:r>
          </w:p>
        </w:tc>
      </w:tr>
    </w:tbl>
    <w:p w14:paraId="2C884E11"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公司研发经费全部来源于企业的自有资金，每年年末，在总结当年研发情况的基础上，根据下一年的研发工作目标和市场预测，做出下一年的研发经费预算。 公司良好的经营业绩保证了研发经费的按</w:t>
      </w:r>
      <w:r>
        <w:rPr>
          <w:rFonts w:ascii="仿宋" w:eastAsia="仿宋" w:hAnsi="仿宋" w:cs="仿宋" w:hint="eastAsia"/>
          <w:sz w:val="28"/>
          <w:szCs w:val="28"/>
        </w:rPr>
        <w:lastRenderedPageBreak/>
        <w:t>计划投入。</w:t>
      </w:r>
    </w:p>
    <w:p w14:paraId="0427AF5B"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项目建设资金全部以企业自有资金构成，总投资 1800万元，先期投资 400万元，预计新增投资人民币 1400 万元，其中融资500万元，占新增投资额的 35%。</w:t>
      </w:r>
    </w:p>
    <w:p w14:paraId="017EECFC"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（2）未来实施过程中计划资金使用计划：</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9"/>
        <w:gridCol w:w="2812"/>
        <w:gridCol w:w="4491"/>
      </w:tblGrid>
      <w:tr w:rsidR="00BB587D" w14:paraId="692B558C" w14:textId="77777777">
        <w:tc>
          <w:tcPr>
            <w:tcW w:w="1219" w:type="dxa"/>
          </w:tcPr>
          <w:p w14:paraId="7D56387D"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时间</w:t>
            </w:r>
          </w:p>
        </w:tc>
        <w:tc>
          <w:tcPr>
            <w:tcW w:w="2812" w:type="dxa"/>
          </w:tcPr>
          <w:p w14:paraId="6FC21569"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预计用款金额（万元）</w:t>
            </w:r>
          </w:p>
        </w:tc>
        <w:tc>
          <w:tcPr>
            <w:tcW w:w="4491" w:type="dxa"/>
          </w:tcPr>
          <w:p w14:paraId="03BC4839"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资金用途</w:t>
            </w:r>
          </w:p>
        </w:tc>
      </w:tr>
      <w:tr w:rsidR="00BB587D" w14:paraId="78C4E04C" w14:textId="77777777">
        <w:tc>
          <w:tcPr>
            <w:tcW w:w="1219" w:type="dxa"/>
          </w:tcPr>
          <w:p w14:paraId="3E7DC775"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2017年</w:t>
            </w:r>
          </w:p>
        </w:tc>
        <w:tc>
          <w:tcPr>
            <w:tcW w:w="2812" w:type="dxa"/>
          </w:tcPr>
          <w:p w14:paraId="7A59A70C" w14:textId="77777777" w:rsidR="00BB587D" w:rsidRDefault="00DD420A" w:rsidP="00DD420A">
            <w:pPr>
              <w:spacing w:line="480" w:lineRule="auto"/>
              <w:ind w:firstLineChars="200" w:firstLine="560"/>
              <w:rPr>
                <w:rFonts w:ascii="仿宋" w:eastAsia="仿宋" w:hAnsi="仿宋" w:cs="仿宋"/>
                <w:sz w:val="28"/>
                <w:szCs w:val="28"/>
              </w:rPr>
            </w:pPr>
            <w:r>
              <w:rPr>
                <w:rFonts w:ascii="仿宋" w:eastAsia="仿宋" w:hAnsi="仿宋" w:cs="仿宋" w:hint="eastAsia"/>
                <w:sz w:val="28"/>
                <w:szCs w:val="28"/>
              </w:rPr>
              <w:t>800</w:t>
            </w:r>
          </w:p>
        </w:tc>
        <w:tc>
          <w:tcPr>
            <w:tcW w:w="4491" w:type="dxa"/>
          </w:tcPr>
          <w:p w14:paraId="5C6A6581" w14:textId="77777777" w:rsidR="00BB587D" w:rsidRDefault="00DD420A">
            <w:pPr>
              <w:spacing w:line="480" w:lineRule="auto"/>
              <w:rPr>
                <w:rFonts w:ascii="仿宋" w:eastAsia="仿宋" w:hAnsi="仿宋" w:cs="仿宋"/>
                <w:sz w:val="28"/>
                <w:szCs w:val="28"/>
              </w:rPr>
            </w:pPr>
            <w:r>
              <w:rPr>
                <w:rFonts w:ascii="仿宋" w:eastAsia="仿宋" w:hAnsi="仿宋" w:cs="仿宋" w:hint="eastAsia"/>
                <w:sz w:val="28"/>
                <w:szCs w:val="28"/>
              </w:rPr>
              <w:t>人工325万元，材料176万元，设备支出96万元，市场推广支出152万元，其他支出51万元。</w:t>
            </w:r>
          </w:p>
        </w:tc>
      </w:tr>
      <w:tr w:rsidR="00BB587D" w14:paraId="3123EB63" w14:textId="77777777">
        <w:trPr>
          <w:trHeight w:val="1009"/>
        </w:trPr>
        <w:tc>
          <w:tcPr>
            <w:tcW w:w="1219" w:type="dxa"/>
          </w:tcPr>
          <w:p w14:paraId="33DDCD07"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2018年</w:t>
            </w:r>
          </w:p>
        </w:tc>
        <w:tc>
          <w:tcPr>
            <w:tcW w:w="2812" w:type="dxa"/>
          </w:tcPr>
          <w:p w14:paraId="5F0F647A" w14:textId="77777777" w:rsidR="00BB587D" w:rsidRDefault="00DD420A" w:rsidP="00DD420A">
            <w:pPr>
              <w:spacing w:line="480" w:lineRule="auto"/>
              <w:ind w:firstLineChars="200" w:firstLine="560"/>
              <w:rPr>
                <w:rFonts w:ascii="仿宋" w:eastAsia="仿宋" w:hAnsi="仿宋" w:cs="仿宋"/>
                <w:sz w:val="28"/>
                <w:szCs w:val="28"/>
              </w:rPr>
            </w:pPr>
            <w:r>
              <w:rPr>
                <w:rFonts w:ascii="仿宋" w:eastAsia="仿宋" w:hAnsi="仿宋" w:cs="仿宋" w:hint="eastAsia"/>
                <w:sz w:val="28"/>
                <w:szCs w:val="28"/>
              </w:rPr>
              <w:t>400</w:t>
            </w:r>
          </w:p>
        </w:tc>
        <w:tc>
          <w:tcPr>
            <w:tcW w:w="4491" w:type="dxa"/>
          </w:tcPr>
          <w:p w14:paraId="6C8E7B7A"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人工130万元，材料86万元，设备支出75万元，市场推广支出80万元，其他支出29万元。</w:t>
            </w:r>
          </w:p>
        </w:tc>
      </w:tr>
      <w:tr w:rsidR="00BB587D" w14:paraId="4C8C5399" w14:textId="77777777">
        <w:trPr>
          <w:trHeight w:val="1647"/>
        </w:trPr>
        <w:tc>
          <w:tcPr>
            <w:tcW w:w="1219" w:type="dxa"/>
          </w:tcPr>
          <w:p w14:paraId="4A09F661"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2019年</w:t>
            </w:r>
          </w:p>
        </w:tc>
        <w:tc>
          <w:tcPr>
            <w:tcW w:w="2812" w:type="dxa"/>
          </w:tcPr>
          <w:p w14:paraId="7B3DB0AA" w14:textId="77777777" w:rsidR="00BB587D" w:rsidRDefault="00DD420A" w:rsidP="00DD420A">
            <w:pPr>
              <w:spacing w:line="480" w:lineRule="auto"/>
              <w:ind w:firstLineChars="200" w:firstLine="560"/>
              <w:rPr>
                <w:rFonts w:ascii="仿宋" w:eastAsia="仿宋" w:hAnsi="仿宋" w:cs="仿宋"/>
                <w:sz w:val="28"/>
                <w:szCs w:val="28"/>
              </w:rPr>
            </w:pPr>
            <w:r>
              <w:rPr>
                <w:rFonts w:ascii="仿宋" w:eastAsia="仿宋" w:hAnsi="仿宋" w:cs="仿宋" w:hint="eastAsia"/>
                <w:sz w:val="28"/>
                <w:szCs w:val="28"/>
              </w:rPr>
              <w:t>200</w:t>
            </w:r>
          </w:p>
        </w:tc>
        <w:tc>
          <w:tcPr>
            <w:tcW w:w="4491" w:type="dxa"/>
          </w:tcPr>
          <w:p w14:paraId="08AF6A43"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人工87万元，材料42万元，设备支出35万元，市场推广31万元，其他支出5万元。</w:t>
            </w:r>
          </w:p>
        </w:tc>
      </w:tr>
    </w:tbl>
    <w:p w14:paraId="3E6FE475"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项目建设的经费的支出预算：</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9"/>
        <w:gridCol w:w="2325"/>
        <w:gridCol w:w="3768"/>
      </w:tblGrid>
      <w:tr w:rsidR="00BB587D" w14:paraId="549384CB" w14:textId="77777777">
        <w:tc>
          <w:tcPr>
            <w:tcW w:w="2429" w:type="dxa"/>
          </w:tcPr>
          <w:p w14:paraId="659C281B"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经费支出预算</w:t>
            </w:r>
          </w:p>
        </w:tc>
        <w:tc>
          <w:tcPr>
            <w:tcW w:w="2325" w:type="dxa"/>
          </w:tcPr>
          <w:p w14:paraId="32BB7837"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支出金额（万元）</w:t>
            </w:r>
          </w:p>
        </w:tc>
        <w:tc>
          <w:tcPr>
            <w:tcW w:w="3768" w:type="dxa"/>
          </w:tcPr>
          <w:p w14:paraId="5CFF98BD"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用途</w:t>
            </w:r>
          </w:p>
        </w:tc>
      </w:tr>
      <w:tr w:rsidR="00BB587D" w14:paraId="72E3733B" w14:textId="77777777">
        <w:tc>
          <w:tcPr>
            <w:tcW w:w="2429" w:type="dxa"/>
          </w:tcPr>
          <w:p w14:paraId="3A5A3C6F"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1、人员费</w:t>
            </w:r>
          </w:p>
        </w:tc>
        <w:tc>
          <w:tcPr>
            <w:tcW w:w="2325" w:type="dxa"/>
          </w:tcPr>
          <w:p w14:paraId="32CD3C40"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542</w:t>
            </w:r>
          </w:p>
        </w:tc>
        <w:tc>
          <w:tcPr>
            <w:tcW w:w="3768" w:type="dxa"/>
          </w:tcPr>
          <w:p w14:paraId="068D397F"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研发人员、外聘专家费用</w:t>
            </w:r>
          </w:p>
        </w:tc>
      </w:tr>
      <w:tr w:rsidR="00BB587D" w14:paraId="5EB645AD" w14:textId="77777777">
        <w:tc>
          <w:tcPr>
            <w:tcW w:w="2429" w:type="dxa"/>
          </w:tcPr>
          <w:p w14:paraId="1AC8A42F"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2、设备费</w:t>
            </w:r>
          </w:p>
        </w:tc>
        <w:tc>
          <w:tcPr>
            <w:tcW w:w="2325" w:type="dxa"/>
          </w:tcPr>
          <w:p w14:paraId="1E4F5B65"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206</w:t>
            </w:r>
          </w:p>
        </w:tc>
        <w:tc>
          <w:tcPr>
            <w:tcW w:w="3768" w:type="dxa"/>
          </w:tcPr>
          <w:p w14:paraId="6571EDA2"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设备购置费</w:t>
            </w:r>
          </w:p>
        </w:tc>
      </w:tr>
      <w:tr w:rsidR="00BB587D" w14:paraId="0F763A3F" w14:textId="77777777">
        <w:tc>
          <w:tcPr>
            <w:tcW w:w="2429" w:type="dxa"/>
          </w:tcPr>
          <w:p w14:paraId="119BF849"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3、材料费</w:t>
            </w:r>
          </w:p>
        </w:tc>
        <w:tc>
          <w:tcPr>
            <w:tcW w:w="2325" w:type="dxa"/>
          </w:tcPr>
          <w:p w14:paraId="2790B45B"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304</w:t>
            </w:r>
          </w:p>
        </w:tc>
        <w:tc>
          <w:tcPr>
            <w:tcW w:w="3768" w:type="dxa"/>
          </w:tcPr>
          <w:p w14:paraId="7563C47F"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试产原材料（纸板）费用</w:t>
            </w:r>
          </w:p>
        </w:tc>
      </w:tr>
      <w:tr w:rsidR="00BB587D" w14:paraId="7A3754AB" w14:textId="77777777">
        <w:tc>
          <w:tcPr>
            <w:tcW w:w="2429" w:type="dxa"/>
          </w:tcPr>
          <w:p w14:paraId="45A52AF9"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4、测试加工费</w:t>
            </w:r>
          </w:p>
        </w:tc>
        <w:tc>
          <w:tcPr>
            <w:tcW w:w="2325" w:type="dxa"/>
          </w:tcPr>
          <w:p w14:paraId="6C6E731D"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0</w:t>
            </w:r>
          </w:p>
        </w:tc>
        <w:tc>
          <w:tcPr>
            <w:tcW w:w="3768" w:type="dxa"/>
          </w:tcPr>
          <w:p w14:paraId="64430583" w14:textId="77777777" w:rsidR="00BB587D" w:rsidRDefault="00BB587D" w:rsidP="00DD420A">
            <w:pPr>
              <w:spacing w:line="480" w:lineRule="auto"/>
              <w:ind w:firstLineChars="200" w:firstLine="560"/>
              <w:jc w:val="center"/>
              <w:rPr>
                <w:rFonts w:ascii="仿宋" w:eastAsia="仿宋" w:hAnsi="仿宋" w:cs="仿宋"/>
                <w:sz w:val="28"/>
                <w:szCs w:val="28"/>
              </w:rPr>
            </w:pPr>
          </w:p>
        </w:tc>
      </w:tr>
      <w:tr w:rsidR="00BB587D" w14:paraId="15168118" w14:textId="77777777">
        <w:tc>
          <w:tcPr>
            <w:tcW w:w="2429" w:type="dxa"/>
          </w:tcPr>
          <w:p w14:paraId="37B81B68"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5、燃料动力费</w:t>
            </w:r>
          </w:p>
        </w:tc>
        <w:tc>
          <w:tcPr>
            <w:tcW w:w="2325" w:type="dxa"/>
          </w:tcPr>
          <w:p w14:paraId="2D004537"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0</w:t>
            </w:r>
          </w:p>
        </w:tc>
        <w:tc>
          <w:tcPr>
            <w:tcW w:w="3768" w:type="dxa"/>
          </w:tcPr>
          <w:p w14:paraId="7E6C200D" w14:textId="77777777" w:rsidR="00BB587D" w:rsidRDefault="00BB587D" w:rsidP="00DD420A">
            <w:pPr>
              <w:spacing w:line="480" w:lineRule="auto"/>
              <w:ind w:firstLineChars="200" w:firstLine="560"/>
              <w:jc w:val="center"/>
              <w:rPr>
                <w:rFonts w:ascii="仿宋" w:eastAsia="仿宋" w:hAnsi="仿宋" w:cs="仿宋"/>
                <w:sz w:val="28"/>
                <w:szCs w:val="28"/>
              </w:rPr>
            </w:pPr>
          </w:p>
        </w:tc>
      </w:tr>
      <w:tr w:rsidR="00BB587D" w14:paraId="52C3B391" w14:textId="77777777">
        <w:tc>
          <w:tcPr>
            <w:tcW w:w="2429" w:type="dxa"/>
          </w:tcPr>
          <w:p w14:paraId="1B633EA0"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lastRenderedPageBreak/>
              <w:t>6、基本建设费</w:t>
            </w:r>
          </w:p>
        </w:tc>
        <w:tc>
          <w:tcPr>
            <w:tcW w:w="2325" w:type="dxa"/>
          </w:tcPr>
          <w:p w14:paraId="49664FD9"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25</w:t>
            </w:r>
          </w:p>
        </w:tc>
        <w:tc>
          <w:tcPr>
            <w:tcW w:w="3768" w:type="dxa"/>
          </w:tcPr>
          <w:p w14:paraId="75121BD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建厂房（研发、中试）费用</w:t>
            </w:r>
          </w:p>
        </w:tc>
      </w:tr>
      <w:tr w:rsidR="00BB587D" w14:paraId="2FE4CCEC" w14:textId="77777777">
        <w:tc>
          <w:tcPr>
            <w:tcW w:w="2429" w:type="dxa"/>
          </w:tcPr>
          <w:p w14:paraId="38CCAA34"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7、市场推广费</w:t>
            </w:r>
          </w:p>
        </w:tc>
        <w:tc>
          <w:tcPr>
            <w:tcW w:w="2325" w:type="dxa"/>
          </w:tcPr>
          <w:p w14:paraId="1EAA4F48"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263</w:t>
            </w:r>
          </w:p>
        </w:tc>
        <w:tc>
          <w:tcPr>
            <w:tcW w:w="3768" w:type="dxa"/>
          </w:tcPr>
          <w:p w14:paraId="06B02E17"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项目推广费用</w:t>
            </w:r>
          </w:p>
        </w:tc>
      </w:tr>
      <w:tr w:rsidR="00BB587D" w14:paraId="04BCCFE8" w14:textId="77777777">
        <w:tc>
          <w:tcPr>
            <w:tcW w:w="2429" w:type="dxa"/>
          </w:tcPr>
          <w:p w14:paraId="779645C9"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9、管理费</w:t>
            </w:r>
          </w:p>
        </w:tc>
        <w:tc>
          <w:tcPr>
            <w:tcW w:w="2325" w:type="dxa"/>
          </w:tcPr>
          <w:p w14:paraId="5B0017DE"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35</w:t>
            </w:r>
          </w:p>
        </w:tc>
        <w:tc>
          <w:tcPr>
            <w:tcW w:w="3768" w:type="dxa"/>
          </w:tcPr>
          <w:p w14:paraId="2DA09690" w14:textId="77777777" w:rsidR="00BB587D" w:rsidRDefault="00BB587D" w:rsidP="00DD420A">
            <w:pPr>
              <w:spacing w:line="480" w:lineRule="auto"/>
              <w:ind w:firstLineChars="200" w:firstLine="560"/>
              <w:jc w:val="center"/>
              <w:rPr>
                <w:rFonts w:ascii="仿宋" w:eastAsia="仿宋" w:hAnsi="仿宋" w:cs="仿宋"/>
                <w:sz w:val="28"/>
                <w:szCs w:val="28"/>
              </w:rPr>
            </w:pPr>
          </w:p>
        </w:tc>
      </w:tr>
      <w:tr w:rsidR="00BB587D" w14:paraId="7F17A16C" w14:textId="77777777">
        <w:tc>
          <w:tcPr>
            <w:tcW w:w="2429" w:type="dxa"/>
          </w:tcPr>
          <w:p w14:paraId="5A80B698"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10、其他费用</w:t>
            </w:r>
          </w:p>
        </w:tc>
        <w:tc>
          <w:tcPr>
            <w:tcW w:w="2325" w:type="dxa"/>
          </w:tcPr>
          <w:p w14:paraId="16E9D1B8" w14:textId="77777777" w:rsidR="00BB587D" w:rsidRDefault="00DD420A" w:rsidP="00DD420A">
            <w:pPr>
              <w:spacing w:line="480" w:lineRule="auto"/>
              <w:ind w:firstLineChars="200" w:firstLine="560"/>
              <w:jc w:val="center"/>
              <w:rPr>
                <w:rFonts w:ascii="仿宋" w:eastAsia="仿宋" w:hAnsi="仿宋" w:cs="仿宋"/>
                <w:sz w:val="28"/>
                <w:szCs w:val="28"/>
              </w:rPr>
            </w:pPr>
            <w:r>
              <w:rPr>
                <w:rFonts w:ascii="仿宋" w:eastAsia="仿宋" w:hAnsi="仿宋" w:cs="仿宋" w:hint="eastAsia"/>
                <w:sz w:val="28"/>
                <w:szCs w:val="28"/>
              </w:rPr>
              <w:t>25</w:t>
            </w:r>
          </w:p>
        </w:tc>
        <w:tc>
          <w:tcPr>
            <w:tcW w:w="3768" w:type="dxa"/>
          </w:tcPr>
          <w:p w14:paraId="231F33EC" w14:textId="77777777" w:rsidR="00BB587D" w:rsidRDefault="00BB587D" w:rsidP="00DD420A">
            <w:pPr>
              <w:spacing w:line="480" w:lineRule="auto"/>
              <w:ind w:firstLineChars="200" w:firstLine="560"/>
              <w:jc w:val="center"/>
              <w:rPr>
                <w:rFonts w:ascii="仿宋" w:eastAsia="仿宋" w:hAnsi="仿宋" w:cs="仿宋"/>
                <w:sz w:val="28"/>
                <w:szCs w:val="28"/>
              </w:rPr>
            </w:pPr>
          </w:p>
        </w:tc>
      </w:tr>
      <w:tr w:rsidR="00BB587D" w14:paraId="24D9CDE7" w14:textId="77777777">
        <w:tc>
          <w:tcPr>
            <w:tcW w:w="8522" w:type="dxa"/>
            <w:gridSpan w:val="3"/>
          </w:tcPr>
          <w:p w14:paraId="4898B162"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 xml:space="preserve">                                          合计：1400</w:t>
            </w:r>
          </w:p>
        </w:tc>
      </w:tr>
    </w:tbl>
    <w:p w14:paraId="52BCCD77" w14:textId="77777777" w:rsidR="00BB587D" w:rsidRDefault="00BB587D">
      <w:pPr>
        <w:autoSpaceDE w:val="0"/>
        <w:autoSpaceDN w:val="0"/>
        <w:spacing w:before="100" w:after="100"/>
        <w:ind w:firstLine="480"/>
        <w:rPr>
          <w:rFonts w:ascii="楷体" w:eastAsia="楷体" w:hAnsi="楷体" w:cs="Times New Roman"/>
          <w:color w:val="7030A0"/>
          <w:sz w:val="24"/>
          <w:szCs w:val="24"/>
        </w:rPr>
      </w:pPr>
    </w:p>
    <w:p w14:paraId="30233110"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主要研发设备采购清单</w:t>
      </w:r>
    </w:p>
    <w:tbl>
      <w:tblPr>
        <w:tblW w:w="8662" w:type="dxa"/>
        <w:jc w:val="center"/>
        <w:tblLayout w:type="fixed"/>
        <w:tblLook w:val="04A0" w:firstRow="1" w:lastRow="0" w:firstColumn="1" w:lastColumn="0" w:noHBand="0" w:noVBand="1"/>
      </w:tblPr>
      <w:tblGrid>
        <w:gridCol w:w="2567"/>
        <w:gridCol w:w="1984"/>
        <w:gridCol w:w="1560"/>
        <w:gridCol w:w="2551"/>
      </w:tblGrid>
      <w:tr w:rsidR="00BB587D" w14:paraId="7D80A270" w14:textId="77777777">
        <w:trPr>
          <w:cantSplit/>
          <w:trHeight w:hRule="exact" w:val="454"/>
          <w:jc w:val="center"/>
        </w:trPr>
        <w:tc>
          <w:tcPr>
            <w:tcW w:w="2567" w:type="dxa"/>
            <w:tcBorders>
              <w:top w:val="single" w:sz="4" w:space="0" w:color="auto"/>
              <w:left w:val="single" w:sz="4" w:space="0" w:color="auto"/>
              <w:bottom w:val="single" w:sz="4" w:space="0" w:color="auto"/>
              <w:right w:val="single" w:sz="4" w:space="0" w:color="auto"/>
            </w:tcBorders>
            <w:shd w:val="clear" w:color="000000" w:fill="FFFFFF"/>
            <w:vAlign w:val="center"/>
          </w:tcPr>
          <w:p w14:paraId="511DFCB1"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设备名称</w:t>
            </w:r>
          </w:p>
        </w:tc>
        <w:tc>
          <w:tcPr>
            <w:tcW w:w="1984" w:type="dxa"/>
            <w:tcBorders>
              <w:top w:val="single" w:sz="4" w:space="0" w:color="auto"/>
              <w:left w:val="nil"/>
              <w:bottom w:val="single" w:sz="4" w:space="0" w:color="auto"/>
              <w:right w:val="single" w:sz="4" w:space="0" w:color="auto"/>
            </w:tcBorders>
            <w:shd w:val="clear" w:color="000000" w:fill="FFFFFF"/>
            <w:vAlign w:val="center"/>
          </w:tcPr>
          <w:p w14:paraId="0673EFE4"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规格</w:t>
            </w:r>
          </w:p>
        </w:tc>
        <w:tc>
          <w:tcPr>
            <w:tcW w:w="1560" w:type="dxa"/>
            <w:tcBorders>
              <w:top w:val="single" w:sz="4" w:space="0" w:color="auto"/>
              <w:left w:val="nil"/>
              <w:bottom w:val="single" w:sz="4" w:space="0" w:color="auto"/>
              <w:right w:val="single" w:sz="4" w:space="0" w:color="auto"/>
            </w:tcBorders>
            <w:shd w:val="clear" w:color="000000" w:fill="FFFFFF"/>
            <w:vAlign w:val="center"/>
          </w:tcPr>
          <w:p w14:paraId="28C6AC49"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数量</w:t>
            </w:r>
          </w:p>
        </w:tc>
        <w:tc>
          <w:tcPr>
            <w:tcW w:w="2551" w:type="dxa"/>
            <w:tcBorders>
              <w:top w:val="single" w:sz="4" w:space="0" w:color="auto"/>
              <w:left w:val="nil"/>
              <w:bottom w:val="single" w:sz="4" w:space="0" w:color="auto"/>
              <w:right w:val="single" w:sz="4" w:space="0" w:color="auto"/>
            </w:tcBorders>
            <w:shd w:val="clear" w:color="000000" w:fill="FFFFFF"/>
            <w:vAlign w:val="center"/>
          </w:tcPr>
          <w:p w14:paraId="68CC37A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费用（万元）</w:t>
            </w:r>
          </w:p>
        </w:tc>
      </w:tr>
      <w:tr w:rsidR="00BB587D" w14:paraId="0625D92A" w14:textId="77777777">
        <w:trPr>
          <w:cantSplit/>
          <w:trHeight w:hRule="exact" w:val="454"/>
          <w:jc w:val="center"/>
        </w:trPr>
        <w:tc>
          <w:tcPr>
            <w:tcW w:w="2567" w:type="dxa"/>
            <w:tcBorders>
              <w:top w:val="single" w:sz="4" w:space="0" w:color="auto"/>
              <w:left w:val="single" w:sz="4" w:space="0" w:color="auto"/>
              <w:bottom w:val="single" w:sz="4" w:space="0" w:color="auto"/>
              <w:right w:val="single" w:sz="4" w:space="0" w:color="auto"/>
            </w:tcBorders>
            <w:shd w:val="clear" w:color="000000" w:fill="FFFFFF"/>
            <w:vAlign w:val="center"/>
          </w:tcPr>
          <w:p w14:paraId="4AE4A48A"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云服务器</w:t>
            </w:r>
          </w:p>
        </w:tc>
        <w:tc>
          <w:tcPr>
            <w:tcW w:w="1984" w:type="dxa"/>
            <w:tcBorders>
              <w:top w:val="single" w:sz="4" w:space="0" w:color="auto"/>
              <w:left w:val="nil"/>
              <w:bottom w:val="single" w:sz="4" w:space="0" w:color="auto"/>
              <w:right w:val="single" w:sz="4" w:space="0" w:color="auto"/>
            </w:tcBorders>
            <w:shd w:val="clear" w:color="000000" w:fill="FFFFFF"/>
            <w:vAlign w:val="center"/>
          </w:tcPr>
          <w:p w14:paraId="408913BB"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阿里云</w:t>
            </w:r>
          </w:p>
        </w:tc>
        <w:tc>
          <w:tcPr>
            <w:tcW w:w="1560" w:type="dxa"/>
            <w:tcBorders>
              <w:top w:val="single" w:sz="4" w:space="0" w:color="auto"/>
              <w:left w:val="nil"/>
              <w:bottom w:val="single" w:sz="4" w:space="0" w:color="auto"/>
              <w:right w:val="single" w:sz="4" w:space="0" w:color="auto"/>
            </w:tcBorders>
            <w:shd w:val="clear" w:color="000000" w:fill="FFFFFF"/>
            <w:vAlign w:val="center"/>
          </w:tcPr>
          <w:p w14:paraId="65C6BF5A"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12</w:t>
            </w:r>
          </w:p>
        </w:tc>
        <w:tc>
          <w:tcPr>
            <w:tcW w:w="2551" w:type="dxa"/>
            <w:tcBorders>
              <w:top w:val="single" w:sz="4" w:space="0" w:color="auto"/>
              <w:left w:val="nil"/>
              <w:bottom w:val="single" w:sz="4" w:space="0" w:color="auto"/>
              <w:right w:val="single" w:sz="4" w:space="0" w:color="auto"/>
            </w:tcBorders>
            <w:shd w:val="clear" w:color="000000" w:fill="FFFFFF"/>
            <w:vAlign w:val="center"/>
          </w:tcPr>
          <w:p w14:paraId="14A7D868"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164</w:t>
            </w:r>
          </w:p>
        </w:tc>
      </w:tr>
      <w:tr w:rsidR="00BB587D" w14:paraId="1C889635" w14:textId="77777777">
        <w:trPr>
          <w:cantSplit/>
          <w:trHeight w:hRule="exact" w:val="454"/>
          <w:jc w:val="center"/>
        </w:trPr>
        <w:tc>
          <w:tcPr>
            <w:tcW w:w="2567" w:type="dxa"/>
            <w:tcBorders>
              <w:top w:val="nil"/>
              <w:left w:val="single" w:sz="4" w:space="0" w:color="auto"/>
              <w:bottom w:val="single" w:sz="4" w:space="0" w:color="auto"/>
              <w:right w:val="single" w:sz="4" w:space="0" w:color="auto"/>
            </w:tcBorders>
            <w:shd w:val="clear" w:color="000000" w:fill="FFFFFF"/>
            <w:vAlign w:val="center"/>
          </w:tcPr>
          <w:p w14:paraId="7508C964"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电脑</w:t>
            </w:r>
          </w:p>
        </w:tc>
        <w:tc>
          <w:tcPr>
            <w:tcW w:w="1984" w:type="dxa"/>
            <w:tcBorders>
              <w:top w:val="nil"/>
              <w:left w:val="nil"/>
              <w:bottom w:val="single" w:sz="4" w:space="0" w:color="auto"/>
              <w:right w:val="single" w:sz="4" w:space="0" w:color="auto"/>
            </w:tcBorders>
            <w:shd w:val="clear" w:color="000000" w:fill="FFFFFF"/>
            <w:vAlign w:val="center"/>
          </w:tcPr>
          <w:p w14:paraId="6D22F6D0"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戴尔</w:t>
            </w:r>
          </w:p>
        </w:tc>
        <w:tc>
          <w:tcPr>
            <w:tcW w:w="1560" w:type="dxa"/>
            <w:tcBorders>
              <w:top w:val="nil"/>
              <w:left w:val="nil"/>
              <w:bottom w:val="single" w:sz="4" w:space="0" w:color="auto"/>
              <w:right w:val="single" w:sz="4" w:space="0" w:color="auto"/>
            </w:tcBorders>
            <w:shd w:val="clear" w:color="000000" w:fill="FFFFFF"/>
            <w:vAlign w:val="center"/>
          </w:tcPr>
          <w:p w14:paraId="71638292"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70台</w:t>
            </w:r>
          </w:p>
        </w:tc>
        <w:tc>
          <w:tcPr>
            <w:tcW w:w="2551" w:type="dxa"/>
            <w:tcBorders>
              <w:top w:val="nil"/>
              <w:left w:val="nil"/>
              <w:bottom w:val="single" w:sz="4" w:space="0" w:color="auto"/>
              <w:right w:val="single" w:sz="4" w:space="0" w:color="auto"/>
            </w:tcBorders>
            <w:shd w:val="clear" w:color="000000" w:fill="FFFFFF"/>
            <w:vAlign w:val="center"/>
          </w:tcPr>
          <w:p w14:paraId="1195025E"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42</w:t>
            </w:r>
          </w:p>
        </w:tc>
      </w:tr>
      <w:tr w:rsidR="00BB587D" w14:paraId="423820ED" w14:textId="77777777">
        <w:trPr>
          <w:cantSplit/>
          <w:trHeight w:hRule="exact" w:val="454"/>
          <w:jc w:val="center"/>
        </w:trPr>
        <w:tc>
          <w:tcPr>
            <w:tcW w:w="2567" w:type="dxa"/>
            <w:tcBorders>
              <w:top w:val="nil"/>
              <w:left w:val="single" w:sz="4" w:space="0" w:color="auto"/>
              <w:bottom w:val="single" w:sz="4" w:space="0" w:color="auto"/>
              <w:right w:val="single" w:sz="4" w:space="0" w:color="auto"/>
            </w:tcBorders>
            <w:shd w:val="clear" w:color="000000" w:fill="FFFFFF"/>
            <w:vAlign w:val="center"/>
          </w:tcPr>
          <w:p w14:paraId="3EF742B9"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984" w:type="dxa"/>
            <w:tcBorders>
              <w:top w:val="nil"/>
              <w:left w:val="nil"/>
              <w:bottom w:val="single" w:sz="4" w:space="0" w:color="auto"/>
              <w:right w:val="single" w:sz="4" w:space="0" w:color="auto"/>
            </w:tcBorders>
            <w:shd w:val="clear" w:color="000000" w:fill="FFFFFF"/>
            <w:vAlign w:val="center"/>
          </w:tcPr>
          <w:p w14:paraId="2EC79A62"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1560" w:type="dxa"/>
            <w:tcBorders>
              <w:top w:val="nil"/>
              <w:left w:val="nil"/>
              <w:bottom w:val="single" w:sz="4" w:space="0" w:color="auto"/>
              <w:right w:val="single" w:sz="4" w:space="0" w:color="auto"/>
            </w:tcBorders>
            <w:shd w:val="clear" w:color="000000" w:fill="FFFFFF"/>
            <w:vAlign w:val="center"/>
          </w:tcPr>
          <w:p w14:paraId="3A7A8003"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2551" w:type="dxa"/>
            <w:tcBorders>
              <w:top w:val="nil"/>
              <w:left w:val="nil"/>
              <w:bottom w:val="single" w:sz="4" w:space="0" w:color="auto"/>
              <w:right w:val="single" w:sz="4" w:space="0" w:color="auto"/>
            </w:tcBorders>
            <w:shd w:val="clear" w:color="000000" w:fill="FFFFFF"/>
            <w:vAlign w:val="center"/>
          </w:tcPr>
          <w:p w14:paraId="088DC7D6" w14:textId="77777777" w:rsidR="00BB587D" w:rsidRDefault="00BB587D" w:rsidP="00DD420A">
            <w:pPr>
              <w:spacing w:line="480" w:lineRule="auto"/>
              <w:ind w:firstLineChars="200" w:firstLine="560"/>
              <w:jc w:val="center"/>
              <w:rPr>
                <w:rFonts w:ascii="仿宋" w:eastAsia="仿宋" w:hAnsi="仿宋" w:cs="仿宋"/>
                <w:sz w:val="28"/>
                <w:szCs w:val="28"/>
              </w:rPr>
            </w:pPr>
          </w:p>
        </w:tc>
      </w:tr>
      <w:tr w:rsidR="00BB587D" w14:paraId="78F0DE75" w14:textId="77777777">
        <w:trPr>
          <w:cantSplit/>
          <w:trHeight w:hRule="exact" w:val="454"/>
          <w:jc w:val="center"/>
        </w:trPr>
        <w:tc>
          <w:tcPr>
            <w:tcW w:w="8662"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7E54092C"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 xml:space="preserve">                                            合计：206</w:t>
            </w:r>
          </w:p>
        </w:tc>
      </w:tr>
    </w:tbl>
    <w:p w14:paraId="4B9329E9" w14:textId="77777777" w:rsidR="00BB587D" w:rsidRDefault="00BB587D">
      <w:pPr>
        <w:autoSpaceDE w:val="0"/>
        <w:autoSpaceDN w:val="0"/>
        <w:spacing w:before="100" w:after="100"/>
        <w:rPr>
          <w:rFonts w:ascii="楷体" w:eastAsia="楷体" w:hAnsi="楷体" w:cs="Times New Roman"/>
          <w:color w:val="7030A0"/>
          <w:sz w:val="24"/>
          <w:szCs w:val="24"/>
        </w:rPr>
      </w:pPr>
    </w:p>
    <w:p w14:paraId="67BBAFC7" w14:textId="77777777" w:rsidR="00BB587D" w:rsidRDefault="00BB587D">
      <w:pPr>
        <w:spacing w:line="480" w:lineRule="auto"/>
        <w:jc w:val="left"/>
        <w:rPr>
          <w:rFonts w:ascii="仿宋_GB2312" w:eastAsia="仿宋_GB2312" w:hAnsi="仿宋" w:cs="Times New Roman"/>
          <w:sz w:val="32"/>
          <w:szCs w:val="32"/>
        </w:rPr>
      </w:pPr>
    </w:p>
    <w:p w14:paraId="265340DB" w14:textId="77777777" w:rsidR="00BB587D" w:rsidRDefault="00DD420A">
      <w:pPr>
        <w:numPr>
          <w:ilvl w:val="0"/>
          <w:numId w:val="19"/>
        </w:num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投资效益分析</w:t>
      </w:r>
    </w:p>
    <w:p w14:paraId="62EBEA0C" w14:textId="77777777" w:rsidR="00BB587D" w:rsidRDefault="00DD420A">
      <w:pPr>
        <w:numPr>
          <w:ilvl w:val="0"/>
          <w:numId w:val="20"/>
        </w:num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项目形成的生产（服务）能力，预计年产量、产值、销售（业务）收入、利润、税金；</w:t>
      </w:r>
    </w:p>
    <w:p w14:paraId="0F7EBC0F"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企业目前的经济效益及未来三年经济效益的预测</w:t>
      </w:r>
    </w:p>
    <w:p w14:paraId="0C013BEE"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2016年公司总资产1443.13万元，总收入123.44万元，上缴税费2.31万元，研发经费投入297.88万元。（详见2016年财务年度报告）</w:t>
      </w:r>
    </w:p>
    <w:tbl>
      <w:tblPr>
        <w:tblW w:w="8437" w:type="dxa"/>
        <w:jc w:val="center"/>
        <w:tblLayout w:type="fixed"/>
        <w:tblLook w:val="04A0" w:firstRow="1" w:lastRow="0" w:firstColumn="1" w:lastColumn="0" w:noHBand="0" w:noVBand="1"/>
      </w:tblPr>
      <w:tblGrid>
        <w:gridCol w:w="2981"/>
        <w:gridCol w:w="1738"/>
        <w:gridCol w:w="1843"/>
        <w:gridCol w:w="1875"/>
      </w:tblGrid>
      <w:tr w:rsidR="00BB587D" w14:paraId="07166255" w14:textId="77777777">
        <w:trPr>
          <w:trHeight w:hRule="exact" w:val="641"/>
          <w:jc w:val="center"/>
        </w:trPr>
        <w:tc>
          <w:tcPr>
            <w:tcW w:w="8437" w:type="dxa"/>
            <w:gridSpan w:val="4"/>
            <w:tcBorders>
              <w:top w:val="single" w:sz="4" w:space="0" w:color="auto"/>
              <w:left w:val="single" w:sz="4" w:space="0" w:color="auto"/>
              <w:bottom w:val="single" w:sz="4" w:space="0" w:color="auto"/>
              <w:right w:val="single" w:sz="4" w:space="0" w:color="auto"/>
            </w:tcBorders>
            <w:vAlign w:val="center"/>
          </w:tcPr>
          <w:p w14:paraId="2664E0F2" w14:textId="77777777" w:rsidR="00BB587D" w:rsidRDefault="00DD420A">
            <w:pPr>
              <w:spacing w:line="480" w:lineRule="auto"/>
              <w:jc w:val="left"/>
              <w:rPr>
                <w:rFonts w:ascii="仿宋" w:eastAsia="仿宋" w:hAnsi="仿宋" w:cs="仿宋"/>
                <w:sz w:val="28"/>
                <w:szCs w:val="28"/>
              </w:rPr>
            </w:pPr>
            <w:r>
              <w:rPr>
                <w:rFonts w:ascii="仿宋" w:eastAsia="仿宋" w:hAnsi="仿宋" w:cs="仿宋" w:hint="eastAsia"/>
                <w:sz w:val="28"/>
                <w:szCs w:val="28"/>
              </w:rPr>
              <w:t>未来3年经济效益预测（融资成功的情况下）</w:t>
            </w:r>
          </w:p>
        </w:tc>
      </w:tr>
      <w:tr w:rsidR="00BB587D" w14:paraId="6B3D2101" w14:textId="77777777">
        <w:trPr>
          <w:trHeight w:hRule="exact" w:val="607"/>
          <w:jc w:val="center"/>
        </w:trPr>
        <w:tc>
          <w:tcPr>
            <w:tcW w:w="2981" w:type="dxa"/>
            <w:tcBorders>
              <w:top w:val="nil"/>
              <w:left w:val="single" w:sz="4" w:space="0" w:color="auto"/>
              <w:bottom w:val="single" w:sz="4" w:space="0" w:color="auto"/>
              <w:right w:val="single" w:sz="4" w:space="0" w:color="auto"/>
            </w:tcBorders>
            <w:vAlign w:val="center"/>
          </w:tcPr>
          <w:p w14:paraId="00C7161F"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科目 | 年份</w:t>
            </w:r>
          </w:p>
        </w:tc>
        <w:tc>
          <w:tcPr>
            <w:tcW w:w="1738" w:type="dxa"/>
            <w:tcBorders>
              <w:top w:val="nil"/>
              <w:left w:val="nil"/>
              <w:bottom w:val="single" w:sz="4" w:space="0" w:color="auto"/>
              <w:right w:val="single" w:sz="4" w:space="0" w:color="auto"/>
            </w:tcBorders>
          </w:tcPr>
          <w:p w14:paraId="70A8626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2017年</w:t>
            </w:r>
          </w:p>
        </w:tc>
        <w:tc>
          <w:tcPr>
            <w:tcW w:w="1843" w:type="dxa"/>
            <w:tcBorders>
              <w:top w:val="nil"/>
              <w:left w:val="nil"/>
              <w:bottom w:val="single" w:sz="4" w:space="0" w:color="auto"/>
              <w:right w:val="single" w:sz="4" w:space="0" w:color="auto"/>
            </w:tcBorders>
          </w:tcPr>
          <w:p w14:paraId="06D4CE2A"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2018年</w:t>
            </w:r>
          </w:p>
        </w:tc>
        <w:tc>
          <w:tcPr>
            <w:tcW w:w="1875" w:type="dxa"/>
            <w:tcBorders>
              <w:top w:val="nil"/>
              <w:left w:val="nil"/>
              <w:bottom w:val="single" w:sz="4" w:space="0" w:color="auto"/>
              <w:right w:val="single" w:sz="4" w:space="0" w:color="auto"/>
            </w:tcBorders>
          </w:tcPr>
          <w:p w14:paraId="2CF5C2C1"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2019年</w:t>
            </w:r>
          </w:p>
        </w:tc>
      </w:tr>
      <w:tr w:rsidR="00BB587D" w14:paraId="4231B9BD" w14:textId="77777777">
        <w:trPr>
          <w:trHeight w:hRule="exact" w:val="628"/>
          <w:jc w:val="center"/>
        </w:trPr>
        <w:tc>
          <w:tcPr>
            <w:tcW w:w="2981" w:type="dxa"/>
            <w:tcBorders>
              <w:top w:val="nil"/>
              <w:left w:val="single" w:sz="4" w:space="0" w:color="auto"/>
              <w:bottom w:val="single" w:sz="4" w:space="0" w:color="auto"/>
              <w:right w:val="single" w:sz="4" w:space="0" w:color="auto"/>
            </w:tcBorders>
            <w:vAlign w:val="center"/>
          </w:tcPr>
          <w:p w14:paraId="23281ABA"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lastRenderedPageBreak/>
              <w:t>总资产（万元）</w:t>
            </w:r>
          </w:p>
        </w:tc>
        <w:tc>
          <w:tcPr>
            <w:tcW w:w="1738" w:type="dxa"/>
            <w:tcBorders>
              <w:top w:val="nil"/>
              <w:left w:val="nil"/>
              <w:bottom w:val="single" w:sz="4" w:space="0" w:color="auto"/>
              <w:right w:val="single" w:sz="4" w:space="0" w:color="auto"/>
            </w:tcBorders>
          </w:tcPr>
          <w:p w14:paraId="549612AF"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2400</w:t>
            </w:r>
          </w:p>
        </w:tc>
        <w:tc>
          <w:tcPr>
            <w:tcW w:w="1843" w:type="dxa"/>
            <w:tcBorders>
              <w:top w:val="nil"/>
              <w:left w:val="nil"/>
              <w:bottom w:val="single" w:sz="4" w:space="0" w:color="auto"/>
              <w:right w:val="single" w:sz="4" w:space="0" w:color="auto"/>
            </w:tcBorders>
          </w:tcPr>
          <w:p w14:paraId="1C57977F"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5900</w:t>
            </w:r>
          </w:p>
        </w:tc>
        <w:tc>
          <w:tcPr>
            <w:tcW w:w="1875" w:type="dxa"/>
            <w:tcBorders>
              <w:top w:val="nil"/>
              <w:left w:val="nil"/>
              <w:bottom w:val="single" w:sz="4" w:space="0" w:color="auto"/>
              <w:right w:val="single" w:sz="4" w:space="0" w:color="auto"/>
            </w:tcBorders>
          </w:tcPr>
          <w:p w14:paraId="675BA765"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11000</w:t>
            </w:r>
          </w:p>
        </w:tc>
      </w:tr>
      <w:tr w:rsidR="00BB587D" w14:paraId="3BDD702E" w14:textId="77777777">
        <w:trPr>
          <w:trHeight w:hRule="exact" w:val="622"/>
          <w:jc w:val="center"/>
        </w:trPr>
        <w:tc>
          <w:tcPr>
            <w:tcW w:w="2981" w:type="dxa"/>
            <w:tcBorders>
              <w:top w:val="nil"/>
              <w:left w:val="single" w:sz="4" w:space="0" w:color="auto"/>
              <w:bottom w:val="single" w:sz="4" w:space="0" w:color="auto"/>
              <w:right w:val="single" w:sz="4" w:space="0" w:color="auto"/>
            </w:tcBorders>
            <w:vAlign w:val="center"/>
          </w:tcPr>
          <w:p w14:paraId="08AF5EA8"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总收入（万元）</w:t>
            </w:r>
          </w:p>
        </w:tc>
        <w:tc>
          <w:tcPr>
            <w:tcW w:w="1738" w:type="dxa"/>
            <w:tcBorders>
              <w:top w:val="nil"/>
              <w:left w:val="nil"/>
              <w:bottom w:val="single" w:sz="4" w:space="0" w:color="auto"/>
              <w:right w:val="single" w:sz="4" w:space="0" w:color="auto"/>
            </w:tcBorders>
          </w:tcPr>
          <w:p w14:paraId="4ACF0216"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500</w:t>
            </w:r>
          </w:p>
        </w:tc>
        <w:tc>
          <w:tcPr>
            <w:tcW w:w="1843" w:type="dxa"/>
            <w:tcBorders>
              <w:top w:val="nil"/>
              <w:left w:val="nil"/>
              <w:bottom w:val="single" w:sz="4" w:space="0" w:color="auto"/>
              <w:right w:val="single" w:sz="4" w:space="0" w:color="auto"/>
            </w:tcBorders>
          </w:tcPr>
          <w:p w14:paraId="028FE288"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1500</w:t>
            </w:r>
          </w:p>
        </w:tc>
        <w:tc>
          <w:tcPr>
            <w:tcW w:w="1875" w:type="dxa"/>
            <w:tcBorders>
              <w:top w:val="nil"/>
              <w:left w:val="nil"/>
              <w:bottom w:val="single" w:sz="4" w:space="0" w:color="auto"/>
              <w:right w:val="single" w:sz="4" w:space="0" w:color="auto"/>
            </w:tcBorders>
          </w:tcPr>
          <w:p w14:paraId="64F23B65"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4000</w:t>
            </w:r>
          </w:p>
        </w:tc>
      </w:tr>
      <w:tr w:rsidR="00BB587D" w14:paraId="7E66DC63" w14:textId="77777777">
        <w:trPr>
          <w:trHeight w:hRule="exact" w:val="630"/>
          <w:jc w:val="center"/>
        </w:trPr>
        <w:tc>
          <w:tcPr>
            <w:tcW w:w="2981" w:type="dxa"/>
            <w:tcBorders>
              <w:top w:val="single" w:sz="4" w:space="0" w:color="auto"/>
              <w:left w:val="single" w:sz="4" w:space="0" w:color="auto"/>
              <w:bottom w:val="single" w:sz="4" w:space="0" w:color="auto"/>
              <w:right w:val="single" w:sz="4" w:space="0" w:color="auto"/>
            </w:tcBorders>
            <w:vAlign w:val="center"/>
          </w:tcPr>
          <w:p w14:paraId="39256110"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净利润（万元）</w:t>
            </w:r>
          </w:p>
        </w:tc>
        <w:tc>
          <w:tcPr>
            <w:tcW w:w="1738" w:type="dxa"/>
            <w:tcBorders>
              <w:top w:val="single" w:sz="4" w:space="0" w:color="auto"/>
              <w:left w:val="single" w:sz="4" w:space="0" w:color="auto"/>
              <w:bottom w:val="single" w:sz="4" w:space="0" w:color="auto"/>
              <w:right w:val="single" w:sz="4" w:space="0" w:color="auto"/>
            </w:tcBorders>
          </w:tcPr>
          <w:p w14:paraId="6A09802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0</w:t>
            </w:r>
          </w:p>
        </w:tc>
        <w:tc>
          <w:tcPr>
            <w:tcW w:w="1843" w:type="dxa"/>
            <w:tcBorders>
              <w:top w:val="single" w:sz="4" w:space="0" w:color="auto"/>
              <w:left w:val="single" w:sz="4" w:space="0" w:color="auto"/>
              <w:bottom w:val="single" w:sz="4" w:space="0" w:color="auto"/>
              <w:right w:val="single" w:sz="4" w:space="0" w:color="auto"/>
            </w:tcBorders>
          </w:tcPr>
          <w:p w14:paraId="0986FE44"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0</w:t>
            </w:r>
          </w:p>
        </w:tc>
        <w:tc>
          <w:tcPr>
            <w:tcW w:w="1875" w:type="dxa"/>
            <w:tcBorders>
              <w:top w:val="single" w:sz="4" w:space="0" w:color="auto"/>
              <w:left w:val="single" w:sz="4" w:space="0" w:color="auto"/>
              <w:bottom w:val="single" w:sz="4" w:space="0" w:color="auto"/>
              <w:right w:val="single" w:sz="4" w:space="0" w:color="auto"/>
            </w:tcBorders>
          </w:tcPr>
          <w:p w14:paraId="1AD527D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550</w:t>
            </w:r>
          </w:p>
        </w:tc>
      </w:tr>
      <w:tr w:rsidR="00BB587D" w14:paraId="2DEAA219" w14:textId="77777777">
        <w:trPr>
          <w:trHeight w:hRule="exact" w:val="611"/>
          <w:jc w:val="center"/>
        </w:trPr>
        <w:tc>
          <w:tcPr>
            <w:tcW w:w="2981" w:type="dxa"/>
            <w:tcBorders>
              <w:top w:val="single" w:sz="4" w:space="0" w:color="auto"/>
              <w:left w:val="single" w:sz="4" w:space="0" w:color="auto"/>
              <w:bottom w:val="single" w:sz="4" w:space="0" w:color="auto"/>
              <w:right w:val="single" w:sz="4" w:space="0" w:color="auto"/>
            </w:tcBorders>
            <w:vAlign w:val="center"/>
          </w:tcPr>
          <w:p w14:paraId="4B21CE61"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上缴税费（万元）</w:t>
            </w:r>
          </w:p>
        </w:tc>
        <w:tc>
          <w:tcPr>
            <w:tcW w:w="1738" w:type="dxa"/>
            <w:tcBorders>
              <w:top w:val="single" w:sz="4" w:space="0" w:color="auto"/>
              <w:left w:val="single" w:sz="4" w:space="0" w:color="auto"/>
              <w:bottom w:val="single" w:sz="4" w:space="0" w:color="auto"/>
              <w:right w:val="single" w:sz="4" w:space="0" w:color="auto"/>
            </w:tcBorders>
          </w:tcPr>
          <w:p w14:paraId="6AF7485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0</w:t>
            </w:r>
          </w:p>
        </w:tc>
        <w:tc>
          <w:tcPr>
            <w:tcW w:w="1843" w:type="dxa"/>
            <w:tcBorders>
              <w:top w:val="single" w:sz="4" w:space="0" w:color="auto"/>
              <w:left w:val="single" w:sz="4" w:space="0" w:color="auto"/>
              <w:bottom w:val="single" w:sz="4" w:space="0" w:color="auto"/>
              <w:right w:val="single" w:sz="4" w:space="0" w:color="auto"/>
            </w:tcBorders>
          </w:tcPr>
          <w:p w14:paraId="2B9FEB8E"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0</w:t>
            </w:r>
          </w:p>
        </w:tc>
        <w:tc>
          <w:tcPr>
            <w:tcW w:w="1875" w:type="dxa"/>
            <w:tcBorders>
              <w:top w:val="single" w:sz="4" w:space="0" w:color="auto"/>
              <w:left w:val="single" w:sz="4" w:space="0" w:color="auto"/>
              <w:bottom w:val="single" w:sz="4" w:space="0" w:color="auto"/>
              <w:right w:val="single" w:sz="4" w:space="0" w:color="auto"/>
            </w:tcBorders>
          </w:tcPr>
          <w:p w14:paraId="311C836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97</w:t>
            </w:r>
          </w:p>
        </w:tc>
      </w:tr>
      <w:tr w:rsidR="00BB587D" w14:paraId="6FD32911" w14:textId="77777777">
        <w:trPr>
          <w:trHeight w:hRule="exact" w:val="619"/>
          <w:jc w:val="center"/>
        </w:trPr>
        <w:tc>
          <w:tcPr>
            <w:tcW w:w="2981" w:type="dxa"/>
            <w:tcBorders>
              <w:top w:val="single" w:sz="4" w:space="0" w:color="auto"/>
              <w:left w:val="single" w:sz="4" w:space="0" w:color="auto"/>
              <w:bottom w:val="single" w:sz="4" w:space="0" w:color="auto"/>
              <w:right w:val="single" w:sz="4" w:space="0" w:color="auto"/>
            </w:tcBorders>
            <w:vAlign w:val="center"/>
          </w:tcPr>
          <w:p w14:paraId="1D596716"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研发经费投入（万元）</w:t>
            </w:r>
          </w:p>
        </w:tc>
        <w:tc>
          <w:tcPr>
            <w:tcW w:w="1738" w:type="dxa"/>
            <w:tcBorders>
              <w:top w:val="single" w:sz="4" w:space="0" w:color="auto"/>
              <w:left w:val="single" w:sz="4" w:space="0" w:color="auto"/>
              <w:bottom w:val="single" w:sz="4" w:space="0" w:color="auto"/>
              <w:right w:val="single" w:sz="4" w:space="0" w:color="auto"/>
            </w:tcBorders>
          </w:tcPr>
          <w:p w14:paraId="09D46DD8"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1400</w:t>
            </w:r>
          </w:p>
        </w:tc>
        <w:tc>
          <w:tcPr>
            <w:tcW w:w="1843" w:type="dxa"/>
            <w:tcBorders>
              <w:top w:val="single" w:sz="4" w:space="0" w:color="auto"/>
              <w:left w:val="single" w:sz="4" w:space="0" w:color="auto"/>
              <w:bottom w:val="single" w:sz="4" w:space="0" w:color="auto"/>
              <w:right w:val="single" w:sz="4" w:space="0" w:color="auto"/>
            </w:tcBorders>
          </w:tcPr>
          <w:p w14:paraId="3586A972"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2100</w:t>
            </w:r>
          </w:p>
        </w:tc>
        <w:tc>
          <w:tcPr>
            <w:tcW w:w="1875" w:type="dxa"/>
            <w:tcBorders>
              <w:top w:val="single" w:sz="4" w:space="0" w:color="auto"/>
              <w:left w:val="single" w:sz="4" w:space="0" w:color="auto"/>
              <w:bottom w:val="single" w:sz="4" w:space="0" w:color="auto"/>
              <w:right w:val="single" w:sz="4" w:space="0" w:color="auto"/>
            </w:tcBorders>
          </w:tcPr>
          <w:p w14:paraId="0A1F5A2D"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3500</w:t>
            </w:r>
          </w:p>
        </w:tc>
      </w:tr>
    </w:tbl>
    <w:p w14:paraId="12DB5E46"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2)融资情况</w:t>
      </w:r>
    </w:p>
    <w:p w14:paraId="04BC68E4"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本项目的运作启动投入资金 1800 万元人民币，已投入400万元，新增投入 1400万元人民币，其中自筹资金800万元，股权融资500万元，地方补助100万元，主要用于样机研制和试生产的设备采购以及人员人工费用。</w:t>
      </w:r>
    </w:p>
    <w:p w14:paraId="4B10B4EA"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公司成立于2014年7月，注册资金 421.052632万美元，现有股东结构如下：</w:t>
      </w:r>
    </w:p>
    <w:tbl>
      <w:tblPr>
        <w:tblW w:w="8437" w:type="dxa"/>
        <w:jc w:val="center"/>
        <w:tblLayout w:type="fixed"/>
        <w:tblLook w:val="04A0" w:firstRow="1" w:lastRow="0" w:firstColumn="1" w:lastColumn="0" w:noHBand="0" w:noVBand="1"/>
      </w:tblPr>
      <w:tblGrid>
        <w:gridCol w:w="2081"/>
        <w:gridCol w:w="1787"/>
        <w:gridCol w:w="2320"/>
        <w:gridCol w:w="2249"/>
      </w:tblGrid>
      <w:tr w:rsidR="00BB587D" w14:paraId="12D029F9" w14:textId="77777777">
        <w:trPr>
          <w:trHeight w:hRule="exact" w:val="672"/>
          <w:jc w:val="center"/>
        </w:trPr>
        <w:tc>
          <w:tcPr>
            <w:tcW w:w="2081" w:type="dxa"/>
            <w:tcBorders>
              <w:top w:val="single" w:sz="4" w:space="0" w:color="auto"/>
              <w:left w:val="single" w:sz="4" w:space="0" w:color="auto"/>
              <w:bottom w:val="single" w:sz="4" w:space="0" w:color="auto"/>
              <w:right w:val="single" w:sz="4" w:space="0" w:color="auto"/>
            </w:tcBorders>
            <w:vAlign w:val="center"/>
          </w:tcPr>
          <w:p w14:paraId="5AF956CA"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股东名称</w:t>
            </w:r>
          </w:p>
        </w:tc>
        <w:tc>
          <w:tcPr>
            <w:tcW w:w="1787" w:type="dxa"/>
            <w:tcBorders>
              <w:top w:val="single" w:sz="4" w:space="0" w:color="auto"/>
              <w:left w:val="single" w:sz="4" w:space="0" w:color="auto"/>
              <w:bottom w:val="single" w:sz="4" w:space="0" w:color="auto"/>
              <w:right w:val="single" w:sz="4" w:space="0" w:color="auto"/>
            </w:tcBorders>
          </w:tcPr>
          <w:p w14:paraId="2A835EC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占股（%）</w:t>
            </w:r>
          </w:p>
        </w:tc>
        <w:tc>
          <w:tcPr>
            <w:tcW w:w="2320" w:type="dxa"/>
            <w:tcBorders>
              <w:top w:val="single" w:sz="4" w:space="0" w:color="auto"/>
              <w:left w:val="single" w:sz="4" w:space="0" w:color="auto"/>
              <w:bottom w:val="single" w:sz="4" w:space="0" w:color="auto"/>
              <w:right w:val="single" w:sz="4" w:space="0" w:color="auto"/>
            </w:tcBorders>
          </w:tcPr>
          <w:p w14:paraId="0CD882AB"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出资额（万美元）</w:t>
            </w:r>
          </w:p>
        </w:tc>
        <w:tc>
          <w:tcPr>
            <w:tcW w:w="2249" w:type="dxa"/>
            <w:tcBorders>
              <w:top w:val="single" w:sz="4" w:space="0" w:color="auto"/>
              <w:left w:val="single" w:sz="4" w:space="0" w:color="auto"/>
              <w:bottom w:val="single" w:sz="4" w:space="0" w:color="auto"/>
              <w:right w:val="single" w:sz="4" w:space="0" w:color="auto"/>
            </w:tcBorders>
          </w:tcPr>
          <w:p w14:paraId="69198354"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实收资本（万元）</w:t>
            </w:r>
          </w:p>
        </w:tc>
      </w:tr>
      <w:tr w:rsidR="00BB587D" w14:paraId="5A646246" w14:textId="77777777">
        <w:trPr>
          <w:trHeight w:hRule="exact" w:val="415"/>
          <w:jc w:val="center"/>
        </w:trPr>
        <w:tc>
          <w:tcPr>
            <w:tcW w:w="2081" w:type="dxa"/>
            <w:tcBorders>
              <w:top w:val="nil"/>
              <w:left w:val="single" w:sz="4" w:space="0" w:color="auto"/>
              <w:bottom w:val="single" w:sz="4" w:space="0" w:color="auto"/>
              <w:right w:val="single" w:sz="4" w:space="0" w:color="auto"/>
            </w:tcBorders>
            <w:vAlign w:val="center"/>
          </w:tcPr>
          <w:p w14:paraId="56E703FB"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李征</w:t>
            </w:r>
          </w:p>
        </w:tc>
        <w:tc>
          <w:tcPr>
            <w:tcW w:w="1787" w:type="dxa"/>
            <w:tcBorders>
              <w:top w:val="nil"/>
              <w:left w:val="nil"/>
              <w:bottom w:val="single" w:sz="4" w:space="0" w:color="auto"/>
              <w:right w:val="single" w:sz="4" w:space="0" w:color="auto"/>
            </w:tcBorders>
          </w:tcPr>
          <w:p w14:paraId="77909BCE"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39.9</w:t>
            </w:r>
          </w:p>
          <w:p w14:paraId="01B6360F" w14:textId="77777777" w:rsidR="00BB587D" w:rsidRDefault="00BB587D" w:rsidP="00DD420A">
            <w:pPr>
              <w:spacing w:line="480" w:lineRule="auto"/>
              <w:ind w:firstLineChars="200" w:firstLine="560"/>
              <w:jc w:val="center"/>
              <w:rPr>
                <w:rFonts w:ascii="仿宋" w:eastAsia="仿宋" w:hAnsi="仿宋" w:cs="仿宋"/>
                <w:sz w:val="28"/>
                <w:szCs w:val="28"/>
              </w:rPr>
            </w:pPr>
          </w:p>
        </w:tc>
        <w:tc>
          <w:tcPr>
            <w:tcW w:w="2320" w:type="dxa"/>
            <w:tcBorders>
              <w:top w:val="nil"/>
              <w:left w:val="nil"/>
              <w:bottom w:val="single" w:sz="4" w:space="0" w:color="auto"/>
              <w:right w:val="single" w:sz="4" w:space="0" w:color="auto"/>
            </w:tcBorders>
          </w:tcPr>
          <w:p w14:paraId="4644999E"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168</w:t>
            </w:r>
          </w:p>
        </w:tc>
        <w:tc>
          <w:tcPr>
            <w:tcW w:w="2249" w:type="dxa"/>
            <w:tcBorders>
              <w:top w:val="nil"/>
              <w:left w:val="nil"/>
              <w:bottom w:val="single" w:sz="4" w:space="0" w:color="auto"/>
              <w:right w:val="single" w:sz="4" w:space="0" w:color="auto"/>
            </w:tcBorders>
          </w:tcPr>
          <w:p w14:paraId="50C616C5" w14:textId="77777777" w:rsidR="00BB587D" w:rsidRDefault="00BB587D" w:rsidP="00DD420A">
            <w:pPr>
              <w:spacing w:line="480" w:lineRule="auto"/>
              <w:ind w:firstLineChars="200" w:firstLine="560"/>
              <w:jc w:val="center"/>
              <w:rPr>
                <w:rFonts w:ascii="仿宋" w:eastAsia="仿宋" w:hAnsi="仿宋" w:cs="仿宋"/>
                <w:sz w:val="28"/>
                <w:szCs w:val="28"/>
              </w:rPr>
            </w:pPr>
          </w:p>
        </w:tc>
      </w:tr>
      <w:tr w:rsidR="00BB587D" w14:paraId="32D17171" w14:textId="77777777">
        <w:trPr>
          <w:trHeight w:hRule="exact" w:val="1834"/>
          <w:jc w:val="center"/>
        </w:trPr>
        <w:tc>
          <w:tcPr>
            <w:tcW w:w="2081" w:type="dxa"/>
            <w:tcBorders>
              <w:top w:val="nil"/>
              <w:left w:val="single" w:sz="4" w:space="0" w:color="auto"/>
              <w:bottom w:val="single" w:sz="4" w:space="0" w:color="auto"/>
              <w:right w:val="single" w:sz="4" w:space="0" w:color="auto"/>
            </w:tcBorders>
            <w:vAlign w:val="center"/>
          </w:tcPr>
          <w:p w14:paraId="581B080C" w14:textId="77777777" w:rsidR="00BB587D" w:rsidRDefault="00DD420A">
            <w:pPr>
              <w:spacing w:line="480" w:lineRule="auto"/>
              <w:jc w:val="center"/>
              <w:rPr>
                <w:rFonts w:ascii="仿宋" w:eastAsia="仿宋" w:hAnsi="仿宋" w:cs="仿宋"/>
                <w:sz w:val="28"/>
                <w:szCs w:val="28"/>
              </w:rPr>
            </w:pPr>
            <w:r>
              <w:rPr>
                <w:rFonts w:ascii="仿宋" w:eastAsia="仿宋" w:hAnsi="仿宋" w:cs="仿宋"/>
                <w:sz w:val="28"/>
                <w:szCs w:val="28"/>
              </w:rPr>
              <w:t>ACMED CARE INVESTMENT</w:t>
            </w:r>
          </w:p>
          <w:p w14:paraId="20108E6D" w14:textId="77777777" w:rsidR="00BB587D" w:rsidRDefault="00DD420A">
            <w:pPr>
              <w:spacing w:line="480" w:lineRule="auto"/>
              <w:jc w:val="center"/>
              <w:rPr>
                <w:rFonts w:ascii="仿宋" w:eastAsia="仿宋" w:hAnsi="仿宋" w:cs="仿宋"/>
                <w:sz w:val="28"/>
                <w:szCs w:val="28"/>
              </w:rPr>
            </w:pPr>
            <w:r>
              <w:rPr>
                <w:rFonts w:ascii="仿宋" w:eastAsia="仿宋" w:hAnsi="仿宋" w:cs="仿宋"/>
                <w:sz w:val="28"/>
                <w:szCs w:val="28"/>
              </w:rPr>
              <w:t xml:space="preserve">HOLDINGS </w:t>
            </w:r>
            <w:r>
              <w:rPr>
                <w:rFonts w:ascii="Times New Roman" w:eastAsia="仿宋" w:hAnsi="Times New Roman" w:cs="Times New Roman"/>
                <w:sz w:val="28"/>
                <w:szCs w:val="28"/>
              </w:rPr>
              <w:t>LIMITED</w:t>
            </w:r>
          </w:p>
        </w:tc>
        <w:tc>
          <w:tcPr>
            <w:tcW w:w="1787" w:type="dxa"/>
            <w:tcBorders>
              <w:top w:val="nil"/>
              <w:left w:val="nil"/>
              <w:bottom w:val="single" w:sz="4" w:space="0" w:color="auto"/>
              <w:right w:val="single" w:sz="4" w:space="0" w:color="auto"/>
            </w:tcBorders>
          </w:tcPr>
          <w:p w14:paraId="3634ABD0"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38</w:t>
            </w:r>
          </w:p>
        </w:tc>
        <w:tc>
          <w:tcPr>
            <w:tcW w:w="2320" w:type="dxa"/>
            <w:tcBorders>
              <w:top w:val="nil"/>
              <w:left w:val="nil"/>
              <w:bottom w:val="single" w:sz="4" w:space="0" w:color="auto"/>
              <w:right w:val="single" w:sz="4" w:space="0" w:color="auto"/>
            </w:tcBorders>
          </w:tcPr>
          <w:p w14:paraId="1DB01797"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160</w:t>
            </w:r>
          </w:p>
        </w:tc>
        <w:tc>
          <w:tcPr>
            <w:tcW w:w="2249" w:type="dxa"/>
            <w:tcBorders>
              <w:top w:val="nil"/>
              <w:left w:val="nil"/>
              <w:bottom w:val="single" w:sz="4" w:space="0" w:color="auto"/>
              <w:right w:val="single" w:sz="4" w:space="0" w:color="auto"/>
            </w:tcBorders>
          </w:tcPr>
          <w:p w14:paraId="0785CB35" w14:textId="77777777" w:rsidR="00BB587D" w:rsidRDefault="00BB587D" w:rsidP="00DD420A">
            <w:pPr>
              <w:spacing w:line="480" w:lineRule="auto"/>
              <w:ind w:firstLineChars="200" w:firstLine="560"/>
              <w:jc w:val="center"/>
              <w:rPr>
                <w:rFonts w:ascii="仿宋" w:eastAsia="仿宋" w:hAnsi="仿宋" w:cs="仿宋"/>
                <w:sz w:val="28"/>
                <w:szCs w:val="28"/>
              </w:rPr>
            </w:pPr>
          </w:p>
        </w:tc>
      </w:tr>
      <w:tr w:rsidR="00BB587D" w14:paraId="33A67101" w14:textId="77777777">
        <w:trPr>
          <w:trHeight w:hRule="exact" w:val="454"/>
          <w:jc w:val="center"/>
        </w:trPr>
        <w:tc>
          <w:tcPr>
            <w:tcW w:w="2081" w:type="dxa"/>
            <w:tcBorders>
              <w:top w:val="single" w:sz="4" w:space="0" w:color="auto"/>
              <w:left w:val="single" w:sz="4" w:space="0" w:color="auto"/>
              <w:bottom w:val="single" w:sz="4" w:space="0" w:color="auto"/>
              <w:right w:val="single" w:sz="4" w:space="0" w:color="auto"/>
            </w:tcBorders>
            <w:vAlign w:val="center"/>
          </w:tcPr>
          <w:p w14:paraId="27F9D6F1"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刘虎</w:t>
            </w:r>
          </w:p>
        </w:tc>
        <w:tc>
          <w:tcPr>
            <w:tcW w:w="1787" w:type="dxa"/>
            <w:tcBorders>
              <w:top w:val="single" w:sz="4" w:space="0" w:color="auto"/>
              <w:left w:val="single" w:sz="4" w:space="0" w:color="auto"/>
              <w:bottom w:val="single" w:sz="4" w:space="0" w:color="auto"/>
              <w:right w:val="single" w:sz="4" w:space="0" w:color="auto"/>
            </w:tcBorders>
          </w:tcPr>
          <w:p w14:paraId="36B79BB1"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17.1</w:t>
            </w:r>
          </w:p>
        </w:tc>
        <w:tc>
          <w:tcPr>
            <w:tcW w:w="2320" w:type="dxa"/>
            <w:tcBorders>
              <w:top w:val="single" w:sz="4" w:space="0" w:color="auto"/>
              <w:left w:val="single" w:sz="4" w:space="0" w:color="auto"/>
              <w:bottom w:val="single" w:sz="4" w:space="0" w:color="auto"/>
              <w:right w:val="single" w:sz="4" w:space="0" w:color="auto"/>
            </w:tcBorders>
          </w:tcPr>
          <w:p w14:paraId="3CDC9B5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72</w:t>
            </w:r>
          </w:p>
        </w:tc>
        <w:tc>
          <w:tcPr>
            <w:tcW w:w="2249" w:type="dxa"/>
            <w:tcBorders>
              <w:top w:val="single" w:sz="4" w:space="0" w:color="auto"/>
              <w:left w:val="single" w:sz="4" w:space="0" w:color="auto"/>
              <w:bottom w:val="single" w:sz="4" w:space="0" w:color="auto"/>
              <w:right w:val="single" w:sz="4" w:space="0" w:color="auto"/>
            </w:tcBorders>
          </w:tcPr>
          <w:p w14:paraId="7640EBE4" w14:textId="77777777" w:rsidR="00BB587D" w:rsidRDefault="00BB587D" w:rsidP="00DD420A">
            <w:pPr>
              <w:spacing w:line="480" w:lineRule="auto"/>
              <w:ind w:firstLineChars="200" w:firstLine="560"/>
              <w:jc w:val="center"/>
              <w:rPr>
                <w:rFonts w:ascii="仿宋" w:eastAsia="仿宋" w:hAnsi="仿宋" w:cs="仿宋"/>
                <w:sz w:val="28"/>
                <w:szCs w:val="28"/>
              </w:rPr>
            </w:pPr>
          </w:p>
        </w:tc>
      </w:tr>
      <w:tr w:rsidR="00BB587D" w14:paraId="668D2B07" w14:textId="77777777">
        <w:trPr>
          <w:trHeight w:hRule="exact" w:val="1220"/>
          <w:jc w:val="center"/>
        </w:trPr>
        <w:tc>
          <w:tcPr>
            <w:tcW w:w="2081" w:type="dxa"/>
            <w:tcBorders>
              <w:top w:val="single" w:sz="4" w:space="0" w:color="auto"/>
              <w:left w:val="single" w:sz="4" w:space="0" w:color="auto"/>
              <w:bottom w:val="single" w:sz="4" w:space="0" w:color="auto"/>
              <w:right w:val="single" w:sz="4" w:space="0" w:color="auto"/>
            </w:tcBorders>
            <w:vAlign w:val="center"/>
          </w:tcPr>
          <w:p w14:paraId="134A11DA"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福州长昶贸易有限公司</w:t>
            </w:r>
          </w:p>
        </w:tc>
        <w:tc>
          <w:tcPr>
            <w:tcW w:w="1787" w:type="dxa"/>
            <w:tcBorders>
              <w:top w:val="single" w:sz="4" w:space="0" w:color="auto"/>
              <w:left w:val="single" w:sz="4" w:space="0" w:color="auto"/>
              <w:bottom w:val="single" w:sz="4" w:space="0" w:color="auto"/>
              <w:right w:val="single" w:sz="4" w:space="0" w:color="auto"/>
            </w:tcBorders>
          </w:tcPr>
          <w:p w14:paraId="1B9B8D8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5</w:t>
            </w:r>
          </w:p>
        </w:tc>
        <w:tc>
          <w:tcPr>
            <w:tcW w:w="2320" w:type="dxa"/>
            <w:tcBorders>
              <w:top w:val="single" w:sz="4" w:space="0" w:color="auto"/>
              <w:left w:val="single" w:sz="4" w:space="0" w:color="auto"/>
              <w:bottom w:val="single" w:sz="4" w:space="0" w:color="auto"/>
              <w:right w:val="single" w:sz="4" w:space="0" w:color="auto"/>
            </w:tcBorders>
          </w:tcPr>
          <w:p w14:paraId="3991F3EC" w14:textId="77777777" w:rsidR="00BB587D" w:rsidRDefault="00DD420A">
            <w:pPr>
              <w:spacing w:line="480" w:lineRule="auto"/>
              <w:jc w:val="center"/>
              <w:rPr>
                <w:rFonts w:ascii="仿宋" w:eastAsia="仿宋" w:hAnsi="仿宋" w:cs="仿宋"/>
                <w:sz w:val="28"/>
                <w:szCs w:val="28"/>
              </w:rPr>
            </w:pPr>
            <w:r>
              <w:rPr>
                <w:rFonts w:ascii="仿宋" w:eastAsia="仿宋" w:hAnsi="仿宋" w:cs="仿宋" w:hint="eastAsia"/>
                <w:sz w:val="28"/>
                <w:szCs w:val="28"/>
              </w:rPr>
              <w:t>21.052632</w:t>
            </w:r>
          </w:p>
        </w:tc>
        <w:tc>
          <w:tcPr>
            <w:tcW w:w="2249" w:type="dxa"/>
            <w:tcBorders>
              <w:top w:val="single" w:sz="4" w:space="0" w:color="auto"/>
              <w:left w:val="single" w:sz="4" w:space="0" w:color="auto"/>
              <w:bottom w:val="single" w:sz="4" w:space="0" w:color="auto"/>
              <w:right w:val="single" w:sz="4" w:space="0" w:color="auto"/>
            </w:tcBorders>
          </w:tcPr>
          <w:p w14:paraId="2F478A30" w14:textId="77777777" w:rsidR="00BB587D" w:rsidRDefault="00BB587D" w:rsidP="00DD420A">
            <w:pPr>
              <w:spacing w:line="480" w:lineRule="auto"/>
              <w:ind w:firstLineChars="200" w:firstLine="560"/>
              <w:jc w:val="center"/>
              <w:rPr>
                <w:rFonts w:ascii="仿宋" w:eastAsia="仿宋" w:hAnsi="仿宋" w:cs="仿宋"/>
                <w:sz w:val="28"/>
                <w:szCs w:val="28"/>
              </w:rPr>
            </w:pPr>
          </w:p>
        </w:tc>
      </w:tr>
    </w:tbl>
    <w:p w14:paraId="50B89258" w14:textId="77777777" w:rsidR="00BB587D" w:rsidRDefault="00BB587D">
      <w:pPr>
        <w:spacing w:line="480" w:lineRule="auto"/>
        <w:jc w:val="left"/>
        <w:rPr>
          <w:rFonts w:cs="Times New Roman"/>
        </w:rPr>
      </w:pPr>
    </w:p>
    <w:p w14:paraId="53D31BE6" w14:textId="77777777" w:rsidR="00BB587D" w:rsidRDefault="00DD420A">
      <w:pPr>
        <w:spacing w:line="480" w:lineRule="auto"/>
        <w:jc w:val="left"/>
        <w:rPr>
          <w:rFonts w:ascii="仿宋_GB2312" w:eastAsia="仿宋_GB2312" w:hAnsi="仿宋" w:cs="Times New Roman"/>
          <w:sz w:val="32"/>
          <w:szCs w:val="32"/>
          <w:highlight w:val="red"/>
        </w:rPr>
      </w:pPr>
      <w:r>
        <w:rPr>
          <w:rFonts w:ascii="仿宋_GB2312" w:eastAsia="仿宋_GB2312" w:hAnsi="仿宋" w:cs="仿宋_GB2312" w:hint="eastAsia"/>
          <w:b/>
          <w:bCs/>
          <w:sz w:val="32"/>
          <w:szCs w:val="32"/>
          <w:highlight w:val="red"/>
        </w:rPr>
        <w:t>（二）采用量</w:t>
      </w:r>
      <w:r>
        <w:rPr>
          <w:rFonts w:ascii="仿宋_GB2312" w:eastAsia="仿宋_GB2312" w:hAnsi="仿宋" w:cs="仿宋_GB2312"/>
          <w:b/>
          <w:bCs/>
          <w:sz w:val="32"/>
          <w:szCs w:val="32"/>
          <w:highlight w:val="red"/>
        </w:rPr>
        <w:t>--</w:t>
      </w:r>
      <w:r>
        <w:rPr>
          <w:rFonts w:ascii="仿宋_GB2312" w:eastAsia="仿宋_GB2312" w:hAnsi="仿宋" w:cs="仿宋_GB2312" w:hint="eastAsia"/>
          <w:b/>
          <w:bCs/>
          <w:sz w:val="32"/>
          <w:szCs w:val="32"/>
          <w:highlight w:val="red"/>
        </w:rPr>
        <w:t>本</w:t>
      </w:r>
      <w:r>
        <w:rPr>
          <w:rFonts w:ascii="仿宋_GB2312" w:eastAsia="仿宋_GB2312" w:hAnsi="仿宋" w:cs="仿宋_GB2312"/>
          <w:b/>
          <w:bCs/>
          <w:sz w:val="32"/>
          <w:szCs w:val="32"/>
          <w:highlight w:val="red"/>
        </w:rPr>
        <w:t>--</w:t>
      </w:r>
      <w:r>
        <w:rPr>
          <w:rFonts w:ascii="仿宋_GB2312" w:eastAsia="仿宋_GB2312" w:hAnsi="仿宋" w:cs="仿宋_GB2312" w:hint="eastAsia"/>
          <w:b/>
          <w:bCs/>
          <w:sz w:val="32"/>
          <w:szCs w:val="32"/>
          <w:highlight w:val="red"/>
        </w:rPr>
        <w:t>利分析法，找出盈亏平衡点，根据市场需求及生产能力，求得最大收益</w:t>
      </w:r>
    </w:p>
    <w:p w14:paraId="64E22FE7"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lastRenderedPageBreak/>
        <w:t>盈亏平衡点销售额</w:t>
      </w:r>
      <w:r>
        <w:rPr>
          <w:rFonts w:ascii="仿宋" w:eastAsia="仿宋" w:hAnsi="仿宋" w:cs="仿宋"/>
          <w:sz w:val="28"/>
          <w:szCs w:val="28"/>
        </w:rPr>
        <w:t>=</w:t>
      </w:r>
      <w:r>
        <w:rPr>
          <w:rFonts w:ascii="仿宋" w:eastAsia="仿宋" w:hAnsi="仿宋" w:cs="仿宋" w:hint="eastAsia"/>
          <w:sz w:val="28"/>
          <w:szCs w:val="28"/>
          <w:highlight w:val="yellow"/>
        </w:rPr>
        <w:t>固定成本总额</w:t>
      </w:r>
      <w:r>
        <w:rPr>
          <w:rFonts w:ascii="仿宋" w:eastAsia="仿宋" w:hAnsi="仿宋" w:cs="仿宋"/>
          <w:sz w:val="28"/>
          <w:szCs w:val="28"/>
          <w:highlight w:val="yellow"/>
        </w:rPr>
        <w:t>/</w:t>
      </w:r>
      <w:r>
        <w:rPr>
          <w:rFonts w:ascii="仿宋" w:eastAsia="仿宋" w:hAnsi="仿宋" w:cs="仿宋" w:hint="eastAsia"/>
          <w:sz w:val="28"/>
          <w:szCs w:val="28"/>
          <w:highlight w:val="yellow"/>
        </w:rPr>
        <w:t>单价</w:t>
      </w:r>
      <w:r>
        <w:rPr>
          <w:rFonts w:ascii="仿宋" w:eastAsia="仿宋" w:hAnsi="仿宋" w:cs="仿宋"/>
          <w:sz w:val="28"/>
          <w:szCs w:val="28"/>
          <w:highlight w:val="yellow"/>
        </w:rPr>
        <w:t>-</w:t>
      </w:r>
      <w:r>
        <w:rPr>
          <w:rFonts w:ascii="仿宋" w:eastAsia="仿宋" w:hAnsi="仿宋" w:cs="仿宋" w:hint="eastAsia"/>
          <w:sz w:val="28"/>
          <w:szCs w:val="28"/>
          <w:highlight w:val="yellow"/>
        </w:rPr>
        <w:t>单位变动成本</w:t>
      </w:r>
    </w:p>
    <w:p w14:paraId="54549998"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当公司总的销售量大于盈亏平衡点销售额时，本产品开始盈利，当小于盈亏平衡点销售额时，产品处于亏损状态。</w:t>
      </w:r>
    </w:p>
    <w:p w14:paraId="4C952C8B" w14:textId="77777777" w:rsidR="00BB587D" w:rsidRDefault="00BB587D">
      <w:pPr>
        <w:spacing w:line="480" w:lineRule="auto"/>
        <w:jc w:val="left"/>
        <w:rPr>
          <w:rFonts w:ascii="仿宋_GB2312" w:eastAsia="仿宋_GB2312" w:hAnsi="仿宋" w:cs="Times New Roman"/>
          <w:sz w:val="32"/>
          <w:szCs w:val="32"/>
        </w:rPr>
      </w:pPr>
    </w:p>
    <w:p w14:paraId="11DA9F8C" w14:textId="77777777" w:rsidR="00BB587D" w:rsidRDefault="00DD420A">
      <w:pPr>
        <w:numPr>
          <w:ilvl w:val="0"/>
          <w:numId w:val="21"/>
        </w:numPr>
        <w:spacing w:line="480" w:lineRule="auto"/>
        <w:jc w:val="left"/>
        <w:rPr>
          <w:rFonts w:ascii="仿宋_GB2312" w:eastAsia="仿宋_GB2312" w:hAnsi="仿宋" w:cs="Times New Roman"/>
          <w:b/>
          <w:bCs/>
          <w:sz w:val="32"/>
          <w:szCs w:val="32"/>
          <w:highlight w:val="red"/>
        </w:rPr>
      </w:pPr>
      <w:r>
        <w:rPr>
          <w:rFonts w:ascii="仿宋_GB2312" w:eastAsia="仿宋_GB2312" w:hAnsi="仿宋" w:cs="仿宋_GB2312" w:hint="eastAsia"/>
          <w:b/>
          <w:bCs/>
          <w:sz w:val="32"/>
          <w:szCs w:val="32"/>
          <w:highlight w:val="red"/>
        </w:rPr>
        <w:t>计算投资回收期（年）</w:t>
      </w:r>
    </w:p>
    <w:p w14:paraId="0B27898A"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投资总额</w:t>
      </w:r>
      <w:r>
        <w:rPr>
          <w:rFonts w:ascii="仿宋" w:eastAsia="仿宋" w:hAnsi="仿宋" w:cs="仿宋"/>
          <w:sz w:val="28"/>
          <w:szCs w:val="28"/>
        </w:rPr>
        <w:t>/</w:t>
      </w:r>
      <w:r>
        <w:rPr>
          <w:rFonts w:ascii="仿宋" w:eastAsia="仿宋" w:hAnsi="仿宋" w:cs="仿宋" w:hint="eastAsia"/>
          <w:sz w:val="28"/>
          <w:szCs w:val="28"/>
        </w:rPr>
        <w:t>（年利税</w:t>
      </w:r>
      <w:r>
        <w:rPr>
          <w:rFonts w:ascii="仿宋" w:eastAsia="仿宋" w:hAnsi="仿宋" w:cs="仿宋"/>
          <w:sz w:val="28"/>
          <w:szCs w:val="28"/>
        </w:rPr>
        <w:t>+</w:t>
      </w:r>
      <w:r>
        <w:rPr>
          <w:rFonts w:ascii="仿宋" w:eastAsia="仿宋" w:hAnsi="仿宋" w:cs="仿宋" w:hint="eastAsia"/>
          <w:sz w:val="28"/>
          <w:szCs w:val="28"/>
        </w:rPr>
        <w:t>年折旧）；</w:t>
      </w:r>
    </w:p>
    <w:p w14:paraId="06D43825" w14:textId="77777777" w:rsidR="00BB587D" w:rsidRDefault="00BB587D">
      <w:pPr>
        <w:spacing w:line="480" w:lineRule="auto"/>
        <w:jc w:val="left"/>
        <w:rPr>
          <w:rFonts w:ascii="仿宋_GB2312" w:eastAsia="仿宋_GB2312" w:hAnsi="仿宋" w:cs="Times New Roman"/>
          <w:sz w:val="32"/>
          <w:szCs w:val="32"/>
        </w:rPr>
      </w:pPr>
    </w:p>
    <w:p w14:paraId="167AA216" w14:textId="77777777" w:rsidR="00BB587D" w:rsidRDefault="00DD420A">
      <w:pPr>
        <w:numPr>
          <w:ilvl w:val="0"/>
          <w:numId w:val="22"/>
        </w:num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项目实施后，资源能源利用效率分析、环境保护效益分析、提高生产管理效率、对产业发展促进作用、形成的示范点和创新点、促进人才队伍建设等其他效益情况</w:t>
      </w:r>
    </w:p>
    <w:p w14:paraId="79A8D3C5"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本产品的推广使用，能够改变传统的医疗模式，实现移动心电、移动监护、移动查房、移动会诊、移动影像、移动急救及养老护理，同时帮助建设区域及跨区域的互联网医院、网络医院等，构建互联网</w:t>
      </w:r>
      <w:r>
        <w:rPr>
          <w:rFonts w:ascii="仿宋" w:eastAsia="仿宋" w:hAnsi="仿宋" w:cs="仿宋"/>
          <w:sz w:val="28"/>
          <w:szCs w:val="28"/>
        </w:rPr>
        <w:t>+</w:t>
      </w:r>
      <w:r>
        <w:rPr>
          <w:rFonts w:ascii="仿宋" w:eastAsia="仿宋" w:hAnsi="仿宋" w:cs="仿宋" w:hint="eastAsia"/>
          <w:sz w:val="28"/>
          <w:szCs w:val="28"/>
        </w:rPr>
        <w:t>医联体，搭建基于互联网的分级诊疗服务。配合国家对分诊医疗政策的推广，缓解各大医院的就诊压力，从而降低医患的沟通纠纷，提高医疗效率，有助于帮助医疗行业良性长久发展。</w:t>
      </w:r>
    </w:p>
    <w:p w14:paraId="5CD12C18" w14:textId="77777777" w:rsidR="00BB587D" w:rsidRDefault="00DD420A" w:rsidP="00DD420A">
      <w:pPr>
        <w:spacing w:line="480" w:lineRule="auto"/>
        <w:ind w:firstLineChars="200" w:firstLine="560"/>
        <w:jc w:val="left"/>
        <w:rPr>
          <w:rFonts w:ascii="仿宋" w:eastAsia="仿宋" w:hAnsi="仿宋" w:cs="仿宋"/>
          <w:sz w:val="28"/>
          <w:szCs w:val="28"/>
        </w:rPr>
      </w:pPr>
      <w:r>
        <w:rPr>
          <w:rFonts w:ascii="仿宋" w:eastAsia="仿宋" w:hAnsi="仿宋" w:cs="仿宋" w:hint="eastAsia"/>
          <w:sz w:val="28"/>
          <w:szCs w:val="28"/>
        </w:rPr>
        <w:t>苏州总部位于苏州工业园区，项目的发展首先带动周边城市分诊医疗平台的发展，作为国内首家研发生产分诊平台终端</w:t>
      </w:r>
      <w:r>
        <w:rPr>
          <w:rFonts w:ascii="仿宋" w:eastAsia="仿宋" w:hAnsi="仿宋" w:cs="仿宋"/>
          <w:sz w:val="28"/>
          <w:szCs w:val="28"/>
        </w:rPr>
        <w:t>+</w:t>
      </w:r>
      <w:r>
        <w:rPr>
          <w:rFonts w:ascii="仿宋" w:eastAsia="仿宋" w:hAnsi="仿宋" w:cs="仿宋" w:hint="eastAsia"/>
          <w:sz w:val="28"/>
          <w:szCs w:val="28"/>
        </w:rPr>
        <w:t>软件的公司，项目的不断研发预计每年增加相关研发岗位就业人员</w:t>
      </w:r>
      <w:r>
        <w:rPr>
          <w:rFonts w:ascii="仿宋" w:eastAsia="仿宋" w:hAnsi="仿宋" w:cs="仿宋"/>
          <w:sz w:val="28"/>
          <w:szCs w:val="28"/>
        </w:rPr>
        <w:t>5</w:t>
      </w:r>
      <w:r>
        <w:rPr>
          <w:rFonts w:ascii="仿宋" w:eastAsia="仿宋" w:hAnsi="仿宋" w:cs="仿宋" w:hint="eastAsia"/>
          <w:sz w:val="28"/>
          <w:szCs w:val="28"/>
        </w:rPr>
        <w:t>人，客服及技术支持就业人员</w:t>
      </w:r>
      <w:r>
        <w:rPr>
          <w:rFonts w:ascii="仿宋" w:eastAsia="仿宋" w:hAnsi="仿宋" w:cs="仿宋"/>
          <w:sz w:val="28"/>
          <w:szCs w:val="28"/>
        </w:rPr>
        <w:t>30</w:t>
      </w:r>
      <w:r>
        <w:rPr>
          <w:rFonts w:ascii="仿宋" w:eastAsia="仿宋" w:hAnsi="仿宋" w:cs="仿宋" w:hint="eastAsia"/>
          <w:sz w:val="28"/>
          <w:szCs w:val="28"/>
        </w:rPr>
        <w:t>人，建立全面完善的人才队伍。</w:t>
      </w:r>
    </w:p>
    <w:p w14:paraId="5F95748D" w14:textId="77777777" w:rsidR="00BB587D" w:rsidRDefault="00BB587D" w:rsidP="00DD420A">
      <w:pPr>
        <w:spacing w:line="480" w:lineRule="auto"/>
        <w:ind w:firstLineChars="200" w:firstLine="560"/>
        <w:jc w:val="left"/>
        <w:rPr>
          <w:rFonts w:ascii="仿宋" w:eastAsia="仿宋" w:hAnsi="仿宋" w:cs="仿宋"/>
          <w:sz w:val="28"/>
          <w:szCs w:val="28"/>
        </w:rPr>
      </w:pPr>
    </w:p>
    <w:p w14:paraId="03A52B47" w14:textId="77777777" w:rsidR="00BB587D" w:rsidRDefault="00BB587D" w:rsidP="00DD420A">
      <w:pPr>
        <w:spacing w:line="480" w:lineRule="auto"/>
        <w:ind w:firstLineChars="200" w:firstLine="560"/>
        <w:jc w:val="left"/>
        <w:rPr>
          <w:rFonts w:ascii="仿宋" w:eastAsia="仿宋" w:hAnsi="仿宋" w:cs="仿宋"/>
          <w:sz w:val="28"/>
          <w:szCs w:val="28"/>
        </w:rPr>
      </w:pPr>
    </w:p>
    <w:p w14:paraId="727A0567" w14:textId="77777777" w:rsidR="00BB587D" w:rsidRDefault="00BB587D" w:rsidP="00DD420A">
      <w:pPr>
        <w:spacing w:line="480" w:lineRule="auto"/>
        <w:ind w:firstLineChars="200" w:firstLine="560"/>
        <w:jc w:val="left"/>
        <w:rPr>
          <w:rFonts w:ascii="仿宋" w:eastAsia="仿宋" w:hAnsi="仿宋" w:cs="仿宋"/>
          <w:sz w:val="28"/>
          <w:szCs w:val="28"/>
        </w:rPr>
      </w:pPr>
    </w:p>
    <w:p w14:paraId="4E2E2C9D" w14:textId="77777777" w:rsidR="00BB587D" w:rsidRDefault="00BB587D" w:rsidP="00DD420A">
      <w:pPr>
        <w:spacing w:line="480" w:lineRule="auto"/>
        <w:ind w:firstLineChars="200" w:firstLine="560"/>
        <w:jc w:val="left"/>
        <w:rPr>
          <w:rFonts w:ascii="仿宋" w:eastAsia="仿宋" w:hAnsi="仿宋" w:cs="仿宋"/>
          <w:sz w:val="28"/>
          <w:szCs w:val="28"/>
        </w:rPr>
      </w:pPr>
    </w:p>
    <w:p w14:paraId="5C7267F6" w14:textId="77777777" w:rsidR="00BB587D" w:rsidRDefault="00DD420A">
      <w:pPr>
        <w:numPr>
          <w:ilvl w:val="0"/>
          <w:numId w:val="23"/>
        </w:num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其他方面分析</w:t>
      </w:r>
    </w:p>
    <w:p w14:paraId="2C0B3BE8" w14:textId="77777777" w:rsidR="00BB587D" w:rsidRDefault="00DD420A">
      <w:p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（一）政策法律风险、技术风险、市场风险、经济环境风险、自然灾害风险分析；公司降低风险的主要措施</w:t>
      </w:r>
    </w:p>
    <w:p w14:paraId="46061091" w14:textId="77777777" w:rsidR="00BB587D" w:rsidRDefault="00DD420A">
      <w:pPr>
        <w:spacing w:line="480" w:lineRule="auto"/>
        <w:jc w:val="left"/>
        <w:rPr>
          <w:rFonts w:ascii="仿宋_GB2312" w:eastAsia="仿宋_GB2312" w:hAnsi="仿宋" w:cs="Times New Roman"/>
          <w:b/>
          <w:bCs/>
          <w:sz w:val="32"/>
          <w:szCs w:val="32"/>
        </w:rPr>
      </w:pPr>
      <w:r>
        <w:rPr>
          <w:rFonts w:ascii="仿宋_GB2312" w:eastAsia="仿宋_GB2312" w:hAnsi="仿宋" w:cs="仿宋_GB2312"/>
          <w:b/>
          <w:bCs/>
          <w:sz w:val="32"/>
          <w:szCs w:val="32"/>
        </w:rPr>
        <w:t>1</w:t>
      </w:r>
      <w:r>
        <w:rPr>
          <w:rFonts w:ascii="仿宋_GB2312" w:eastAsia="仿宋_GB2312" w:hAnsi="仿宋" w:cs="仿宋_GB2312" w:hint="eastAsia"/>
          <w:b/>
          <w:bCs/>
          <w:sz w:val="32"/>
          <w:szCs w:val="32"/>
        </w:rPr>
        <w:t>、政策法律风险</w:t>
      </w:r>
    </w:p>
    <w:p w14:paraId="71B669FB"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目前国家正推进分诊治疗的政策实施，</w:t>
      </w:r>
      <w:r>
        <w:rPr>
          <w:rFonts w:ascii="仿宋" w:eastAsia="仿宋" w:hAnsi="仿宋" w:cs="仿宋"/>
          <w:sz w:val="28"/>
          <w:szCs w:val="28"/>
        </w:rPr>
        <w:t>2016</w:t>
      </w:r>
      <w:r>
        <w:rPr>
          <w:rFonts w:ascii="仿宋" w:eastAsia="仿宋" w:hAnsi="仿宋" w:cs="仿宋" w:hint="eastAsia"/>
          <w:sz w:val="28"/>
          <w:szCs w:val="28"/>
        </w:rPr>
        <w:t>年卫计委等要求全国</w:t>
      </w:r>
      <w:r>
        <w:rPr>
          <w:rFonts w:ascii="仿宋" w:eastAsia="仿宋" w:hAnsi="仿宋" w:cs="仿宋"/>
          <w:sz w:val="28"/>
          <w:szCs w:val="28"/>
        </w:rPr>
        <w:t>270</w:t>
      </w:r>
      <w:r>
        <w:rPr>
          <w:rFonts w:ascii="仿宋" w:eastAsia="仿宋" w:hAnsi="仿宋" w:cs="仿宋" w:hint="eastAsia"/>
          <w:sz w:val="28"/>
          <w:szCs w:val="28"/>
        </w:rPr>
        <w:t>个地级市同时开展分级诊疗试点工作。</w:t>
      </w:r>
      <w:r>
        <w:rPr>
          <w:rFonts w:ascii="仿宋" w:eastAsia="仿宋" w:hAnsi="仿宋" w:cs="仿宋"/>
          <w:sz w:val="28"/>
          <w:szCs w:val="28"/>
        </w:rPr>
        <w:t>2017</w:t>
      </w:r>
      <w:r>
        <w:rPr>
          <w:rFonts w:ascii="仿宋" w:eastAsia="仿宋" w:hAnsi="仿宋" w:cs="仿宋" w:hint="eastAsia"/>
          <w:sz w:val="28"/>
          <w:szCs w:val="28"/>
        </w:rPr>
        <w:t>年远程医疗覆盖率达</w:t>
      </w:r>
      <w:r>
        <w:rPr>
          <w:rFonts w:ascii="仿宋" w:eastAsia="仿宋" w:hAnsi="仿宋" w:cs="仿宋"/>
          <w:sz w:val="28"/>
          <w:szCs w:val="28"/>
        </w:rPr>
        <w:t>50%</w:t>
      </w:r>
      <w:r>
        <w:rPr>
          <w:rFonts w:ascii="仿宋" w:eastAsia="仿宋" w:hAnsi="仿宋" w:cs="仿宋" w:hint="eastAsia"/>
          <w:sz w:val="28"/>
          <w:szCs w:val="28"/>
        </w:rPr>
        <w:t>被列为各地市卫计委年度，分级诊疗工作十项考核指标之一。预计未来</w:t>
      </w:r>
      <w:r>
        <w:rPr>
          <w:rFonts w:ascii="仿宋" w:eastAsia="仿宋" w:hAnsi="仿宋" w:cs="仿宋"/>
          <w:sz w:val="28"/>
          <w:szCs w:val="28"/>
        </w:rPr>
        <w:t>10</w:t>
      </w:r>
      <w:r>
        <w:rPr>
          <w:rFonts w:ascii="仿宋" w:eastAsia="仿宋" w:hAnsi="仿宋" w:cs="仿宋" w:hint="eastAsia"/>
          <w:sz w:val="28"/>
          <w:szCs w:val="28"/>
        </w:rPr>
        <w:t>年内本项目不会有政策上的风险。</w:t>
      </w:r>
    </w:p>
    <w:p w14:paraId="7E0CC42E" w14:textId="77777777" w:rsidR="00BB587D" w:rsidRDefault="00DD420A">
      <w:pPr>
        <w:numPr>
          <w:ilvl w:val="0"/>
          <w:numId w:val="24"/>
        </w:num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技术风险</w:t>
      </w:r>
    </w:p>
    <w:p w14:paraId="4ACF1E9C"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随着市场的不断变化，分诊治疗平台项目不断被同行业所认同，技术竞争必然会出现。而且此类高新产品更新换代快，技术发展迅速，如果不能提升自己的技术能力肯定会落后于市场上的平均水平。</w:t>
      </w:r>
    </w:p>
    <w:p w14:paraId="06D610EE"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sz w:val="28"/>
          <w:szCs w:val="28"/>
        </w:rPr>
        <w:t xml:space="preserve">    </w:t>
      </w:r>
      <w:r>
        <w:rPr>
          <w:rFonts w:ascii="仿宋" w:eastAsia="仿宋" w:hAnsi="仿宋" w:cs="仿宋" w:hint="eastAsia"/>
          <w:sz w:val="28"/>
          <w:szCs w:val="28"/>
        </w:rPr>
        <w:t>措施：：我司依靠专利保护掌握核心技术，并成立研发小组不断丰富、革新、提升技术含量，做到行业领先水平，提早规避风险。</w:t>
      </w:r>
    </w:p>
    <w:p w14:paraId="5D542E29" w14:textId="77777777" w:rsidR="00BB587D" w:rsidRDefault="00DD420A">
      <w:pPr>
        <w:numPr>
          <w:ilvl w:val="0"/>
          <w:numId w:val="24"/>
        </w:num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市场风险</w:t>
      </w:r>
    </w:p>
    <w:p w14:paraId="017BC17A"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我国医疗器械行业发展迅速，但是行业结构层级较低，产品多数集中在中低端医疗器械产品，高端医疗器械领域与国外差距较大。近年来国内用工成本不断提高、企业面临新版</w:t>
      </w:r>
      <w:r>
        <w:rPr>
          <w:rFonts w:ascii="仿宋" w:eastAsia="仿宋" w:hAnsi="仿宋" w:cs="仿宋"/>
          <w:sz w:val="28"/>
          <w:szCs w:val="28"/>
        </w:rPr>
        <w:t xml:space="preserve"> GMP </w:t>
      </w:r>
      <w:r>
        <w:rPr>
          <w:rFonts w:ascii="仿宋" w:eastAsia="仿宋" w:hAnsi="仿宋" w:cs="仿宋" w:hint="eastAsia"/>
          <w:sz w:val="28"/>
          <w:szCs w:val="28"/>
        </w:rPr>
        <w:t>实施等原因，医疗器械企业运营成本不断上升，市场竞争加剧。</w:t>
      </w:r>
    </w:p>
    <w:p w14:paraId="03BA0BFD"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措施：我公司一方面不断研发力度，通过先进的产品吸引客户；</w:t>
      </w:r>
      <w:r>
        <w:rPr>
          <w:rFonts w:ascii="仿宋" w:eastAsia="仿宋" w:hAnsi="仿宋" w:cs="仿宋" w:hint="eastAsia"/>
          <w:sz w:val="28"/>
          <w:szCs w:val="28"/>
        </w:rPr>
        <w:lastRenderedPageBreak/>
        <w:t>另一方面加强销售，拓展市场渠道。增强医疗器械行业在市场上的竞争力，保持产品销售持续增长。</w:t>
      </w:r>
    </w:p>
    <w:p w14:paraId="136A91E6" w14:textId="77777777" w:rsidR="00BB587D" w:rsidRDefault="00DD420A">
      <w:pPr>
        <w:numPr>
          <w:ilvl w:val="0"/>
          <w:numId w:val="24"/>
        </w:num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经济环境风险</w:t>
      </w:r>
    </w:p>
    <w:p w14:paraId="7A6BF13C" w14:textId="77777777" w:rsidR="00BB587D" w:rsidRDefault="00DD420A" w:rsidP="00DD420A">
      <w:pPr>
        <w:spacing w:line="480" w:lineRule="auto"/>
        <w:ind w:firstLineChars="200" w:firstLine="560"/>
        <w:jc w:val="left"/>
        <w:rPr>
          <w:rFonts w:ascii="仿宋" w:eastAsia="仿宋" w:hAnsi="仿宋" w:cs="Times New Roman"/>
          <w:sz w:val="28"/>
          <w:szCs w:val="28"/>
        </w:rPr>
      </w:pPr>
      <w:r>
        <w:rPr>
          <w:rFonts w:ascii="仿宋" w:eastAsia="仿宋" w:hAnsi="仿宋" w:cs="仿宋" w:hint="eastAsia"/>
          <w:sz w:val="28"/>
          <w:szCs w:val="28"/>
        </w:rPr>
        <w:t>目前市场上经济环境良好，而且鉴于医疗行业的特殊性，即使市场上经济环境出现变化，本行业所受的影响也比较少，所以本项目未来几年内受经济环境影响的风险较小。</w:t>
      </w:r>
    </w:p>
    <w:p w14:paraId="1A129313" w14:textId="77777777" w:rsidR="00BB587D" w:rsidRDefault="00DD420A">
      <w:pPr>
        <w:numPr>
          <w:ilvl w:val="0"/>
          <w:numId w:val="24"/>
        </w:num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自然灾害风险</w:t>
      </w:r>
    </w:p>
    <w:p w14:paraId="55A10AC1"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hint="eastAsia"/>
          <w:sz w:val="28"/>
          <w:szCs w:val="28"/>
        </w:rPr>
        <w:t>无</w:t>
      </w:r>
    </w:p>
    <w:p w14:paraId="1E267990" w14:textId="77777777" w:rsidR="00BB587D" w:rsidRDefault="00DD420A">
      <w:pPr>
        <w:spacing w:line="480" w:lineRule="auto"/>
        <w:jc w:val="left"/>
        <w:rPr>
          <w:rFonts w:ascii="仿宋_GB2312" w:eastAsia="仿宋_GB2312" w:hAnsi="仿宋" w:cs="Times New Roman"/>
          <w:b/>
          <w:bCs/>
          <w:sz w:val="32"/>
          <w:szCs w:val="32"/>
        </w:rPr>
      </w:pPr>
      <w:r>
        <w:rPr>
          <w:rFonts w:ascii="仿宋_GB2312" w:eastAsia="仿宋_GB2312" w:hAnsi="仿宋" w:cs="仿宋_GB2312" w:hint="eastAsia"/>
          <w:b/>
          <w:bCs/>
          <w:sz w:val="32"/>
          <w:szCs w:val="32"/>
        </w:rPr>
        <w:t>（三）其他需要说明的情况</w:t>
      </w:r>
    </w:p>
    <w:p w14:paraId="45124EEC" w14:textId="77777777" w:rsidR="00BB587D" w:rsidRDefault="00DD420A">
      <w:pPr>
        <w:spacing w:line="480" w:lineRule="auto"/>
        <w:jc w:val="left"/>
        <w:rPr>
          <w:rFonts w:ascii="仿宋" w:eastAsia="仿宋" w:hAnsi="仿宋" w:cs="Times New Roman"/>
          <w:sz w:val="28"/>
          <w:szCs w:val="28"/>
        </w:rPr>
      </w:pPr>
      <w:r>
        <w:rPr>
          <w:rFonts w:ascii="仿宋" w:eastAsia="仿宋" w:hAnsi="仿宋" w:cs="仿宋" w:hint="eastAsia"/>
          <w:sz w:val="28"/>
          <w:szCs w:val="28"/>
        </w:rPr>
        <w:t>无</w:t>
      </w:r>
    </w:p>
    <w:p w14:paraId="6A6A83C1" w14:textId="77777777" w:rsidR="00BB587D" w:rsidRDefault="00BB587D">
      <w:pPr>
        <w:spacing w:line="480" w:lineRule="auto"/>
        <w:jc w:val="left"/>
        <w:rPr>
          <w:rFonts w:ascii="仿宋_GB2312" w:eastAsia="仿宋_GB2312" w:hAnsi="仿宋" w:cs="Times New Roman"/>
          <w:sz w:val="32"/>
          <w:szCs w:val="32"/>
        </w:rPr>
      </w:pPr>
    </w:p>
    <w:sectPr w:rsidR="00BB587D" w:rsidSect="00BB587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y Mr.Z" w:date="2017-06-25T21:41:00Z" w:initials="MZ">
    <w:p w14:paraId="1ED65D71" w14:textId="77777777" w:rsidR="00A10BBD" w:rsidRDefault="00A10BBD">
      <w:pPr>
        <w:pStyle w:val="a7"/>
      </w:pPr>
      <w:r>
        <w:rPr>
          <w:rStyle w:val="a6"/>
        </w:rPr>
        <w:annotationRef/>
      </w:r>
      <w:r>
        <w:rPr>
          <w:rFonts w:hint="eastAsia"/>
        </w:rPr>
        <w:t>建议修改</w:t>
      </w:r>
    </w:p>
  </w:comment>
  <w:comment w:id="2" w:author="dy Mr.Z" w:date="2017-06-25T21:43:00Z" w:initials="MZ">
    <w:p w14:paraId="3E7D9C93" w14:textId="0014F84B" w:rsidR="00A10BBD" w:rsidRDefault="00A10BBD">
      <w:pPr>
        <w:pStyle w:val="a7"/>
      </w:pPr>
      <w:r>
        <w:rPr>
          <w:rStyle w:val="a6"/>
        </w:rPr>
        <w:annotationRef/>
      </w:r>
      <w:r>
        <w:rPr>
          <w:rFonts w:hint="eastAsia"/>
        </w:rPr>
        <w:t>不建议写此部分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65D71" w15:done="0"/>
  <w15:commentEx w15:paraId="3E7D9C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65D71" w16cid:durableId="1CFAAC94"/>
  <w16cid:commentId w16cid:paraId="3E7D9C93" w16cid:durableId="1CFAAD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仿宋"/>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仿宋">
    <w:altName w:val="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E18"/>
    <w:multiLevelType w:val="multilevel"/>
    <w:tmpl w:val="035C0E18"/>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562"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93FA646"/>
    <w:multiLevelType w:val="singleLevel"/>
    <w:tmpl w:val="593FA646"/>
    <w:lvl w:ilvl="0">
      <w:start w:val="2"/>
      <w:numFmt w:val="decimal"/>
      <w:suff w:val="nothing"/>
      <w:lvlText w:val="%1、"/>
      <w:lvlJc w:val="left"/>
    </w:lvl>
  </w:abstractNum>
  <w:abstractNum w:abstractNumId="2" w15:restartNumberingAfterBreak="0">
    <w:nsid w:val="593FB015"/>
    <w:multiLevelType w:val="singleLevel"/>
    <w:tmpl w:val="593FB015"/>
    <w:lvl w:ilvl="0">
      <w:start w:val="2"/>
      <w:numFmt w:val="decimal"/>
      <w:suff w:val="nothing"/>
      <w:lvlText w:val="%1、"/>
      <w:lvlJc w:val="left"/>
    </w:lvl>
  </w:abstractNum>
  <w:abstractNum w:abstractNumId="3" w15:restartNumberingAfterBreak="0">
    <w:nsid w:val="593FB650"/>
    <w:multiLevelType w:val="singleLevel"/>
    <w:tmpl w:val="593FB650"/>
    <w:lvl w:ilvl="0">
      <w:start w:val="2"/>
      <w:numFmt w:val="decimal"/>
      <w:suff w:val="nothing"/>
      <w:lvlText w:val="%1、"/>
      <w:lvlJc w:val="left"/>
    </w:lvl>
  </w:abstractNum>
  <w:abstractNum w:abstractNumId="4" w15:restartNumberingAfterBreak="0">
    <w:nsid w:val="593FC111"/>
    <w:multiLevelType w:val="singleLevel"/>
    <w:tmpl w:val="593FC111"/>
    <w:lvl w:ilvl="0">
      <w:start w:val="4"/>
      <w:numFmt w:val="chineseCounting"/>
      <w:suff w:val="nothing"/>
      <w:lvlText w:val="%1、"/>
      <w:lvlJc w:val="left"/>
    </w:lvl>
  </w:abstractNum>
  <w:abstractNum w:abstractNumId="5" w15:restartNumberingAfterBreak="0">
    <w:nsid w:val="59409B2A"/>
    <w:multiLevelType w:val="singleLevel"/>
    <w:tmpl w:val="59409B2A"/>
    <w:lvl w:ilvl="0">
      <w:start w:val="2"/>
      <w:numFmt w:val="decimal"/>
      <w:suff w:val="nothing"/>
      <w:lvlText w:val="%1、"/>
      <w:lvlJc w:val="left"/>
    </w:lvl>
  </w:abstractNum>
  <w:abstractNum w:abstractNumId="6" w15:restartNumberingAfterBreak="0">
    <w:nsid w:val="59409FE1"/>
    <w:multiLevelType w:val="singleLevel"/>
    <w:tmpl w:val="59409FE1"/>
    <w:lvl w:ilvl="0">
      <w:start w:val="2"/>
      <w:numFmt w:val="chineseCounting"/>
      <w:suff w:val="nothing"/>
      <w:lvlText w:val="%1、"/>
      <w:lvlJc w:val="left"/>
    </w:lvl>
  </w:abstractNum>
  <w:abstractNum w:abstractNumId="7" w15:restartNumberingAfterBreak="0">
    <w:nsid w:val="5940A4E0"/>
    <w:multiLevelType w:val="singleLevel"/>
    <w:tmpl w:val="5940A4E0"/>
    <w:lvl w:ilvl="0">
      <w:start w:val="1"/>
      <w:numFmt w:val="chineseCounting"/>
      <w:suff w:val="nothing"/>
      <w:lvlText w:val="（%1）"/>
      <w:lvlJc w:val="left"/>
    </w:lvl>
  </w:abstractNum>
  <w:abstractNum w:abstractNumId="8" w15:restartNumberingAfterBreak="0">
    <w:nsid w:val="5940DCAD"/>
    <w:multiLevelType w:val="singleLevel"/>
    <w:tmpl w:val="5940DCAD"/>
    <w:lvl w:ilvl="0">
      <w:start w:val="3"/>
      <w:numFmt w:val="chineseCounting"/>
      <w:suff w:val="nothing"/>
      <w:lvlText w:val="%1、"/>
      <w:lvlJc w:val="left"/>
    </w:lvl>
  </w:abstractNum>
  <w:abstractNum w:abstractNumId="9" w15:restartNumberingAfterBreak="0">
    <w:nsid w:val="5940E458"/>
    <w:multiLevelType w:val="singleLevel"/>
    <w:tmpl w:val="5940E458"/>
    <w:lvl w:ilvl="0">
      <w:start w:val="2"/>
      <w:numFmt w:val="decimal"/>
      <w:suff w:val="nothing"/>
      <w:lvlText w:val="%1、"/>
      <w:lvlJc w:val="left"/>
    </w:lvl>
  </w:abstractNum>
  <w:abstractNum w:abstractNumId="10" w15:restartNumberingAfterBreak="0">
    <w:nsid w:val="5940E578"/>
    <w:multiLevelType w:val="singleLevel"/>
    <w:tmpl w:val="5940E578"/>
    <w:lvl w:ilvl="0">
      <w:start w:val="4"/>
      <w:numFmt w:val="decimal"/>
      <w:suff w:val="nothing"/>
      <w:lvlText w:val="%1、"/>
      <w:lvlJc w:val="left"/>
    </w:lvl>
  </w:abstractNum>
  <w:abstractNum w:abstractNumId="11" w15:restartNumberingAfterBreak="0">
    <w:nsid w:val="5940ED06"/>
    <w:multiLevelType w:val="singleLevel"/>
    <w:tmpl w:val="5940ED06"/>
    <w:lvl w:ilvl="0">
      <w:start w:val="4"/>
      <w:numFmt w:val="chineseCounting"/>
      <w:suff w:val="nothing"/>
      <w:lvlText w:val="%1、"/>
      <w:lvlJc w:val="left"/>
    </w:lvl>
  </w:abstractNum>
  <w:abstractNum w:abstractNumId="12" w15:restartNumberingAfterBreak="0">
    <w:nsid w:val="5940F236"/>
    <w:multiLevelType w:val="singleLevel"/>
    <w:tmpl w:val="5940F236"/>
    <w:lvl w:ilvl="0">
      <w:start w:val="1"/>
      <w:numFmt w:val="chineseCounting"/>
      <w:suff w:val="nothing"/>
      <w:lvlText w:val="（%1）"/>
      <w:lvlJc w:val="left"/>
    </w:lvl>
  </w:abstractNum>
  <w:abstractNum w:abstractNumId="13" w15:restartNumberingAfterBreak="0">
    <w:nsid w:val="5940F678"/>
    <w:multiLevelType w:val="singleLevel"/>
    <w:tmpl w:val="5940F678"/>
    <w:lvl w:ilvl="0">
      <w:start w:val="3"/>
      <w:numFmt w:val="chineseCounting"/>
      <w:suff w:val="nothing"/>
      <w:lvlText w:val="（%1）"/>
      <w:lvlJc w:val="left"/>
    </w:lvl>
  </w:abstractNum>
  <w:abstractNum w:abstractNumId="14" w15:restartNumberingAfterBreak="0">
    <w:nsid w:val="5940F9E8"/>
    <w:multiLevelType w:val="singleLevel"/>
    <w:tmpl w:val="5940F9E8"/>
    <w:lvl w:ilvl="0">
      <w:start w:val="5"/>
      <w:numFmt w:val="chineseCounting"/>
      <w:suff w:val="nothing"/>
      <w:lvlText w:val="%1、"/>
      <w:lvlJc w:val="left"/>
    </w:lvl>
  </w:abstractNum>
  <w:abstractNum w:abstractNumId="15" w15:restartNumberingAfterBreak="0">
    <w:nsid w:val="594103C3"/>
    <w:multiLevelType w:val="singleLevel"/>
    <w:tmpl w:val="594103C3"/>
    <w:lvl w:ilvl="0">
      <w:start w:val="4"/>
      <w:numFmt w:val="chineseCounting"/>
      <w:suff w:val="nothing"/>
      <w:lvlText w:val="（%1）"/>
      <w:lvlJc w:val="left"/>
    </w:lvl>
  </w:abstractNum>
  <w:abstractNum w:abstractNumId="16" w15:restartNumberingAfterBreak="0">
    <w:nsid w:val="5941040B"/>
    <w:multiLevelType w:val="singleLevel"/>
    <w:tmpl w:val="5941040B"/>
    <w:lvl w:ilvl="0">
      <w:start w:val="3"/>
      <w:numFmt w:val="chineseCounting"/>
      <w:suff w:val="nothing"/>
      <w:lvlText w:val="（%1）"/>
      <w:lvlJc w:val="left"/>
    </w:lvl>
  </w:abstractNum>
  <w:abstractNum w:abstractNumId="17" w15:restartNumberingAfterBreak="0">
    <w:nsid w:val="5941050A"/>
    <w:multiLevelType w:val="singleLevel"/>
    <w:tmpl w:val="5941050A"/>
    <w:lvl w:ilvl="0">
      <w:start w:val="6"/>
      <w:numFmt w:val="chineseCounting"/>
      <w:suff w:val="nothing"/>
      <w:lvlText w:val="%1、"/>
      <w:lvlJc w:val="left"/>
    </w:lvl>
  </w:abstractNum>
  <w:abstractNum w:abstractNumId="18" w15:restartNumberingAfterBreak="0">
    <w:nsid w:val="59410954"/>
    <w:multiLevelType w:val="singleLevel"/>
    <w:tmpl w:val="59410954"/>
    <w:lvl w:ilvl="0">
      <w:start w:val="2"/>
      <w:numFmt w:val="decimal"/>
      <w:suff w:val="nothing"/>
      <w:lvlText w:val="%1、"/>
      <w:lvlJc w:val="left"/>
    </w:lvl>
  </w:abstractNum>
  <w:abstractNum w:abstractNumId="19" w15:restartNumberingAfterBreak="0">
    <w:nsid w:val="5942206C"/>
    <w:multiLevelType w:val="singleLevel"/>
    <w:tmpl w:val="5942206C"/>
    <w:lvl w:ilvl="0">
      <w:start w:val="2"/>
      <w:numFmt w:val="decimal"/>
      <w:suff w:val="nothing"/>
      <w:lvlText w:val="%1、"/>
      <w:lvlJc w:val="left"/>
    </w:lvl>
  </w:abstractNum>
  <w:abstractNum w:abstractNumId="20" w15:restartNumberingAfterBreak="0">
    <w:nsid w:val="594227D6"/>
    <w:multiLevelType w:val="singleLevel"/>
    <w:tmpl w:val="594227D6"/>
    <w:lvl w:ilvl="0">
      <w:start w:val="1"/>
      <w:numFmt w:val="chineseCounting"/>
      <w:suff w:val="nothing"/>
      <w:lvlText w:val="（%1）"/>
      <w:lvlJc w:val="left"/>
    </w:lvl>
  </w:abstractNum>
  <w:abstractNum w:abstractNumId="21" w15:restartNumberingAfterBreak="0">
    <w:nsid w:val="594F8863"/>
    <w:multiLevelType w:val="singleLevel"/>
    <w:tmpl w:val="594F8863"/>
    <w:lvl w:ilvl="0">
      <w:start w:val="1"/>
      <w:numFmt w:val="decimal"/>
      <w:suff w:val="nothing"/>
      <w:lvlText w:val="%1、"/>
      <w:lvlJc w:val="left"/>
    </w:lvl>
  </w:abstractNum>
  <w:abstractNum w:abstractNumId="22" w15:restartNumberingAfterBreak="0">
    <w:nsid w:val="594F89E4"/>
    <w:multiLevelType w:val="singleLevel"/>
    <w:tmpl w:val="594F89E4"/>
    <w:lvl w:ilvl="0">
      <w:start w:val="3"/>
      <w:numFmt w:val="chineseCounting"/>
      <w:suff w:val="nothing"/>
      <w:lvlText w:val="（%1）"/>
      <w:lvlJc w:val="left"/>
    </w:lvl>
  </w:abstractNum>
  <w:abstractNum w:abstractNumId="23" w15:restartNumberingAfterBreak="0">
    <w:nsid w:val="594F921B"/>
    <w:multiLevelType w:val="singleLevel"/>
    <w:tmpl w:val="6408FA0C"/>
    <w:lvl w:ilvl="0">
      <w:start w:val="3"/>
      <w:numFmt w:val="chineseCounting"/>
      <w:suff w:val="nothing"/>
      <w:lvlText w:val="（%1）"/>
      <w:lvlJc w:val="left"/>
      <w:rPr>
        <w:shd w:val="clear" w:color="auto" w:fill="auto"/>
      </w:rPr>
    </w:lvl>
  </w:abstractNum>
  <w:abstractNum w:abstractNumId="24" w15:restartNumberingAfterBreak="0">
    <w:nsid w:val="696A5E10"/>
    <w:multiLevelType w:val="hybridMultilevel"/>
    <w:tmpl w:val="CB9EEDB0"/>
    <w:lvl w:ilvl="0" w:tplc="09463174">
      <w:start w:val="1"/>
      <w:numFmt w:val="decimal"/>
      <w:lvlText w:val="%1、"/>
      <w:lvlJc w:val="left"/>
      <w:pPr>
        <w:ind w:left="720" w:hanging="720"/>
      </w:pPr>
      <w:rPr>
        <w:rFonts w:hint="default"/>
      </w:rPr>
    </w:lvl>
    <w:lvl w:ilvl="1" w:tplc="04EE8A6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F7360D9"/>
    <w:multiLevelType w:val="hybridMultilevel"/>
    <w:tmpl w:val="435ED08A"/>
    <w:lvl w:ilvl="0" w:tplc="85663F72">
      <w:start w:val="1"/>
      <w:numFmt w:val="decimal"/>
      <w:lvlText w:val="%1）"/>
      <w:lvlJc w:val="left"/>
      <w:pPr>
        <w:ind w:left="720" w:hanging="720"/>
      </w:pPr>
      <w:rPr>
        <w:rFonts w:ascii="仿宋_GB2312" w:eastAsia="仿宋_GB2312" w:cs="仿宋_GB2312"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1"/>
  </w:num>
  <w:num w:numId="10">
    <w:abstractNumId w:val="22"/>
  </w:num>
  <w:num w:numId="11">
    <w:abstractNumId w:val="8"/>
  </w:num>
  <w:num w:numId="12">
    <w:abstractNumId w:val="19"/>
  </w:num>
  <w:num w:numId="13">
    <w:abstractNumId w:val="9"/>
  </w:num>
  <w:num w:numId="14">
    <w:abstractNumId w:val="10"/>
  </w:num>
  <w:num w:numId="15">
    <w:abstractNumId w:val="23"/>
  </w:num>
  <w:num w:numId="16">
    <w:abstractNumId w:val="11"/>
  </w:num>
  <w:num w:numId="17">
    <w:abstractNumId w:val="12"/>
  </w:num>
  <w:num w:numId="18">
    <w:abstractNumId w:val="13"/>
  </w:num>
  <w:num w:numId="19">
    <w:abstractNumId w:val="14"/>
  </w:num>
  <w:num w:numId="20">
    <w:abstractNumId w:val="20"/>
  </w:num>
  <w:num w:numId="21">
    <w:abstractNumId w:val="16"/>
  </w:num>
  <w:num w:numId="22">
    <w:abstractNumId w:val="15"/>
  </w:num>
  <w:num w:numId="23">
    <w:abstractNumId w:val="17"/>
  </w:num>
  <w:num w:numId="24">
    <w:abstractNumId w:val="18"/>
  </w:num>
  <w:num w:numId="25">
    <w:abstractNumId w:val="25"/>
  </w:num>
  <w:num w:numId="2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y Mr.Z">
    <w15:presenceInfo w15:providerId="Windows Live" w15:userId="2515b34c324a27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doNotTrackMoves/>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9AF28C5"/>
    <w:rsid w:val="0007122F"/>
    <w:rsid w:val="0009048B"/>
    <w:rsid w:val="000B5A34"/>
    <w:rsid w:val="000C684F"/>
    <w:rsid w:val="00115A22"/>
    <w:rsid w:val="00122A4D"/>
    <w:rsid w:val="00175C18"/>
    <w:rsid w:val="001A74C6"/>
    <w:rsid w:val="00235B03"/>
    <w:rsid w:val="00337CE0"/>
    <w:rsid w:val="003E18F5"/>
    <w:rsid w:val="00441CD2"/>
    <w:rsid w:val="00505B80"/>
    <w:rsid w:val="005821C7"/>
    <w:rsid w:val="0061115D"/>
    <w:rsid w:val="00613061"/>
    <w:rsid w:val="00631EB8"/>
    <w:rsid w:val="006478EC"/>
    <w:rsid w:val="008900A1"/>
    <w:rsid w:val="008D2509"/>
    <w:rsid w:val="00931347"/>
    <w:rsid w:val="00A10BBD"/>
    <w:rsid w:val="00A6754A"/>
    <w:rsid w:val="00AB32A4"/>
    <w:rsid w:val="00AD180F"/>
    <w:rsid w:val="00BB587D"/>
    <w:rsid w:val="00C0005F"/>
    <w:rsid w:val="00C604C7"/>
    <w:rsid w:val="00CA4DC9"/>
    <w:rsid w:val="00CD6E7A"/>
    <w:rsid w:val="00D07E68"/>
    <w:rsid w:val="00D25E4B"/>
    <w:rsid w:val="00D53D52"/>
    <w:rsid w:val="00DD420A"/>
    <w:rsid w:val="00E16307"/>
    <w:rsid w:val="00EE2C5F"/>
    <w:rsid w:val="00F51107"/>
    <w:rsid w:val="00F62B11"/>
    <w:rsid w:val="00FB0E24"/>
    <w:rsid w:val="00FB3809"/>
    <w:rsid w:val="00FC756F"/>
    <w:rsid w:val="00FD29A8"/>
    <w:rsid w:val="00FE5D09"/>
    <w:rsid w:val="051A022B"/>
    <w:rsid w:val="09AF28C5"/>
    <w:rsid w:val="0D5F0200"/>
    <w:rsid w:val="179379AF"/>
    <w:rsid w:val="48831B65"/>
    <w:rsid w:val="50021D49"/>
    <w:rsid w:val="5BCB30F1"/>
    <w:rsid w:val="625A13BF"/>
    <w:rsid w:val="63862E6A"/>
    <w:rsid w:val="642E4D3A"/>
    <w:rsid w:val="6B96017A"/>
    <w:rsid w:val="6E39182A"/>
    <w:rsid w:val="70121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fillcolor="white">
      <v:fill color="white"/>
    </o:shapedefaults>
    <o:shapelayout v:ext="edit">
      <o:idmap v:ext="edit" data="1"/>
    </o:shapelayout>
  </w:shapeDefaults>
  <w:decimalSymbol w:val="."/>
  <w:listSeparator w:val=","/>
  <w14:docId w14:val="7704A6CB"/>
  <w15:docId w15:val="{ED9CFE6D-303F-4320-905B-FF5426F7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587D"/>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BB587D"/>
    <w:rPr>
      <w:sz w:val="18"/>
      <w:szCs w:val="18"/>
    </w:rPr>
  </w:style>
  <w:style w:type="table" w:styleId="a5">
    <w:name w:val="Table Grid"/>
    <w:basedOn w:val="a1"/>
    <w:uiPriority w:val="99"/>
    <w:rsid w:val="00BB587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link w:val="a3"/>
    <w:uiPriority w:val="99"/>
    <w:locked/>
    <w:rsid w:val="00BB587D"/>
    <w:rPr>
      <w:rFonts w:ascii="Calibri" w:eastAsia="宋体" w:hAnsi="Calibri" w:cs="Calibri"/>
      <w:kern w:val="2"/>
      <w:sz w:val="18"/>
      <w:szCs w:val="18"/>
    </w:rPr>
  </w:style>
  <w:style w:type="paragraph" w:customStyle="1" w:styleId="1">
    <w:name w:val="列出段落1"/>
    <w:basedOn w:val="a"/>
    <w:uiPriority w:val="99"/>
    <w:qFormat/>
    <w:rsid w:val="00BB587D"/>
    <w:pPr>
      <w:ind w:firstLineChars="200" w:firstLine="420"/>
    </w:pPr>
  </w:style>
  <w:style w:type="paragraph" w:customStyle="1" w:styleId="10">
    <w:name w:val="列出段落1"/>
    <w:basedOn w:val="a"/>
    <w:uiPriority w:val="34"/>
    <w:qFormat/>
    <w:rsid w:val="00BB587D"/>
    <w:pPr>
      <w:ind w:firstLineChars="200" w:firstLine="420"/>
    </w:pPr>
  </w:style>
  <w:style w:type="character" w:styleId="a6">
    <w:name w:val="annotation reference"/>
    <w:uiPriority w:val="99"/>
    <w:semiHidden/>
    <w:unhideWhenUsed/>
    <w:rsid w:val="00FD29A8"/>
    <w:rPr>
      <w:sz w:val="21"/>
      <w:szCs w:val="21"/>
    </w:rPr>
  </w:style>
  <w:style w:type="paragraph" w:styleId="a7">
    <w:name w:val="annotation text"/>
    <w:basedOn w:val="a"/>
    <w:link w:val="a8"/>
    <w:uiPriority w:val="99"/>
    <w:semiHidden/>
    <w:unhideWhenUsed/>
    <w:rsid w:val="00FD29A8"/>
    <w:pPr>
      <w:jc w:val="left"/>
    </w:pPr>
  </w:style>
  <w:style w:type="character" w:customStyle="1" w:styleId="a8">
    <w:name w:val="批注文字 字符"/>
    <w:link w:val="a7"/>
    <w:uiPriority w:val="99"/>
    <w:semiHidden/>
    <w:rsid w:val="00FD29A8"/>
    <w:rPr>
      <w:rFonts w:ascii="Calibri" w:hAnsi="Calibri" w:cs="Calibri"/>
      <w:kern w:val="2"/>
      <w:sz w:val="21"/>
      <w:szCs w:val="21"/>
    </w:rPr>
  </w:style>
  <w:style w:type="paragraph" w:styleId="a9">
    <w:name w:val="annotation subject"/>
    <w:basedOn w:val="a7"/>
    <w:next w:val="a7"/>
    <w:link w:val="aa"/>
    <w:uiPriority w:val="99"/>
    <w:semiHidden/>
    <w:unhideWhenUsed/>
    <w:rsid w:val="00FD29A8"/>
    <w:rPr>
      <w:b/>
      <w:bCs/>
    </w:rPr>
  </w:style>
  <w:style w:type="character" w:customStyle="1" w:styleId="aa">
    <w:name w:val="批注主题 字符"/>
    <w:link w:val="a9"/>
    <w:uiPriority w:val="99"/>
    <w:semiHidden/>
    <w:rsid w:val="00FD29A8"/>
    <w:rPr>
      <w:rFonts w:ascii="Calibri" w:hAnsi="Calibri" w:cs="Calibri"/>
      <w:b/>
      <w:bCs/>
      <w:kern w:val="2"/>
      <w:sz w:val="21"/>
      <w:szCs w:val="21"/>
    </w:rPr>
  </w:style>
  <w:style w:type="paragraph" w:styleId="ab">
    <w:name w:val="List Paragraph"/>
    <w:basedOn w:val="a"/>
    <w:uiPriority w:val="99"/>
    <w:rsid w:val="001A74C6"/>
    <w:pPr>
      <w:ind w:firstLineChars="200" w:firstLine="420"/>
    </w:pPr>
  </w:style>
  <w:style w:type="paragraph" w:styleId="ac">
    <w:name w:val="Normal (Web)"/>
    <w:basedOn w:val="a"/>
    <w:uiPriority w:val="99"/>
    <w:unhideWhenUsed/>
    <w:rsid w:val="00C0005F"/>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20414">
      <w:bodyDiv w:val="1"/>
      <w:marLeft w:val="0"/>
      <w:marRight w:val="0"/>
      <w:marTop w:val="0"/>
      <w:marBottom w:val="0"/>
      <w:divBdr>
        <w:top w:val="none" w:sz="0" w:space="0" w:color="auto"/>
        <w:left w:val="none" w:sz="0" w:space="0" w:color="auto"/>
        <w:bottom w:val="none" w:sz="0" w:space="0" w:color="auto"/>
        <w:right w:val="none" w:sz="0" w:space="0" w:color="auto"/>
      </w:divBdr>
    </w:div>
    <w:div w:id="1025059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0B38B8-330C-4CB2-B7F6-478391335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2678</Words>
  <Characters>15265</Characters>
  <Application>Microsoft Office Word</Application>
  <DocSecurity>0</DocSecurity>
  <Lines>127</Lines>
  <Paragraphs>35</Paragraphs>
  <ScaleCrop>false</ScaleCrop>
  <Company>ra</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dy Mr.Z</cp:lastModifiedBy>
  <cp:revision>28</cp:revision>
  <dcterms:created xsi:type="dcterms:W3CDTF">2017-06-13T07:42:00Z</dcterms:created>
  <dcterms:modified xsi:type="dcterms:W3CDTF">2017-06-25T16:25:00Z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