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E04" w:rsidRPr="00AB4E04" w:rsidRDefault="00AB4E04" w:rsidP="00AB4E04">
      <w:pPr>
        <w:pStyle w:val="12"/>
      </w:pPr>
      <w:r w:rsidRPr="00AB4E04">
        <w:rPr>
          <w:rFonts w:hint="eastAsia"/>
        </w:rPr>
        <w:t>目录</w:t>
      </w:r>
      <w:bookmarkStart w:id="0" w:name="_GoBack"/>
      <w:bookmarkEnd w:id="0"/>
    </w:p>
    <w:p w:rsidR="00AB4E04" w:rsidRDefault="00AB4E04" w:rsidP="00AB4E04">
      <w:pPr>
        <w:pStyle w:val="12"/>
        <w:rPr>
          <w:rFonts w:cstheme="minorBidi"/>
          <w:noProof/>
          <w:kern w:val="2"/>
          <w:sz w:val="21"/>
        </w:rPr>
      </w:pPr>
      <w:r>
        <w:fldChar w:fldCharType="begin"/>
      </w:r>
      <w:r>
        <w:instrText xml:space="preserve"> TOC \o "1-2" \h \z \u </w:instrText>
      </w:r>
      <w:r>
        <w:fldChar w:fldCharType="separate"/>
      </w:r>
      <w:hyperlink w:anchor="_Toc486307462" w:history="1">
        <w:r w:rsidRPr="00D541A6">
          <w:rPr>
            <w:rStyle w:val="aa"/>
            <w:noProof/>
          </w:rPr>
          <w:t>一、项目概况</w:t>
        </w:r>
        <w:r>
          <w:rPr>
            <w:noProof/>
            <w:webHidden/>
          </w:rPr>
          <w:tab/>
        </w:r>
        <w:r>
          <w:rPr>
            <w:noProof/>
            <w:webHidden/>
          </w:rPr>
          <w:fldChar w:fldCharType="begin"/>
        </w:r>
        <w:r>
          <w:rPr>
            <w:noProof/>
            <w:webHidden/>
          </w:rPr>
          <w:instrText xml:space="preserve"> PAGEREF _Toc486307462 \h </w:instrText>
        </w:r>
        <w:r>
          <w:rPr>
            <w:noProof/>
            <w:webHidden/>
          </w:rPr>
        </w:r>
        <w:r>
          <w:rPr>
            <w:noProof/>
            <w:webHidden/>
          </w:rPr>
          <w:fldChar w:fldCharType="separate"/>
        </w:r>
        <w:r w:rsidR="00110F2B">
          <w:rPr>
            <w:noProof/>
            <w:webHidden/>
          </w:rPr>
          <w:t>3</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63" w:history="1">
        <w:r w:rsidRPr="00D541A6">
          <w:rPr>
            <w:rStyle w:val="aa"/>
            <w:noProof/>
          </w:rPr>
          <w:t>1</w:t>
        </w:r>
        <w:r w:rsidRPr="00D541A6">
          <w:rPr>
            <w:rStyle w:val="aa"/>
            <w:noProof/>
          </w:rPr>
          <w:t>、项目建设（实施）背景</w:t>
        </w:r>
        <w:r>
          <w:rPr>
            <w:noProof/>
            <w:webHidden/>
          </w:rPr>
          <w:tab/>
        </w:r>
        <w:r>
          <w:rPr>
            <w:noProof/>
            <w:webHidden/>
          </w:rPr>
          <w:fldChar w:fldCharType="begin"/>
        </w:r>
        <w:r>
          <w:rPr>
            <w:noProof/>
            <w:webHidden/>
          </w:rPr>
          <w:instrText xml:space="preserve"> PAGEREF _Toc486307463 \h </w:instrText>
        </w:r>
        <w:r>
          <w:rPr>
            <w:noProof/>
            <w:webHidden/>
          </w:rPr>
        </w:r>
        <w:r>
          <w:rPr>
            <w:noProof/>
            <w:webHidden/>
          </w:rPr>
          <w:fldChar w:fldCharType="separate"/>
        </w:r>
        <w:r w:rsidR="00110F2B">
          <w:rPr>
            <w:noProof/>
            <w:webHidden/>
          </w:rPr>
          <w:t>3</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64" w:history="1">
        <w:r w:rsidRPr="00D541A6">
          <w:rPr>
            <w:rStyle w:val="aa"/>
            <w:noProof/>
          </w:rPr>
          <w:t>2</w:t>
        </w:r>
        <w:r w:rsidRPr="00D541A6">
          <w:rPr>
            <w:rStyle w:val="aa"/>
            <w:noProof/>
          </w:rPr>
          <w:t>、项目主要内容</w:t>
        </w:r>
        <w:r>
          <w:rPr>
            <w:noProof/>
            <w:webHidden/>
          </w:rPr>
          <w:tab/>
        </w:r>
        <w:r>
          <w:rPr>
            <w:noProof/>
            <w:webHidden/>
          </w:rPr>
          <w:fldChar w:fldCharType="begin"/>
        </w:r>
        <w:r>
          <w:rPr>
            <w:noProof/>
            <w:webHidden/>
          </w:rPr>
          <w:instrText xml:space="preserve"> PAGEREF _Toc486307464 \h </w:instrText>
        </w:r>
        <w:r>
          <w:rPr>
            <w:noProof/>
            <w:webHidden/>
          </w:rPr>
        </w:r>
        <w:r>
          <w:rPr>
            <w:noProof/>
            <w:webHidden/>
          </w:rPr>
          <w:fldChar w:fldCharType="separate"/>
        </w:r>
        <w:r w:rsidR="00110F2B">
          <w:rPr>
            <w:noProof/>
            <w:webHidden/>
          </w:rPr>
          <w:t>4</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65" w:history="1">
        <w:r w:rsidRPr="00D541A6">
          <w:rPr>
            <w:rStyle w:val="aa"/>
            <w:noProof/>
          </w:rPr>
          <w:t>3</w:t>
        </w:r>
        <w:r w:rsidRPr="00D541A6">
          <w:rPr>
            <w:rStyle w:val="aa"/>
            <w:noProof/>
          </w:rPr>
          <w:t>、项目特色</w:t>
        </w:r>
        <w:r>
          <w:rPr>
            <w:noProof/>
            <w:webHidden/>
          </w:rPr>
          <w:tab/>
        </w:r>
        <w:r>
          <w:rPr>
            <w:noProof/>
            <w:webHidden/>
          </w:rPr>
          <w:fldChar w:fldCharType="begin"/>
        </w:r>
        <w:r>
          <w:rPr>
            <w:noProof/>
            <w:webHidden/>
          </w:rPr>
          <w:instrText xml:space="preserve"> PAGEREF _Toc486307465 \h </w:instrText>
        </w:r>
        <w:r>
          <w:rPr>
            <w:noProof/>
            <w:webHidden/>
          </w:rPr>
        </w:r>
        <w:r>
          <w:rPr>
            <w:noProof/>
            <w:webHidden/>
          </w:rPr>
          <w:fldChar w:fldCharType="separate"/>
        </w:r>
        <w:r w:rsidR="00110F2B">
          <w:rPr>
            <w:noProof/>
            <w:webHidden/>
          </w:rPr>
          <w:t>5</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66" w:history="1">
        <w:r w:rsidRPr="00D541A6">
          <w:rPr>
            <w:rStyle w:val="aa"/>
            <w:noProof/>
          </w:rPr>
          <w:t>4</w:t>
        </w:r>
        <w:r w:rsidRPr="00D541A6">
          <w:rPr>
            <w:rStyle w:val="aa"/>
            <w:noProof/>
          </w:rPr>
          <w:t>、项目重点解决的问题</w:t>
        </w:r>
        <w:r>
          <w:rPr>
            <w:noProof/>
            <w:webHidden/>
          </w:rPr>
          <w:tab/>
        </w:r>
        <w:r>
          <w:rPr>
            <w:noProof/>
            <w:webHidden/>
          </w:rPr>
          <w:fldChar w:fldCharType="begin"/>
        </w:r>
        <w:r>
          <w:rPr>
            <w:noProof/>
            <w:webHidden/>
          </w:rPr>
          <w:instrText xml:space="preserve"> PAGEREF _Toc486307466 \h </w:instrText>
        </w:r>
        <w:r>
          <w:rPr>
            <w:noProof/>
            <w:webHidden/>
          </w:rPr>
        </w:r>
        <w:r>
          <w:rPr>
            <w:noProof/>
            <w:webHidden/>
          </w:rPr>
          <w:fldChar w:fldCharType="separate"/>
        </w:r>
        <w:r w:rsidR="00110F2B">
          <w:rPr>
            <w:noProof/>
            <w:webHidden/>
          </w:rPr>
          <w:t>7</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67" w:history="1">
        <w:r w:rsidRPr="00D541A6">
          <w:rPr>
            <w:rStyle w:val="aa"/>
            <w:noProof/>
          </w:rPr>
          <w:t>5</w:t>
        </w:r>
        <w:r w:rsidRPr="00D541A6">
          <w:rPr>
            <w:rStyle w:val="aa"/>
            <w:noProof/>
          </w:rPr>
          <w:t>、对相关产业带动作用</w:t>
        </w:r>
        <w:r>
          <w:rPr>
            <w:noProof/>
            <w:webHidden/>
          </w:rPr>
          <w:tab/>
        </w:r>
        <w:r>
          <w:rPr>
            <w:noProof/>
            <w:webHidden/>
          </w:rPr>
          <w:fldChar w:fldCharType="begin"/>
        </w:r>
        <w:r>
          <w:rPr>
            <w:noProof/>
            <w:webHidden/>
          </w:rPr>
          <w:instrText xml:space="preserve"> PAGEREF _Toc486307467 \h </w:instrText>
        </w:r>
        <w:r>
          <w:rPr>
            <w:noProof/>
            <w:webHidden/>
          </w:rPr>
        </w:r>
        <w:r>
          <w:rPr>
            <w:noProof/>
            <w:webHidden/>
          </w:rPr>
          <w:fldChar w:fldCharType="separate"/>
        </w:r>
        <w:r w:rsidR="00110F2B">
          <w:rPr>
            <w:noProof/>
            <w:webHidden/>
          </w:rPr>
          <w:t>7</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68" w:history="1">
        <w:r w:rsidRPr="00D541A6">
          <w:rPr>
            <w:rStyle w:val="aa"/>
            <w:noProof/>
          </w:rPr>
          <w:t>6</w:t>
        </w:r>
        <w:r w:rsidRPr="00D541A6">
          <w:rPr>
            <w:rStyle w:val="aa"/>
            <w:noProof/>
          </w:rPr>
          <w:t>、项目应用案例简介</w:t>
        </w:r>
        <w:r>
          <w:rPr>
            <w:noProof/>
            <w:webHidden/>
          </w:rPr>
          <w:tab/>
        </w:r>
        <w:r>
          <w:rPr>
            <w:noProof/>
            <w:webHidden/>
          </w:rPr>
          <w:fldChar w:fldCharType="begin"/>
        </w:r>
        <w:r>
          <w:rPr>
            <w:noProof/>
            <w:webHidden/>
          </w:rPr>
          <w:instrText xml:space="preserve"> PAGEREF _Toc486307468 \h </w:instrText>
        </w:r>
        <w:r>
          <w:rPr>
            <w:noProof/>
            <w:webHidden/>
          </w:rPr>
        </w:r>
        <w:r>
          <w:rPr>
            <w:noProof/>
            <w:webHidden/>
          </w:rPr>
          <w:fldChar w:fldCharType="separate"/>
        </w:r>
        <w:r w:rsidR="00110F2B">
          <w:rPr>
            <w:noProof/>
            <w:webHidden/>
          </w:rPr>
          <w:t>8</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69" w:history="1">
        <w:r w:rsidRPr="00D541A6">
          <w:rPr>
            <w:rStyle w:val="aa"/>
            <w:noProof/>
          </w:rPr>
          <w:t>7</w:t>
        </w:r>
        <w:r w:rsidRPr="00D541A6">
          <w:rPr>
            <w:rStyle w:val="aa"/>
            <w:noProof/>
          </w:rPr>
          <w:t>、项目进度情况</w:t>
        </w:r>
        <w:r>
          <w:rPr>
            <w:noProof/>
            <w:webHidden/>
          </w:rPr>
          <w:tab/>
        </w:r>
        <w:r>
          <w:rPr>
            <w:noProof/>
            <w:webHidden/>
          </w:rPr>
          <w:fldChar w:fldCharType="begin"/>
        </w:r>
        <w:r>
          <w:rPr>
            <w:noProof/>
            <w:webHidden/>
          </w:rPr>
          <w:instrText xml:space="preserve"> PAGEREF _Toc486307469 \h </w:instrText>
        </w:r>
        <w:r>
          <w:rPr>
            <w:noProof/>
            <w:webHidden/>
          </w:rPr>
        </w:r>
        <w:r>
          <w:rPr>
            <w:noProof/>
            <w:webHidden/>
          </w:rPr>
          <w:fldChar w:fldCharType="separate"/>
        </w:r>
        <w:r w:rsidR="00110F2B">
          <w:rPr>
            <w:noProof/>
            <w:webHidden/>
          </w:rPr>
          <w:t>8</w:t>
        </w:r>
        <w:r>
          <w:rPr>
            <w:noProof/>
            <w:webHidden/>
          </w:rPr>
          <w:fldChar w:fldCharType="end"/>
        </w:r>
      </w:hyperlink>
    </w:p>
    <w:p w:rsidR="00AB4E04" w:rsidRDefault="00AB4E04" w:rsidP="00AB4E04">
      <w:pPr>
        <w:pStyle w:val="12"/>
        <w:rPr>
          <w:rFonts w:cstheme="minorBidi"/>
          <w:noProof/>
          <w:kern w:val="2"/>
          <w:sz w:val="21"/>
        </w:rPr>
      </w:pPr>
      <w:hyperlink w:anchor="_Toc486307470" w:history="1">
        <w:r w:rsidRPr="00D541A6">
          <w:rPr>
            <w:rStyle w:val="aa"/>
            <w:noProof/>
          </w:rPr>
          <w:t>二、技术分析</w:t>
        </w:r>
        <w:r>
          <w:rPr>
            <w:noProof/>
            <w:webHidden/>
          </w:rPr>
          <w:tab/>
        </w:r>
        <w:r>
          <w:rPr>
            <w:noProof/>
            <w:webHidden/>
          </w:rPr>
          <w:fldChar w:fldCharType="begin"/>
        </w:r>
        <w:r>
          <w:rPr>
            <w:noProof/>
            <w:webHidden/>
          </w:rPr>
          <w:instrText xml:space="preserve"> PAGEREF _Toc486307470 \h </w:instrText>
        </w:r>
        <w:r>
          <w:rPr>
            <w:noProof/>
            <w:webHidden/>
          </w:rPr>
        </w:r>
        <w:r>
          <w:rPr>
            <w:noProof/>
            <w:webHidden/>
          </w:rPr>
          <w:fldChar w:fldCharType="separate"/>
        </w:r>
        <w:r w:rsidR="00110F2B">
          <w:rPr>
            <w:noProof/>
            <w:webHidden/>
          </w:rPr>
          <w:t>8</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71" w:history="1">
        <w:r w:rsidRPr="00D541A6">
          <w:rPr>
            <w:rStyle w:val="aa"/>
            <w:noProof/>
          </w:rPr>
          <w:t>1</w:t>
        </w:r>
        <w:r w:rsidRPr="00D541A6">
          <w:rPr>
            <w:rStyle w:val="aa"/>
            <w:noProof/>
          </w:rPr>
          <w:t>、本项目采用的先进技术和技术原理</w:t>
        </w:r>
        <w:r>
          <w:rPr>
            <w:noProof/>
            <w:webHidden/>
          </w:rPr>
          <w:tab/>
        </w:r>
        <w:r>
          <w:rPr>
            <w:noProof/>
            <w:webHidden/>
          </w:rPr>
          <w:fldChar w:fldCharType="begin"/>
        </w:r>
        <w:r>
          <w:rPr>
            <w:noProof/>
            <w:webHidden/>
          </w:rPr>
          <w:instrText xml:space="preserve"> PAGEREF _Toc486307471 \h </w:instrText>
        </w:r>
        <w:r>
          <w:rPr>
            <w:noProof/>
            <w:webHidden/>
          </w:rPr>
        </w:r>
        <w:r>
          <w:rPr>
            <w:noProof/>
            <w:webHidden/>
          </w:rPr>
          <w:fldChar w:fldCharType="separate"/>
        </w:r>
        <w:r w:rsidR="00110F2B">
          <w:rPr>
            <w:noProof/>
            <w:webHidden/>
          </w:rPr>
          <w:t>8</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72" w:history="1">
        <w:r w:rsidRPr="00D541A6">
          <w:rPr>
            <w:rStyle w:val="aa"/>
            <w:noProof/>
          </w:rPr>
          <w:t>2</w:t>
        </w:r>
        <w:r w:rsidRPr="00D541A6">
          <w:rPr>
            <w:rStyle w:val="aa"/>
            <w:noProof/>
          </w:rPr>
          <w:t>、特点</w:t>
        </w:r>
        <w:r>
          <w:rPr>
            <w:noProof/>
            <w:webHidden/>
          </w:rPr>
          <w:tab/>
        </w:r>
        <w:r>
          <w:rPr>
            <w:noProof/>
            <w:webHidden/>
          </w:rPr>
          <w:fldChar w:fldCharType="begin"/>
        </w:r>
        <w:r>
          <w:rPr>
            <w:noProof/>
            <w:webHidden/>
          </w:rPr>
          <w:instrText xml:space="preserve"> PAGEREF _Toc486307472 \h </w:instrText>
        </w:r>
        <w:r>
          <w:rPr>
            <w:noProof/>
            <w:webHidden/>
          </w:rPr>
        </w:r>
        <w:r>
          <w:rPr>
            <w:noProof/>
            <w:webHidden/>
          </w:rPr>
          <w:fldChar w:fldCharType="separate"/>
        </w:r>
        <w:r w:rsidR="00110F2B">
          <w:rPr>
            <w:noProof/>
            <w:webHidden/>
          </w:rPr>
          <w:t>9</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73" w:history="1">
        <w:r w:rsidRPr="00D541A6">
          <w:rPr>
            <w:rStyle w:val="aa"/>
            <w:noProof/>
          </w:rPr>
          <w:t>3</w:t>
        </w:r>
        <w:r w:rsidRPr="00D541A6">
          <w:rPr>
            <w:rStyle w:val="aa"/>
            <w:noProof/>
          </w:rPr>
          <w:t>、优势</w:t>
        </w:r>
        <w:r>
          <w:rPr>
            <w:noProof/>
            <w:webHidden/>
          </w:rPr>
          <w:tab/>
        </w:r>
        <w:r>
          <w:rPr>
            <w:noProof/>
            <w:webHidden/>
          </w:rPr>
          <w:fldChar w:fldCharType="begin"/>
        </w:r>
        <w:r>
          <w:rPr>
            <w:noProof/>
            <w:webHidden/>
          </w:rPr>
          <w:instrText xml:space="preserve"> PAGEREF _Toc486307473 \h </w:instrText>
        </w:r>
        <w:r>
          <w:rPr>
            <w:noProof/>
            <w:webHidden/>
          </w:rPr>
        </w:r>
        <w:r>
          <w:rPr>
            <w:noProof/>
            <w:webHidden/>
          </w:rPr>
          <w:fldChar w:fldCharType="separate"/>
        </w:r>
        <w:r w:rsidR="00110F2B">
          <w:rPr>
            <w:noProof/>
            <w:webHidden/>
          </w:rPr>
          <w:t>10</w:t>
        </w:r>
        <w:r>
          <w:rPr>
            <w:noProof/>
            <w:webHidden/>
          </w:rPr>
          <w:fldChar w:fldCharType="end"/>
        </w:r>
      </w:hyperlink>
    </w:p>
    <w:p w:rsidR="00AB4E04" w:rsidRDefault="00AB4E04" w:rsidP="00AB4E04">
      <w:pPr>
        <w:pStyle w:val="12"/>
        <w:rPr>
          <w:rFonts w:cstheme="minorBidi"/>
          <w:noProof/>
          <w:kern w:val="2"/>
          <w:sz w:val="21"/>
        </w:rPr>
      </w:pPr>
      <w:hyperlink w:anchor="_Toc486307474" w:history="1">
        <w:r w:rsidRPr="00D541A6">
          <w:rPr>
            <w:rStyle w:val="aa"/>
            <w:noProof/>
          </w:rPr>
          <w:t>三、市场分析</w:t>
        </w:r>
        <w:r>
          <w:rPr>
            <w:noProof/>
            <w:webHidden/>
          </w:rPr>
          <w:tab/>
        </w:r>
        <w:r>
          <w:rPr>
            <w:noProof/>
            <w:webHidden/>
          </w:rPr>
          <w:fldChar w:fldCharType="begin"/>
        </w:r>
        <w:r>
          <w:rPr>
            <w:noProof/>
            <w:webHidden/>
          </w:rPr>
          <w:instrText xml:space="preserve"> PAGEREF _Toc486307474 \h </w:instrText>
        </w:r>
        <w:r>
          <w:rPr>
            <w:noProof/>
            <w:webHidden/>
          </w:rPr>
        </w:r>
        <w:r>
          <w:rPr>
            <w:noProof/>
            <w:webHidden/>
          </w:rPr>
          <w:fldChar w:fldCharType="separate"/>
        </w:r>
        <w:r w:rsidR="00110F2B">
          <w:rPr>
            <w:noProof/>
            <w:webHidden/>
          </w:rPr>
          <w:t>12</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75" w:history="1">
        <w:r w:rsidRPr="00D541A6">
          <w:rPr>
            <w:rStyle w:val="aa"/>
            <w:noProof/>
          </w:rPr>
          <w:t>1</w:t>
        </w:r>
        <w:r w:rsidRPr="00D541A6">
          <w:rPr>
            <w:rStyle w:val="aa"/>
            <w:noProof/>
          </w:rPr>
          <w:t>、市场前景</w:t>
        </w:r>
        <w:r>
          <w:rPr>
            <w:noProof/>
            <w:webHidden/>
          </w:rPr>
          <w:tab/>
        </w:r>
        <w:r>
          <w:rPr>
            <w:noProof/>
            <w:webHidden/>
          </w:rPr>
          <w:fldChar w:fldCharType="begin"/>
        </w:r>
        <w:r>
          <w:rPr>
            <w:noProof/>
            <w:webHidden/>
          </w:rPr>
          <w:instrText xml:space="preserve"> PAGEREF _Toc486307475 \h </w:instrText>
        </w:r>
        <w:r>
          <w:rPr>
            <w:noProof/>
            <w:webHidden/>
          </w:rPr>
        </w:r>
        <w:r>
          <w:rPr>
            <w:noProof/>
            <w:webHidden/>
          </w:rPr>
          <w:fldChar w:fldCharType="separate"/>
        </w:r>
        <w:r w:rsidR="00110F2B">
          <w:rPr>
            <w:noProof/>
            <w:webHidden/>
          </w:rPr>
          <w:t>12</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76" w:history="1">
        <w:r w:rsidRPr="00D541A6">
          <w:rPr>
            <w:rStyle w:val="aa"/>
            <w:noProof/>
          </w:rPr>
          <w:t>2</w:t>
        </w:r>
        <w:r w:rsidRPr="00D541A6">
          <w:rPr>
            <w:rStyle w:val="aa"/>
            <w:noProof/>
          </w:rPr>
          <w:t>、市场竞争</w:t>
        </w:r>
        <w:r>
          <w:rPr>
            <w:noProof/>
            <w:webHidden/>
          </w:rPr>
          <w:tab/>
        </w:r>
        <w:r>
          <w:rPr>
            <w:noProof/>
            <w:webHidden/>
          </w:rPr>
          <w:fldChar w:fldCharType="begin"/>
        </w:r>
        <w:r>
          <w:rPr>
            <w:noProof/>
            <w:webHidden/>
          </w:rPr>
          <w:instrText xml:space="preserve"> PAGEREF _Toc486307476 \h </w:instrText>
        </w:r>
        <w:r>
          <w:rPr>
            <w:noProof/>
            <w:webHidden/>
          </w:rPr>
        </w:r>
        <w:r>
          <w:rPr>
            <w:noProof/>
            <w:webHidden/>
          </w:rPr>
          <w:fldChar w:fldCharType="separate"/>
        </w:r>
        <w:r w:rsidR="00110F2B">
          <w:rPr>
            <w:noProof/>
            <w:webHidden/>
          </w:rPr>
          <w:t>13</w:t>
        </w:r>
        <w:r>
          <w:rPr>
            <w:noProof/>
            <w:webHidden/>
          </w:rPr>
          <w:fldChar w:fldCharType="end"/>
        </w:r>
      </w:hyperlink>
    </w:p>
    <w:p w:rsidR="00AB4E04" w:rsidRDefault="00AB4E04" w:rsidP="00AB4E04">
      <w:pPr>
        <w:pStyle w:val="12"/>
        <w:rPr>
          <w:rFonts w:cstheme="minorBidi"/>
          <w:noProof/>
          <w:kern w:val="2"/>
          <w:sz w:val="21"/>
        </w:rPr>
      </w:pPr>
      <w:hyperlink w:anchor="_Toc486307477" w:history="1">
        <w:r w:rsidRPr="00D541A6">
          <w:rPr>
            <w:rStyle w:val="aa"/>
            <w:noProof/>
          </w:rPr>
          <w:t>四、条件分析</w:t>
        </w:r>
        <w:r>
          <w:rPr>
            <w:noProof/>
            <w:webHidden/>
          </w:rPr>
          <w:tab/>
        </w:r>
        <w:r>
          <w:rPr>
            <w:noProof/>
            <w:webHidden/>
          </w:rPr>
          <w:fldChar w:fldCharType="begin"/>
        </w:r>
        <w:r>
          <w:rPr>
            <w:noProof/>
            <w:webHidden/>
          </w:rPr>
          <w:instrText xml:space="preserve"> PAGEREF _Toc486307477 \h </w:instrText>
        </w:r>
        <w:r>
          <w:rPr>
            <w:noProof/>
            <w:webHidden/>
          </w:rPr>
        </w:r>
        <w:r>
          <w:rPr>
            <w:noProof/>
            <w:webHidden/>
          </w:rPr>
          <w:fldChar w:fldCharType="separate"/>
        </w:r>
        <w:r w:rsidR="00110F2B">
          <w:rPr>
            <w:noProof/>
            <w:webHidden/>
          </w:rPr>
          <w:t>15</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78" w:history="1">
        <w:r w:rsidRPr="00D541A6">
          <w:rPr>
            <w:rStyle w:val="aa"/>
            <w:noProof/>
          </w:rPr>
          <w:t>1</w:t>
        </w:r>
        <w:r w:rsidRPr="00D541A6">
          <w:rPr>
            <w:rStyle w:val="aa"/>
            <w:noProof/>
          </w:rPr>
          <w:t>、管理水平</w:t>
        </w:r>
        <w:r>
          <w:rPr>
            <w:noProof/>
            <w:webHidden/>
          </w:rPr>
          <w:tab/>
        </w:r>
        <w:r>
          <w:rPr>
            <w:noProof/>
            <w:webHidden/>
          </w:rPr>
          <w:fldChar w:fldCharType="begin"/>
        </w:r>
        <w:r>
          <w:rPr>
            <w:noProof/>
            <w:webHidden/>
          </w:rPr>
          <w:instrText xml:space="preserve"> PAGEREF _Toc486307478 \h </w:instrText>
        </w:r>
        <w:r>
          <w:rPr>
            <w:noProof/>
            <w:webHidden/>
          </w:rPr>
        </w:r>
        <w:r>
          <w:rPr>
            <w:noProof/>
            <w:webHidden/>
          </w:rPr>
          <w:fldChar w:fldCharType="separate"/>
        </w:r>
        <w:r w:rsidR="00110F2B">
          <w:rPr>
            <w:noProof/>
            <w:webHidden/>
          </w:rPr>
          <w:t>15</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79" w:history="1">
        <w:r w:rsidRPr="00D541A6">
          <w:rPr>
            <w:rStyle w:val="aa"/>
            <w:noProof/>
          </w:rPr>
          <w:t>2</w:t>
        </w:r>
        <w:r w:rsidRPr="00D541A6">
          <w:rPr>
            <w:rStyle w:val="aa"/>
            <w:noProof/>
          </w:rPr>
          <w:t>、技术基础</w:t>
        </w:r>
        <w:r>
          <w:rPr>
            <w:noProof/>
            <w:webHidden/>
          </w:rPr>
          <w:tab/>
        </w:r>
        <w:r>
          <w:rPr>
            <w:noProof/>
            <w:webHidden/>
          </w:rPr>
          <w:fldChar w:fldCharType="begin"/>
        </w:r>
        <w:r>
          <w:rPr>
            <w:noProof/>
            <w:webHidden/>
          </w:rPr>
          <w:instrText xml:space="preserve"> PAGEREF _Toc486307479 \h </w:instrText>
        </w:r>
        <w:r>
          <w:rPr>
            <w:noProof/>
            <w:webHidden/>
          </w:rPr>
        </w:r>
        <w:r>
          <w:rPr>
            <w:noProof/>
            <w:webHidden/>
          </w:rPr>
          <w:fldChar w:fldCharType="separate"/>
        </w:r>
        <w:r w:rsidR="00110F2B">
          <w:rPr>
            <w:noProof/>
            <w:webHidden/>
          </w:rPr>
          <w:t>18</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80" w:history="1">
        <w:r w:rsidRPr="00D541A6">
          <w:rPr>
            <w:rStyle w:val="aa"/>
            <w:noProof/>
          </w:rPr>
          <w:t>3</w:t>
        </w:r>
        <w:r w:rsidRPr="00D541A6">
          <w:rPr>
            <w:rStyle w:val="aa"/>
            <w:noProof/>
          </w:rPr>
          <w:t>、产品及服务</w:t>
        </w:r>
        <w:r>
          <w:rPr>
            <w:noProof/>
            <w:webHidden/>
          </w:rPr>
          <w:tab/>
        </w:r>
        <w:r>
          <w:rPr>
            <w:noProof/>
            <w:webHidden/>
          </w:rPr>
          <w:fldChar w:fldCharType="begin"/>
        </w:r>
        <w:r>
          <w:rPr>
            <w:noProof/>
            <w:webHidden/>
          </w:rPr>
          <w:instrText xml:space="preserve"> PAGEREF _Toc486307480 \h </w:instrText>
        </w:r>
        <w:r>
          <w:rPr>
            <w:noProof/>
            <w:webHidden/>
          </w:rPr>
        </w:r>
        <w:r>
          <w:rPr>
            <w:noProof/>
            <w:webHidden/>
          </w:rPr>
          <w:fldChar w:fldCharType="separate"/>
        </w:r>
        <w:r w:rsidR="00110F2B">
          <w:rPr>
            <w:noProof/>
            <w:webHidden/>
          </w:rPr>
          <w:t>20</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81" w:history="1">
        <w:r w:rsidRPr="00D541A6">
          <w:rPr>
            <w:rStyle w:val="aa"/>
            <w:noProof/>
          </w:rPr>
          <w:t>4</w:t>
        </w:r>
        <w:r w:rsidRPr="00D541A6">
          <w:rPr>
            <w:rStyle w:val="aa"/>
            <w:noProof/>
          </w:rPr>
          <w:t>、开发环境和设备设施</w:t>
        </w:r>
        <w:r>
          <w:rPr>
            <w:noProof/>
            <w:webHidden/>
          </w:rPr>
          <w:tab/>
        </w:r>
        <w:r>
          <w:rPr>
            <w:noProof/>
            <w:webHidden/>
          </w:rPr>
          <w:fldChar w:fldCharType="begin"/>
        </w:r>
        <w:r>
          <w:rPr>
            <w:noProof/>
            <w:webHidden/>
          </w:rPr>
          <w:instrText xml:space="preserve"> PAGEREF _Toc486307481 \h </w:instrText>
        </w:r>
        <w:r>
          <w:rPr>
            <w:noProof/>
            <w:webHidden/>
          </w:rPr>
        </w:r>
        <w:r>
          <w:rPr>
            <w:noProof/>
            <w:webHidden/>
          </w:rPr>
          <w:fldChar w:fldCharType="separate"/>
        </w:r>
        <w:r w:rsidR="00110F2B">
          <w:rPr>
            <w:noProof/>
            <w:webHidden/>
          </w:rPr>
          <w:t>21</w:t>
        </w:r>
        <w:r>
          <w:rPr>
            <w:noProof/>
            <w:webHidden/>
          </w:rPr>
          <w:fldChar w:fldCharType="end"/>
        </w:r>
      </w:hyperlink>
    </w:p>
    <w:p w:rsidR="00AB4E04" w:rsidRDefault="00AB4E04" w:rsidP="00AB4E04">
      <w:pPr>
        <w:pStyle w:val="12"/>
        <w:rPr>
          <w:rFonts w:cstheme="minorBidi"/>
          <w:noProof/>
          <w:kern w:val="2"/>
          <w:sz w:val="21"/>
        </w:rPr>
      </w:pPr>
      <w:hyperlink w:anchor="_Toc486307482" w:history="1">
        <w:r w:rsidRPr="00D541A6">
          <w:rPr>
            <w:rStyle w:val="aa"/>
            <w:noProof/>
          </w:rPr>
          <w:t>五、投资分析</w:t>
        </w:r>
        <w:r>
          <w:rPr>
            <w:noProof/>
            <w:webHidden/>
          </w:rPr>
          <w:tab/>
        </w:r>
        <w:r>
          <w:rPr>
            <w:noProof/>
            <w:webHidden/>
          </w:rPr>
          <w:fldChar w:fldCharType="begin"/>
        </w:r>
        <w:r>
          <w:rPr>
            <w:noProof/>
            <w:webHidden/>
          </w:rPr>
          <w:instrText xml:space="preserve"> PAGEREF _Toc486307482 \h </w:instrText>
        </w:r>
        <w:r>
          <w:rPr>
            <w:noProof/>
            <w:webHidden/>
          </w:rPr>
        </w:r>
        <w:r>
          <w:rPr>
            <w:noProof/>
            <w:webHidden/>
          </w:rPr>
          <w:fldChar w:fldCharType="separate"/>
        </w:r>
        <w:r w:rsidR="00110F2B">
          <w:rPr>
            <w:noProof/>
            <w:webHidden/>
          </w:rPr>
          <w:t>22</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83" w:history="1">
        <w:r w:rsidRPr="00D541A6">
          <w:rPr>
            <w:rStyle w:val="aa"/>
            <w:noProof/>
          </w:rPr>
          <w:t>1</w:t>
        </w:r>
        <w:r w:rsidRPr="00D541A6">
          <w:rPr>
            <w:rStyle w:val="aa"/>
            <w:noProof/>
          </w:rPr>
          <w:t>、项目投资规模及确定投资规模的依据，资金来源及使用计划</w:t>
        </w:r>
        <w:r>
          <w:rPr>
            <w:noProof/>
            <w:webHidden/>
          </w:rPr>
          <w:tab/>
        </w:r>
        <w:r>
          <w:rPr>
            <w:noProof/>
            <w:webHidden/>
          </w:rPr>
          <w:fldChar w:fldCharType="begin"/>
        </w:r>
        <w:r>
          <w:rPr>
            <w:noProof/>
            <w:webHidden/>
          </w:rPr>
          <w:instrText xml:space="preserve"> PAGEREF _Toc486307483 \h </w:instrText>
        </w:r>
        <w:r>
          <w:rPr>
            <w:noProof/>
            <w:webHidden/>
          </w:rPr>
        </w:r>
        <w:r>
          <w:rPr>
            <w:noProof/>
            <w:webHidden/>
          </w:rPr>
          <w:fldChar w:fldCharType="separate"/>
        </w:r>
        <w:r w:rsidR="00110F2B">
          <w:rPr>
            <w:noProof/>
            <w:webHidden/>
          </w:rPr>
          <w:t>22</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84" w:history="1">
        <w:r w:rsidRPr="00D541A6">
          <w:rPr>
            <w:rStyle w:val="aa"/>
            <w:noProof/>
          </w:rPr>
          <w:t>2</w:t>
        </w:r>
        <w:r w:rsidRPr="00D541A6">
          <w:rPr>
            <w:rStyle w:val="aa"/>
            <w:noProof/>
          </w:rPr>
          <w:t>、近</w:t>
        </w:r>
        <w:r w:rsidRPr="00D541A6">
          <w:rPr>
            <w:rStyle w:val="aa"/>
            <w:noProof/>
          </w:rPr>
          <w:t>2</w:t>
        </w:r>
        <w:r w:rsidRPr="00D541A6">
          <w:rPr>
            <w:rStyle w:val="aa"/>
            <w:noProof/>
          </w:rPr>
          <w:t>年财务状况</w:t>
        </w:r>
        <w:r>
          <w:rPr>
            <w:noProof/>
            <w:webHidden/>
          </w:rPr>
          <w:tab/>
        </w:r>
        <w:r>
          <w:rPr>
            <w:noProof/>
            <w:webHidden/>
          </w:rPr>
          <w:fldChar w:fldCharType="begin"/>
        </w:r>
        <w:r>
          <w:rPr>
            <w:noProof/>
            <w:webHidden/>
          </w:rPr>
          <w:instrText xml:space="preserve"> PAGEREF _Toc486307484 \h </w:instrText>
        </w:r>
        <w:r>
          <w:rPr>
            <w:noProof/>
            <w:webHidden/>
          </w:rPr>
        </w:r>
        <w:r>
          <w:rPr>
            <w:noProof/>
            <w:webHidden/>
          </w:rPr>
          <w:fldChar w:fldCharType="separate"/>
        </w:r>
        <w:r w:rsidR="00110F2B">
          <w:rPr>
            <w:noProof/>
            <w:webHidden/>
          </w:rPr>
          <w:t>22</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85" w:history="1">
        <w:r w:rsidRPr="00D541A6">
          <w:rPr>
            <w:rStyle w:val="aa"/>
            <w:noProof/>
          </w:rPr>
          <w:t>3</w:t>
        </w:r>
        <w:r w:rsidRPr="00D541A6">
          <w:rPr>
            <w:rStyle w:val="aa"/>
            <w:noProof/>
          </w:rPr>
          <w:t>、近</w:t>
        </w:r>
        <w:r w:rsidRPr="00D541A6">
          <w:rPr>
            <w:rStyle w:val="aa"/>
            <w:noProof/>
          </w:rPr>
          <w:t>2</w:t>
        </w:r>
        <w:r w:rsidRPr="00D541A6">
          <w:rPr>
            <w:rStyle w:val="aa"/>
            <w:noProof/>
          </w:rPr>
          <w:t>年来项目申报单位接受政府资助的情况及有关项目的实施效果</w:t>
        </w:r>
        <w:r>
          <w:rPr>
            <w:noProof/>
            <w:webHidden/>
          </w:rPr>
          <w:tab/>
        </w:r>
        <w:r>
          <w:rPr>
            <w:noProof/>
            <w:webHidden/>
          </w:rPr>
          <w:fldChar w:fldCharType="begin"/>
        </w:r>
        <w:r>
          <w:rPr>
            <w:noProof/>
            <w:webHidden/>
          </w:rPr>
          <w:instrText xml:space="preserve"> PAGEREF _Toc486307485 \h </w:instrText>
        </w:r>
        <w:r>
          <w:rPr>
            <w:noProof/>
            <w:webHidden/>
          </w:rPr>
        </w:r>
        <w:r>
          <w:rPr>
            <w:noProof/>
            <w:webHidden/>
          </w:rPr>
          <w:fldChar w:fldCharType="separate"/>
        </w:r>
        <w:r w:rsidR="00110F2B">
          <w:rPr>
            <w:noProof/>
            <w:webHidden/>
          </w:rPr>
          <w:t>23</w:t>
        </w:r>
        <w:r>
          <w:rPr>
            <w:noProof/>
            <w:webHidden/>
          </w:rPr>
          <w:fldChar w:fldCharType="end"/>
        </w:r>
      </w:hyperlink>
    </w:p>
    <w:p w:rsidR="00AB4E04" w:rsidRDefault="00AB4E04" w:rsidP="00AB4E04">
      <w:pPr>
        <w:pStyle w:val="12"/>
        <w:rPr>
          <w:rFonts w:cstheme="minorBidi"/>
          <w:noProof/>
          <w:kern w:val="2"/>
          <w:sz w:val="21"/>
        </w:rPr>
      </w:pPr>
      <w:hyperlink w:anchor="_Toc486307486" w:history="1">
        <w:r w:rsidRPr="00D541A6">
          <w:rPr>
            <w:rStyle w:val="aa"/>
            <w:noProof/>
          </w:rPr>
          <w:t>六、效益分析</w:t>
        </w:r>
        <w:r>
          <w:rPr>
            <w:noProof/>
            <w:webHidden/>
          </w:rPr>
          <w:tab/>
        </w:r>
        <w:r>
          <w:rPr>
            <w:noProof/>
            <w:webHidden/>
          </w:rPr>
          <w:fldChar w:fldCharType="begin"/>
        </w:r>
        <w:r>
          <w:rPr>
            <w:noProof/>
            <w:webHidden/>
          </w:rPr>
          <w:instrText xml:space="preserve"> PAGEREF _Toc486307486 \h </w:instrText>
        </w:r>
        <w:r>
          <w:rPr>
            <w:noProof/>
            <w:webHidden/>
          </w:rPr>
        </w:r>
        <w:r>
          <w:rPr>
            <w:noProof/>
            <w:webHidden/>
          </w:rPr>
          <w:fldChar w:fldCharType="separate"/>
        </w:r>
        <w:r w:rsidR="00110F2B">
          <w:rPr>
            <w:noProof/>
            <w:webHidden/>
          </w:rPr>
          <w:t>24</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87" w:history="1">
        <w:r w:rsidRPr="00D541A6">
          <w:rPr>
            <w:rStyle w:val="aa"/>
            <w:noProof/>
          </w:rPr>
          <w:t>1</w:t>
        </w:r>
        <w:r w:rsidRPr="00D541A6">
          <w:rPr>
            <w:rStyle w:val="aa"/>
            <w:noProof/>
          </w:rPr>
          <w:t>、项目形成的生产能力</w:t>
        </w:r>
        <w:r>
          <w:rPr>
            <w:noProof/>
            <w:webHidden/>
          </w:rPr>
          <w:tab/>
        </w:r>
        <w:r>
          <w:rPr>
            <w:noProof/>
            <w:webHidden/>
          </w:rPr>
          <w:fldChar w:fldCharType="begin"/>
        </w:r>
        <w:r>
          <w:rPr>
            <w:noProof/>
            <w:webHidden/>
          </w:rPr>
          <w:instrText xml:space="preserve"> PAGEREF _Toc486307487 \h </w:instrText>
        </w:r>
        <w:r>
          <w:rPr>
            <w:noProof/>
            <w:webHidden/>
          </w:rPr>
        </w:r>
        <w:r>
          <w:rPr>
            <w:noProof/>
            <w:webHidden/>
          </w:rPr>
          <w:fldChar w:fldCharType="separate"/>
        </w:r>
        <w:r w:rsidR="00110F2B">
          <w:rPr>
            <w:noProof/>
            <w:webHidden/>
          </w:rPr>
          <w:t>24</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88" w:history="1">
        <w:r w:rsidRPr="00D541A6">
          <w:rPr>
            <w:rStyle w:val="aa"/>
            <w:noProof/>
          </w:rPr>
          <w:t>2</w:t>
        </w:r>
        <w:r w:rsidRPr="00D541A6">
          <w:rPr>
            <w:rStyle w:val="aa"/>
            <w:noProof/>
          </w:rPr>
          <w:t>、找出盈亏平衡点，根据市场需求及生产能力，求得最大收益</w:t>
        </w:r>
        <w:r>
          <w:rPr>
            <w:noProof/>
            <w:webHidden/>
          </w:rPr>
          <w:tab/>
        </w:r>
        <w:r>
          <w:rPr>
            <w:noProof/>
            <w:webHidden/>
          </w:rPr>
          <w:fldChar w:fldCharType="begin"/>
        </w:r>
        <w:r>
          <w:rPr>
            <w:noProof/>
            <w:webHidden/>
          </w:rPr>
          <w:instrText xml:space="preserve"> PAGEREF _Toc486307488 \h </w:instrText>
        </w:r>
        <w:r>
          <w:rPr>
            <w:noProof/>
            <w:webHidden/>
          </w:rPr>
        </w:r>
        <w:r>
          <w:rPr>
            <w:noProof/>
            <w:webHidden/>
          </w:rPr>
          <w:fldChar w:fldCharType="separate"/>
        </w:r>
        <w:r w:rsidR="00110F2B">
          <w:rPr>
            <w:noProof/>
            <w:webHidden/>
          </w:rPr>
          <w:t>24</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89" w:history="1">
        <w:r w:rsidRPr="00D541A6">
          <w:rPr>
            <w:rStyle w:val="aa"/>
            <w:noProof/>
          </w:rPr>
          <w:t>3</w:t>
        </w:r>
        <w:r w:rsidRPr="00D541A6">
          <w:rPr>
            <w:rStyle w:val="aa"/>
            <w:noProof/>
          </w:rPr>
          <w:t>、计算投资回收期（年）</w:t>
        </w:r>
        <w:r w:rsidRPr="00D541A6">
          <w:rPr>
            <w:rStyle w:val="aa"/>
            <w:noProof/>
          </w:rPr>
          <w:t>=</w:t>
        </w:r>
        <w:r w:rsidRPr="00D541A6">
          <w:rPr>
            <w:rStyle w:val="aa"/>
            <w:noProof/>
          </w:rPr>
          <w:t>投资总额</w:t>
        </w:r>
        <w:r w:rsidRPr="00D541A6">
          <w:rPr>
            <w:rStyle w:val="aa"/>
            <w:noProof/>
          </w:rPr>
          <w:t>/</w:t>
        </w:r>
        <w:r w:rsidRPr="00D541A6">
          <w:rPr>
            <w:rStyle w:val="aa"/>
            <w:noProof/>
          </w:rPr>
          <w:t>（年利税</w:t>
        </w:r>
        <w:r w:rsidRPr="00D541A6">
          <w:rPr>
            <w:rStyle w:val="aa"/>
            <w:noProof/>
          </w:rPr>
          <w:t>+</w:t>
        </w:r>
        <w:r w:rsidRPr="00D541A6">
          <w:rPr>
            <w:rStyle w:val="aa"/>
            <w:noProof/>
          </w:rPr>
          <w:t>年折旧）</w:t>
        </w:r>
        <w:r>
          <w:rPr>
            <w:noProof/>
            <w:webHidden/>
          </w:rPr>
          <w:tab/>
        </w:r>
        <w:r>
          <w:rPr>
            <w:noProof/>
            <w:webHidden/>
          </w:rPr>
          <w:fldChar w:fldCharType="begin"/>
        </w:r>
        <w:r>
          <w:rPr>
            <w:noProof/>
            <w:webHidden/>
          </w:rPr>
          <w:instrText xml:space="preserve"> PAGEREF _Toc486307489 \h </w:instrText>
        </w:r>
        <w:r>
          <w:rPr>
            <w:noProof/>
            <w:webHidden/>
          </w:rPr>
        </w:r>
        <w:r>
          <w:rPr>
            <w:noProof/>
            <w:webHidden/>
          </w:rPr>
          <w:fldChar w:fldCharType="separate"/>
        </w:r>
        <w:r w:rsidR="00110F2B">
          <w:rPr>
            <w:noProof/>
            <w:webHidden/>
          </w:rPr>
          <w:t>24</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90" w:history="1">
        <w:r w:rsidRPr="00D541A6">
          <w:rPr>
            <w:rStyle w:val="aa"/>
            <w:noProof/>
          </w:rPr>
          <w:t>4</w:t>
        </w:r>
        <w:r w:rsidRPr="00D541A6">
          <w:rPr>
            <w:rStyle w:val="aa"/>
            <w:noProof/>
          </w:rPr>
          <w:t>、预计年产量，品种、产值、利税</w:t>
        </w:r>
        <w:r>
          <w:rPr>
            <w:noProof/>
            <w:webHidden/>
          </w:rPr>
          <w:tab/>
        </w:r>
        <w:r>
          <w:rPr>
            <w:noProof/>
            <w:webHidden/>
          </w:rPr>
          <w:fldChar w:fldCharType="begin"/>
        </w:r>
        <w:r>
          <w:rPr>
            <w:noProof/>
            <w:webHidden/>
          </w:rPr>
          <w:instrText xml:space="preserve"> PAGEREF _Toc486307490 \h </w:instrText>
        </w:r>
        <w:r>
          <w:rPr>
            <w:noProof/>
            <w:webHidden/>
          </w:rPr>
        </w:r>
        <w:r>
          <w:rPr>
            <w:noProof/>
            <w:webHidden/>
          </w:rPr>
          <w:fldChar w:fldCharType="separate"/>
        </w:r>
        <w:r w:rsidR="00110F2B">
          <w:rPr>
            <w:noProof/>
            <w:webHidden/>
          </w:rPr>
          <w:t>25</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91" w:history="1">
        <w:r w:rsidRPr="00D541A6">
          <w:rPr>
            <w:rStyle w:val="aa"/>
            <w:noProof/>
          </w:rPr>
          <w:t>5</w:t>
        </w:r>
        <w:r w:rsidRPr="00D541A6">
          <w:rPr>
            <w:rStyle w:val="aa"/>
            <w:noProof/>
          </w:rPr>
          <w:t>、社会效益简要评估分析。</w:t>
        </w:r>
        <w:r>
          <w:rPr>
            <w:noProof/>
            <w:webHidden/>
          </w:rPr>
          <w:tab/>
        </w:r>
        <w:r>
          <w:rPr>
            <w:noProof/>
            <w:webHidden/>
          </w:rPr>
          <w:fldChar w:fldCharType="begin"/>
        </w:r>
        <w:r>
          <w:rPr>
            <w:noProof/>
            <w:webHidden/>
          </w:rPr>
          <w:instrText xml:space="preserve"> PAGEREF _Toc486307491 \h </w:instrText>
        </w:r>
        <w:r>
          <w:rPr>
            <w:noProof/>
            <w:webHidden/>
          </w:rPr>
        </w:r>
        <w:r>
          <w:rPr>
            <w:noProof/>
            <w:webHidden/>
          </w:rPr>
          <w:fldChar w:fldCharType="separate"/>
        </w:r>
        <w:r w:rsidR="00110F2B">
          <w:rPr>
            <w:noProof/>
            <w:webHidden/>
          </w:rPr>
          <w:t>25</w:t>
        </w:r>
        <w:r>
          <w:rPr>
            <w:noProof/>
            <w:webHidden/>
          </w:rPr>
          <w:fldChar w:fldCharType="end"/>
        </w:r>
      </w:hyperlink>
    </w:p>
    <w:p w:rsidR="00AB4E04" w:rsidRDefault="00AB4E04" w:rsidP="00AB4E04">
      <w:pPr>
        <w:pStyle w:val="12"/>
        <w:rPr>
          <w:rFonts w:cstheme="minorBidi"/>
          <w:noProof/>
          <w:kern w:val="2"/>
          <w:sz w:val="21"/>
        </w:rPr>
      </w:pPr>
      <w:hyperlink w:anchor="_Toc486307492" w:history="1">
        <w:r w:rsidRPr="00D541A6">
          <w:rPr>
            <w:rStyle w:val="aa"/>
            <w:noProof/>
          </w:rPr>
          <w:t>七、其他方面分析</w:t>
        </w:r>
        <w:r>
          <w:rPr>
            <w:noProof/>
            <w:webHidden/>
          </w:rPr>
          <w:tab/>
        </w:r>
        <w:r>
          <w:rPr>
            <w:noProof/>
            <w:webHidden/>
          </w:rPr>
          <w:fldChar w:fldCharType="begin"/>
        </w:r>
        <w:r>
          <w:rPr>
            <w:noProof/>
            <w:webHidden/>
          </w:rPr>
          <w:instrText xml:space="preserve"> PAGEREF _Toc486307492 \h </w:instrText>
        </w:r>
        <w:r>
          <w:rPr>
            <w:noProof/>
            <w:webHidden/>
          </w:rPr>
        </w:r>
        <w:r>
          <w:rPr>
            <w:noProof/>
            <w:webHidden/>
          </w:rPr>
          <w:fldChar w:fldCharType="separate"/>
        </w:r>
        <w:r w:rsidR="00110F2B">
          <w:rPr>
            <w:noProof/>
            <w:webHidden/>
          </w:rPr>
          <w:t>26</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93" w:history="1">
        <w:r w:rsidRPr="00D541A6">
          <w:rPr>
            <w:rStyle w:val="aa"/>
            <w:noProof/>
          </w:rPr>
          <w:t>1</w:t>
        </w:r>
        <w:r w:rsidRPr="00D541A6">
          <w:rPr>
            <w:rStyle w:val="aa"/>
            <w:noProof/>
          </w:rPr>
          <w:t>、政策法律风险</w:t>
        </w:r>
        <w:r>
          <w:rPr>
            <w:noProof/>
            <w:webHidden/>
          </w:rPr>
          <w:tab/>
        </w:r>
        <w:r>
          <w:rPr>
            <w:noProof/>
            <w:webHidden/>
          </w:rPr>
          <w:fldChar w:fldCharType="begin"/>
        </w:r>
        <w:r>
          <w:rPr>
            <w:noProof/>
            <w:webHidden/>
          </w:rPr>
          <w:instrText xml:space="preserve"> PAGEREF _Toc486307493 \h </w:instrText>
        </w:r>
        <w:r>
          <w:rPr>
            <w:noProof/>
            <w:webHidden/>
          </w:rPr>
        </w:r>
        <w:r>
          <w:rPr>
            <w:noProof/>
            <w:webHidden/>
          </w:rPr>
          <w:fldChar w:fldCharType="separate"/>
        </w:r>
        <w:r w:rsidR="00110F2B">
          <w:rPr>
            <w:noProof/>
            <w:webHidden/>
          </w:rPr>
          <w:t>26</w:t>
        </w:r>
        <w:r>
          <w:rPr>
            <w:noProof/>
            <w:webHidden/>
          </w:rPr>
          <w:fldChar w:fldCharType="end"/>
        </w:r>
      </w:hyperlink>
    </w:p>
    <w:p w:rsidR="00AB4E04" w:rsidRDefault="00AB4E04">
      <w:pPr>
        <w:pStyle w:val="21"/>
        <w:tabs>
          <w:tab w:val="right" w:leader="dot" w:pos="8296"/>
        </w:tabs>
        <w:rPr>
          <w:rFonts w:cstheme="minorBidi"/>
          <w:noProof/>
          <w:kern w:val="2"/>
          <w:sz w:val="21"/>
        </w:rPr>
      </w:pPr>
      <w:hyperlink w:anchor="_Toc486307494" w:history="1">
        <w:r w:rsidRPr="00D541A6">
          <w:rPr>
            <w:rStyle w:val="aa"/>
            <w:noProof/>
          </w:rPr>
          <w:t>2</w:t>
        </w:r>
        <w:r w:rsidRPr="00D541A6">
          <w:rPr>
            <w:rStyle w:val="aa"/>
            <w:noProof/>
          </w:rPr>
          <w:t>、经济环境风险</w:t>
        </w:r>
        <w:r>
          <w:rPr>
            <w:noProof/>
            <w:webHidden/>
          </w:rPr>
          <w:tab/>
        </w:r>
        <w:r>
          <w:rPr>
            <w:noProof/>
            <w:webHidden/>
          </w:rPr>
          <w:fldChar w:fldCharType="begin"/>
        </w:r>
        <w:r>
          <w:rPr>
            <w:noProof/>
            <w:webHidden/>
          </w:rPr>
          <w:instrText xml:space="preserve"> PAGEREF _Toc486307494 \h </w:instrText>
        </w:r>
        <w:r>
          <w:rPr>
            <w:noProof/>
            <w:webHidden/>
          </w:rPr>
        </w:r>
        <w:r>
          <w:rPr>
            <w:noProof/>
            <w:webHidden/>
          </w:rPr>
          <w:fldChar w:fldCharType="separate"/>
        </w:r>
        <w:r w:rsidR="00110F2B">
          <w:rPr>
            <w:noProof/>
            <w:webHidden/>
          </w:rPr>
          <w:t>26</w:t>
        </w:r>
        <w:r>
          <w:rPr>
            <w:noProof/>
            <w:webHidden/>
          </w:rPr>
          <w:fldChar w:fldCharType="end"/>
        </w:r>
      </w:hyperlink>
    </w:p>
    <w:p w:rsidR="00AB4E04" w:rsidRPr="00AB4E04" w:rsidRDefault="00AB4E04">
      <w:pPr>
        <w:widowControl/>
        <w:jc w:val="left"/>
        <w:rPr>
          <w:rFonts w:ascii="仿宋" w:eastAsia="仿宋" w:hAnsi="仿宋" w:cs="仿宋"/>
          <w:b/>
          <w:bCs/>
          <w:kern w:val="44"/>
          <w:sz w:val="44"/>
          <w:szCs w:val="44"/>
        </w:rPr>
      </w:pPr>
      <w:r>
        <w:fldChar w:fldCharType="end"/>
      </w:r>
      <w:r>
        <w:br w:type="page"/>
      </w:r>
    </w:p>
    <w:p w:rsidR="00F33CA4" w:rsidRDefault="006615BA" w:rsidP="002E3040">
      <w:pPr>
        <w:pStyle w:val="1"/>
      </w:pPr>
      <w:bookmarkStart w:id="1" w:name="_Toc486307462"/>
      <w:r>
        <w:rPr>
          <w:rFonts w:hint="eastAsia"/>
        </w:rPr>
        <w:lastRenderedPageBreak/>
        <w:t>一</w:t>
      </w:r>
      <w:r>
        <w:t>、</w:t>
      </w:r>
      <w:r w:rsidR="00417F05">
        <w:rPr>
          <w:rFonts w:hint="eastAsia"/>
        </w:rPr>
        <w:t>项目概况</w:t>
      </w:r>
      <w:bookmarkEnd w:id="1"/>
    </w:p>
    <w:p w:rsidR="00F33CA4" w:rsidRDefault="003B684D" w:rsidP="003B684D">
      <w:pPr>
        <w:pStyle w:val="2"/>
      </w:pPr>
      <w:bookmarkStart w:id="2" w:name="_Toc486307463"/>
      <w:r>
        <w:rPr>
          <w:rFonts w:hint="eastAsia"/>
        </w:rPr>
        <w:t>1</w:t>
      </w:r>
      <w:r>
        <w:t>、</w:t>
      </w:r>
      <w:r w:rsidR="00417F05">
        <w:rPr>
          <w:rFonts w:hint="eastAsia"/>
        </w:rPr>
        <w:t>项目建设（实施）背景</w:t>
      </w:r>
      <w:bookmarkEnd w:id="2"/>
    </w:p>
    <w:p w:rsidR="00F33CA4" w:rsidRDefault="00417F05">
      <w:pPr>
        <w:ind w:firstLineChars="200" w:firstLine="560"/>
        <w:rPr>
          <w:rFonts w:ascii="仿宋" w:eastAsia="仿宋" w:hAnsi="仿宋"/>
          <w:sz w:val="28"/>
          <w:szCs w:val="28"/>
        </w:rPr>
      </w:pPr>
      <w:r>
        <w:rPr>
          <w:rFonts w:ascii="仿宋" w:eastAsia="仿宋" w:hAnsi="仿宋" w:hint="eastAsia"/>
          <w:sz w:val="28"/>
          <w:szCs w:val="28"/>
        </w:rPr>
        <w:t>近年来，在物流业加速发展的同时，物流业的痛点和危机也开始集中爆发，特别是在公路运输行业，由于市场集中度低，90%以上为小微企业，从业门槛低，管理体系不完善，企业自身抗风险能力差，导致问题层出不穷，中</w:t>
      </w:r>
      <w:proofErr w:type="gramStart"/>
      <w:r>
        <w:rPr>
          <w:rFonts w:ascii="仿宋" w:eastAsia="仿宋" w:hAnsi="仿宋" w:hint="eastAsia"/>
          <w:sz w:val="28"/>
          <w:szCs w:val="28"/>
        </w:rPr>
        <w:t>物联公路</w:t>
      </w:r>
      <w:proofErr w:type="gramEnd"/>
      <w:r>
        <w:rPr>
          <w:rFonts w:ascii="仿宋" w:eastAsia="仿宋" w:hAnsi="仿宋" w:hint="eastAsia"/>
          <w:sz w:val="28"/>
          <w:szCs w:val="28"/>
        </w:rPr>
        <w:t>货运分会发布的《公路货运企业代收货款调研报告》显示，2015年1-7月，就有数十家物流公司“跑路”事件曝出，成爆发态势，而这些物流公司“跑路”事件80</w:t>
      </w:r>
      <w:r>
        <w:rPr>
          <w:rFonts w:ascii="仿宋" w:eastAsia="仿宋" w:hAnsi="仿宋"/>
          <w:sz w:val="28"/>
          <w:szCs w:val="28"/>
        </w:rPr>
        <w:t>%左右都</w:t>
      </w:r>
      <w:r>
        <w:rPr>
          <w:rFonts w:ascii="仿宋" w:eastAsia="仿宋" w:hAnsi="仿宋" w:hint="eastAsia"/>
          <w:sz w:val="28"/>
          <w:szCs w:val="28"/>
        </w:rPr>
        <w:t>与</w:t>
      </w:r>
      <w:r>
        <w:rPr>
          <w:rFonts w:ascii="仿宋" w:eastAsia="仿宋" w:hAnsi="仿宋"/>
          <w:sz w:val="28"/>
          <w:szCs w:val="28"/>
        </w:rPr>
        <w:t>代收</w:t>
      </w:r>
      <w:r>
        <w:rPr>
          <w:rFonts w:ascii="仿宋" w:eastAsia="仿宋" w:hAnsi="仿宋" w:hint="eastAsia"/>
          <w:sz w:val="28"/>
          <w:szCs w:val="28"/>
        </w:rPr>
        <w:t>货款有关。</w:t>
      </w:r>
    </w:p>
    <w:p w:rsidR="00F33CA4" w:rsidRDefault="00417F05">
      <w:pPr>
        <w:ind w:firstLineChars="200" w:firstLine="560"/>
        <w:rPr>
          <w:rFonts w:ascii="仿宋" w:eastAsia="仿宋" w:hAnsi="仿宋"/>
          <w:sz w:val="28"/>
          <w:szCs w:val="28"/>
        </w:rPr>
      </w:pPr>
      <w:r>
        <w:rPr>
          <w:rFonts w:ascii="仿宋" w:eastAsia="仿宋" w:hAnsi="仿宋" w:hint="eastAsia"/>
          <w:sz w:val="28"/>
          <w:szCs w:val="28"/>
        </w:rPr>
        <w:t>传统的物流行业代收货款</w:t>
      </w:r>
      <w:r w:rsidR="00F1729E">
        <w:rPr>
          <w:rFonts w:ascii="仿宋" w:eastAsia="仿宋" w:hAnsi="仿宋" w:hint="eastAsia"/>
          <w:sz w:val="28"/>
          <w:szCs w:val="28"/>
        </w:rPr>
        <w:t>分线很大，一般</w:t>
      </w:r>
      <w:r>
        <w:rPr>
          <w:rFonts w:ascii="仿宋" w:eastAsia="仿宋" w:hAnsi="仿宋" w:hint="eastAsia"/>
          <w:sz w:val="28"/>
          <w:szCs w:val="28"/>
        </w:rPr>
        <w:t>有4层风险：90%的代收货款业务采用现金交易，这是整个业务中的第一层风险；大部分的物流企业尤其是物流分/</w:t>
      </w:r>
      <w:r w:rsidR="00AB4E04">
        <w:rPr>
          <w:rFonts w:ascii="仿宋" w:eastAsia="仿宋" w:hAnsi="仿宋" w:hint="eastAsia"/>
          <w:sz w:val="28"/>
          <w:szCs w:val="28"/>
        </w:rPr>
        <w:t>子公司、分货站起点往往较低，而派送员的入行门槛基本形同虚设，面对大额的现金</w:t>
      </w:r>
      <w:r>
        <w:rPr>
          <w:rFonts w:ascii="仿宋" w:eastAsia="仿宋" w:hAnsi="仿宋" w:hint="eastAsia"/>
          <w:sz w:val="28"/>
          <w:szCs w:val="28"/>
        </w:rPr>
        <w:t>诱惑，若是派送员意志不坚定、职业素养不够或者存在急需用钱的状况，携款潜逃不无可能，这是代收款业务中的第二层风险；物流分/子公司、分货站与物流总公司之间多为加盟关系，物流总公司对下属单位无法直接管控，因为代收货款多以现金形式收取，所以分/子公司与分货站从收取代收货款到资金归集物流总公司之间存在一个时间差，这个时间差就为分/子公司与分货站挪用代收货款提供了可操作空间，利用时间差，汇合资金池，这是代收款业务中的第三层风险；代收货款被占用后又生成了第四层风险。分/子公司占有巨额代收货款后，往往进行挪用，从事</w:t>
      </w:r>
      <w:r>
        <w:rPr>
          <w:rFonts w:ascii="仿宋" w:eastAsia="仿宋" w:hAnsi="仿宋" w:hint="eastAsia"/>
          <w:sz w:val="28"/>
          <w:szCs w:val="28"/>
        </w:rPr>
        <w:lastRenderedPageBreak/>
        <w:t>非专业领域的投资，比如炒股、期货以及小额贷款（民间借贷）等，这些投资往往风险极大，最终也失败居多。</w:t>
      </w:r>
    </w:p>
    <w:p w:rsidR="00F33CA4" w:rsidRPr="006E3955" w:rsidRDefault="00417F05" w:rsidP="006E3955">
      <w:pPr>
        <w:ind w:firstLineChars="200" w:firstLine="560"/>
        <w:rPr>
          <w:rFonts w:ascii="仿宋" w:eastAsia="仿宋" w:hAnsi="仿宋"/>
          <w:sz w:val="28"/>
          <w:szCs w:val="28"/>
        </w:rPr>
      </w:pPr>
      <w:r>
        <w:rPr>
          <w:rFonts w:ascii="仿宋" w:eastAsia="仿宋" w:hAnsi="仿宋" w:hint="eastAsia"/>
          <w:sz w:val="28"/>
          <w:szCs w:val="28"/>
        </w:rPr>
        <w:t>针对以上问题，我公司研发了E-COD物流代收货款信息化协同平台系统，通过代收货款的信息流和资金流匹配模式，通过聚合现代金融平台的搭建，通过智能终端的普及落地和大数据预警等技术手段，不仅能够使代收货款实现透明，还能提高资金流转效率，从而提高安全程度。如此，可以有效管控代收货款，避免物流企业产生资金沉淀、货款挪用等问题，真正从根本上规避物流企业“跑路”风险。</w:t>
      </w:r>
    </w:p>
    <w:p w:rsidR="00F33CA4" w:rsidRDefault="00A25C88" w:rsidP="00A25C88">
      <w:pPr>
        <w:pStyle w:val="2"/>
      </w:pPr>
      <w:bookmarkStart w:id="3" w:name="_Toc486307464"/>
      <w:r>
        <w:rPr>
          <w:rFonts w:hint="eastAsia"/>
        </w:rPr>
        <w:t>2</w:t>
      </w:r>
      <w:r>
        <w:t>、</w:t>
      </w:r>
      <w:r w:rsidR="00417F05">
        <w:rPr>
          <w:rFonts w:hint="eastAsia"/>
        </w:rPr>
        <w:t>项目主要内容</w:t>
      </w:r>
      <w:bookmarkEnd w:id="3"/>
    </w:p>
    <w:p w:rsidR="00F33CA4" w:rsidRDefault="00417F05">
      <w:pPr>
        <w:ind w:firstLineChars="200" w:firstLine="562"/>
        <w:rPr>
          <w:rFonts w:ascii="仿宋" w:eastAsia="仿宋" w:hAnsi="仿宋"/>
          <w:sz w:val="28"/>
          <w:szCs w:val="28"/>
        </w:rPr>
      </w:pPr>
      <w:r w:rsidRPr="00AB4E04">
        <w:rPr>
          <w:rFonts w:ascii="仿宋" w:eastAsia="仿宋" w:hAnsi="仿宋" w:hint="eastAsia"/>
          <w:b/>
          <w:sz w:val="28"/>
          <w:szCs w:val="28"/>
        </w:rPr>
        <w:t>本项目利用银行的账户体系和</w:t>
      </w:r>
      <w:proofErr w:type="gramStart"/>
      <w:r w:rsidRPr="00AB4E04">
        <w:rPr>
          <w:rFonts w:ascii="仿宋" w:eastAsia="仿宋" w:hAnsi="仿宋" w:hint="eastAsia"/>
          <w:b/>
          <w:sz w:val="28"/>
          <w:szCs w:val="28"/>
        </w:rPr>
        <w:t>银企直联</w:t>
      </w:r>
      <w:proofErr w:type="gramEnd"/>
      <w:r w:rsidRPr="00AB4E04">
        <w:rPr>
          <w:rFonts w:ascii="仿宋" w:eastAsia="仿宋" w:hAnsi="仿宋" w:hint="eastAsia"/>
          <w:b/>
          <w:sz w:val="28"/>
          <w:szCs w:val="28"/>
        </w:rPr>
        <w:t>的方式规避代收货款的风险，颠覆了零担物流行业延续了几十年的代收货款模式，</w:t>
      </w:r>
      <w:r>
        <w:rPr>
          <w:rFonts w:ascii="仿宋" w:eastAsia="仿宋" w:hAnsi="仿宋" w:hint="eastAsia"/>
          <w:sz w:val="28"/>
          <w:szCs w:val="28"/>
        </w:rPr>
        <w:t>从物流端到发货端将代收货款关进笼子里，保证发货人资金的绝对安全。</w:t>
      </w:r>
    </w:p>
    <w:p w:rsidR="00F33CA4" w:rsidRDefault="00F1729E">
      <w:pPr>
        <w:ind w:firstLineChars="200" w:firstLine="560"/>
        <w:rPr>
          <w:rFonts w:ascii="仿宋" w:eastAsia="仿宋" w:hAnsi="仿宋"/>
          <w:sz w:val="28"/>
          <w:szCs w:val="28"/>
        </w:rPr>
      </w:pPr>
      <w:r>
        <w:rPr>
          <w:rFonts w:ascii="仿宋" w:eastAsia="仿宋" w:hAnsi="仿宋" w:hint="eastAsia"/>
          <w:sz w:val="28"/>
          <w:szCs w:val="28"/>
        </w:rPr>
        <w:t>E-COD</w:t>
      </w:r>
      <w:r>
        <w:rPr>
          <w:rFonts w:ascii="仿宋" w:eastAsia="仿宋" w:hAnsi="仿宋" w:hint="eastAsia"/>
          <w:sz w:val="28"/>
          <w:szCs w:val="28"/>
        </w:rPr>
        <w:t>物流代收货款信息化协同平台系统分为平台系统和智能终端2个部分。平台系统主要由</w:t>
      </w:r>
      <w:r w:rsidR="00417F05">
        <w:rPr>
          <w:rFonts w:ascii="仿宋" w:eastAsia="仿宋" w:hAnsi="仿宋" w:hint="eastAsia"/>
          <w:sz w:val="28"/>
          <w:szCs w:val="28"/>
        </w:rPr>
        <w:t>易代收E-COD综合服务平台、E-COD运营管理中心、E-COD用户信息管理验证中心、E-COD开放平台</w:t>
      </w:r>
      <w:r>
        <w:rPr>
          <w:rFonts w:ascii="仿宋" w:eastAsia="仿宋" w:hAnsi="仿宋" w:hint="eastAsia"/>
          <w:sz w:val="28"/>
          <w:szCs w:val="28"/>
        </w:rPr>
        <w:t>这四部分组成</w:t>
      </w:r>
      <w:r w:rsidR="00417F05">
        <w:rPr>
          <w:rFonts w:ascii="仿宋" w:eastAsia="仿宋" w:hAnsi="仿宋" w:hint="eastAsia"/>
          <w:sz w:val="28"/>
          <w:szCs w:val="28"/>
        </w:rPr>
        <w:t>。作为分别为商户、物流以及TMS提供日常业务需求相关的数据查询、分析，便于使用者从数据的角度实时准确的掌握订单、客户等状况；易代收运营管理中心是管理维护整个易代收产品线的后台监控数据；进行用户信息的统一管理与身份信息验证系统；实现互联网时代的数据共享与互联。项目主要有以下内容：</w:t>
      </w:r>
    </w:p>
    <w:p w:rsidR="00F33CA4" w:rsidRDefault="00417F05">
      <w:pPr>
        <w:numPr>
          <w:ilvl w:val="0"/>
          <w:numId w:val="3"/>
        </w:numPr>
        <w:rPr>
          <w:rFonts w:ascii="仿宋" w:eastAsia="仿宋" w:hAnsi="仿宋"/>
          <w:b/>
          <w:sz w:val="28"/>
          <w:szCs w:val="28"/>
        </w:rPr>
      </w:pPr>
      <w:r>
        <w:rPr>
          <w:rFonts w:ascii="仿宋" w:eastAsia="仿宋" w:hAnsi="仿宋" w:hint="eastAsia"/>
          <w:sz w:val="28"/>
          <w:szCs w:val="28"/>
        </w:rPr>
        <w:t>集成各种线上支付通道，更多快捷支付方式，这是一款可以实</w:t>
      </w:r>
      <w:r>
        <w:rPr>
          <w:rFonts w:ascii="仿宋" w:eastAsia="仿宋" w:hAnsi="仿宋" w:hint="eastAsia"/>
          <w:sz w:val="28"/>
          <w:szCs w:val="28"/>
        </w:rPr>
        <w:lastRenderedPageBreak/>
        <w:t>现交易末端收款功能，迅速归集资金的产品，颠覆传统的现金式或单一刷卡式的代收货款回款方式，支持微信、支付宝、京东钱包等多种支付通道及系统内对账，让物流代收货款</w:t>
      </w:r>
      <w:proofErr w:type="gramStart"/>
      <w:r>
        <w:rPr>
          <w:rFonts w:ascii="仿宋" w:eastAsia="仿宋" w:hAnsi="仿宋" w:hint="eastAsia"/>
          <w:sz w:val="28"/>
          <w:szCs w:val="28"/>
        </w:rPr>
        <w:t>进入秒付时代</w:t>
      </w:r>
      <w:proofErr w:type="gramEnd"/>
      <w:r>
        <w:rPr>
          <w:rFonts w:ascii="仿宋" w:eastAsia="仿宋" w:hAnsi="仿宋" w:hint="eastAsia"/>
          <w:sz w:val="28"/>
          <w:szCs w:val="28"/>
        </w:rPr>
        <w:t>。</w:t>
      </w:r>
      <w:r>
        <w:rPr>
          <w:rFonts w:ascii="仿宋" w:eastAsia="仿宋" w:hAnsi="仿宋" w:hint="eastAsia"/>
          <w:b/>
          <w:sz w:val="28"/>
          <w:szCs w:val="28"/>
        </w:rPr>
        <w:t>并且货款通过官方通道直接进入企业银行账户，无限额、无资金池风险，无需提现，方便安全。</w:t>
      </w:r>
    </w:p>
    <w:p w:rsidR="00F33CA4" w:rsidRDefault="00417F05">
      <w:pPr>
        <w:numPr>
          <w:ilvl w:val="0"/>
          <w:numId w:val="3"/>
        </w:numPr>
        <w:rPr>
          <w:rFonts w:ascii="仿宋" w:eastAsia="仿宋" w:hAnsi="仿宋"/>
          <w:sz w:val="28"/>
          <w:szCs w:val="28"/>
        </w:rPr>
      </w:pPr>
      <w:proofErr w:type="gramStart"/>
      <w:r>
        <w:rPr>
          <w:rFonts w:ascii="仿宋" w:eastAsia="仿宋" w:hAnsi="仿宋" w:hint="eastAsia"/>
          <w:sz w:val="28"/>
          <w:szCs w:val="28"/>
        </w:rPr>
        <w:t>智能类清结算</w:t>
      </w:r>
      <w:proofErr w:type="gramEnd"/>
      <w:r>
        <w:rPr>
          <w:rFonts w:ascii="仿宋" w:eastAsia="仿宋" w:hAnsi="仿宋" w:hint="eastAsia"/>
          <w:sz w:val="28"/>
          <w:szCs w:val="28"/>
        </w:rPr>
        <w:t>系统，将代收货款的运单信息进行匹配，并提供报表给各个三方支付机构及银行，保证货款及时准确流转到指定账户。</w:t>
      </w:r>
    </w:p>
    <w:p w:rsidR="00F1729E" w:rsidRPr="00F1729E" w:rsidRDefault="00F1729E" w:rsidP="00F1729E">
      <w:pPr>
        <w:numPr>
          <w:ilvl w:val="0"/>
          <w:numId w:val="3"/>
        </w:numPr>
        <w:rPr>
          <w:rFonts w:ascii="仿宋" w:eastAsia="仿宋" w:hAnsi="仿宋"/>
          <w:sz w:val="28"/>
          <w:szCs w:val="28"/>
        </w:rPr>
      </w:pPr>
      <w:r>
        <w:rPr>
          <w:rFonts w:ascii="仿宋" w:eastAsia="仿宋" w:hAnsi="仿宋" w:hint="eastAsia"/>
          <w:sz w:val="28"/>
          <w:szCs w:val="28"/>
        </w:rPr>
        <w:t>E-COD数据监测平台，可以看到平台上所有流转的货物及代收货款的信息，并进行大数据分析，让代收货款业务更加透明，安全。</w:t>
      </w:r>
    </w:p>
    <w:p w:rsidR="00F33CA4" w:rsidRDefault="00417F05" w:rsidP="00F1729E">
      <w:pPr>
        <w:ind w:firstLineChars="200" w:firstLine="560"/>
        <w:rPr>
          <w:rFonts w:ascii="仿宋" w:eastAsia="仿宋" w:hAnsi="仿宋"/>
          <w:sz w:val="28"/>
          <w:szCs w:val="28"/>
        </w:rPr>
      </w:pPr>
      <w:r>
        <w:rPr>
          <w:rFonts w:ascii="仿宋" w:eastAsia="仿宋" w:hAnsi="仿宋" w:hint="eastAsia"/>
          <w:sz w:val="28"/>
          <w:szCs w:val="28"/>
        </w:rPr>
        <w:t>智能终端将运输管理软件、手机、PDA、POS银联支付、导航仪集合于一身，让物流公司的配送员</w:t>
      </w:r>
      <w:proofErr w:type="gramStart"/>
      <w:r>
        <w:rPr>
          <w:rFonts w:ascii="仿宋" w:eastAsia="仿宋" w:hAnsi="仿宋" w:hint="eastAsia"/>
          <w:sz w:val="28"/>
          <w:szCs w:val="28"/>
        </w:rPr>
        <w:t>一</w:t>
      </w:r>
      <w:proofErr w:type="gramEnd"/>
      <w:r>
        <w:rPr>
          <w:rFonts w:ascii="仿宋" w:eastAsia="仿宋" w:hAnsi="仿宋" w:hint="eastAsia"/>
          <w:sz w:val="28"/>
          <w:szCs w:val="28"/>
        </w:rPr>
        <w:t>机在手，功能全部实现,作为一款物</w:t>
      </w:r>
      <w:proofErr w:type="gramStart"/>
      <w:r>
        <w:rPr>
          <w:rFonts w:ascii="仿宋" w:eastAsia="仿宋" w:hAnsi="仿宋" w:hint="eastAsia"/>
          <w:sz w:val="28"/>
          <w:szCs w:val="28"/>
        </w:rPr>
        <w:t>流交</w:t>
      </w:r>
      <w:proofErr w:type="gramEnd"/>
      <w:r>
        <w:rPr>
          <w:rFonts w:ascii="仿宋" w:eastAsia="仿宋" w:hAnsi="仿宋" w:hint="eastAsia"/>
          <w:sz w:val="28"/>
          <w:szCs w:val="28"/>
        </w:rPr>
        <w:t>易末端环节的实时收款工具，拥有通话、智能导航、热敏打印、红外线扫描、收放货系统等多种功能，支持多种支付方式，可覆 盖线上线下各种交易场景，是为解决</w:t>
      </w:r>
      <w:proofErr w:type="gramStart"/>
      <w:r>
        <w:rPr>
          <w:rFonts w:ascii="仿宋" w:eastAsia="仿宋" w:hAnsi="仿宋" w:hint="eastAsia"/>
          <w:sz w:val="28"/>
          <w:szCs w:val="28"/>
        </w:rPr>
        <w:t>物流</w:t>
      </w:r>
      <w:proofErr w:type="gramEnd"/>
      <w:r>
        <w:rPr>
          <w:rFonts w:ascii="仿宋" w:eastAsia="仿宋" w:hAnsi="仿宋" w:hint="eastAsia"/>
          <w:sz w:val="28"/>
          <w:szCs w:val="28"/>
        </w:rPr>
        <w:t>收付款尤其是代收货款业务现金交易风险大、资金归集回款慢等问题特别打造的智能收款设备。</w:t>
      </w:r>
    </w:p>
    <w:p w:rsidR="00F33CA4" w:rsidRDefault="006E3955" w:rsidP="006E3955">
      <w:pPr>
        <w:pStyle w:val="2"/>
      </w:pPr>
      <w:bookmarkStart w:id="4" w:name="_Toc486307465"/>
      <w:r>
        <w:rPr>
          <w:rFonts w:hint="eastAsia"/>
        </w:rPr>
        <w:t>3</w:t>
      </w:r>
      <w:r>
        <w:t>、</w:t>
      </w:r>
      <w:r w:rsidR="00417F05">
        <w:rPr>
          <w:rFonts w:hint="eastAsia"/>
        </w:rPr>
        <w:t>项目特色</w:t>
      </w:r>
      <w:bookmarkEnd w:id="4"/>
    </w:p>
    <w:p w:rsidR="00F33CA4" w:rsidRDefault="00417F05">
      <w:pPr>
        <w:ind w:firstLineChars="200" w:firstLine="560"/>
        <w:rPr>
          <w:rFonts w:ascii="仿宋" w:eastAsia="仿宋" w:hAnsi="仿宋"/>
          <w:sz w:val="28"/>
          <w:szCs w:val="28"/>
        </w:rPr>
      </w:pPr>
      <w:r>
        <w:rPr>
          <w:rFonts w:ascii="仿宋" w:eastAsia="仿宋" w:hAnsi="仿宋" w:hint="eastAsia"/>
          <w:sz w:val="28"/>
          <w:szCs w:val="28"/>
        </w:rPr>
        <w:t>E-COD物流代收货款信息化协同平台系统与运输管理系统协同，打破了以往孤岛式的TMS使用方式，以代收货款为基本点，将每一票货物的发运、运输、中转、签收、代收货款归集回流及代付，用平台交换、硬件提取、账户查询、短信通知等信息化的手段进行协同，实</w:t>
      </w:r>
      <w:r>
        <w:rPr>
          <w:rFonts w:ascii="仿宋" w:eastAsia="仿宋" w:hAnsi="仿宋" w:hint="eastAsia"/>
          <w:sz w:val="28"/>
          <w:szCs w:val="28"/>
        </w:rPr>
        <w:lastRenderedPageBreak/>
        <w:t>现信息透明与对称。</w:t>
      </w:r>
      <w:r w:rsidR="00F1729E">
        <w:rPr>
          <w:rFonts w:ascii="仿宋" w:eastAsia="仿宋" w:hAnsi="仿宋" w:hint="eastAsia"/>
          <w:sz w:val="28"/>
          <w:szCs w:val="28"/>
        </w:rPr>
        <w:t>具有以下特点：</w:t>
      </w:r>
    </w:p>
    <w:p w:rsidR="00F33CA4" w:rsidRDefault="00417F05">
      <w:pPr>
        <w:numPr>
          <w:ilvl w:val="0"/>
          <w:numId w:val="5"/>
        </w:numPr>
        <w:ind w:firstLineChars="200" w:firstLine="560"/>
        <w:jc w:val="left"/>
        <w:rPr>
          <w:rFonts w:ascii="仿宋" w:eastAsia="仿宋" w:hAnsi="仿宋"/>
          <w:sz w:val="28"/>
          <w:szCs w:val="28"/>
        </w:rPr>
      </w:pPr>
      <w:r>
        <w:rPr>
          <w:rFonts w:ascii="仿宋" w:eastAsia="仿宋" w:hAnsi="仿宋" w:hint="eastAsia"/>
          <w:sz w:val="28"/>
          <w:szCs w:val="28"/>
        </w:rPr>
        <w:t>系统安全系数高</w:t>
      </w:r>
    </w:p>
    <w:p w:rsidR="00F33CA4" w:rsidRDefault="00417F05">
      <w:pPr>
        <w:ind w:firstLineChars="200" w:firstLine="560"/>
        <w:jc w:val="left"/>
        <w:rPr>
          <w:rFonts w:ascii="仿宋" w:eastAsia="仿宋" w:hAnsi="仿宋"/>
          <w:sz w:val="28"/>
          <w:szCs w:val="28"/>
        </w:rPr>
      </w:pPr>
      <w:r>
        <w:rPr>
          <w:rFonts w:ascii="仿宋" w:eastAsia="仿宋" w:hAnsi="仿宋" w:hint="eastAsia"/>
          <w:sz w:val="28"/>
          <w:szCs w:val="28"/>
        </w:rPr>
        <w:t>与金融服务机构的对接采用VPN专线，防止外网黑客攻击，篡改数据，一经发现异常，实时预警：对于过程中产生的非常规业务数据、</w:t>
      </w:r>
      <w:proofErr w:type="gramStart"/>
      <w:r>
        <w:rPr>
          <w:rFonts w:ascii="仿宋" w:eastAsia="仿宋" w:hAnsi="仿宋" w:hint="eastAsia"/>
          <w:sz w:val="28"/>
          <w:szCs w:val="28"/>
        </w:rPr>
        <w:t>异常业务</w:t>
      </w:r>
      <w:proofErr w:type="gramEnd"/>
      <w:r>
        <w:rPr>
          <w:rFonts w:ascii="仿宋" w:eastAsia="仿宋" w:hAnsi="仿宋" w:hint="eastAsia"/>
          <w:sz w:val="28"/>
          <w:szCs w:val="28"/>
        </w:rPr>
        <w:t>数据、不合规范的生产行为给予及时的记录与预警。</w:t>
      </w:r>
    </w:p>
    <w:p w:rsidR="00F33CA4" w:rsidRDefault="00417F05">
      <w:pPr>
        <w:numPr>
          <w:ilvl w:val="0"/>
          <w:numId w:val="5"/>
        </w:numPr>
        <w:ind w:firstLineChars="200" w:firstLine="560"/>
        <w:jc w:val="left"/>
        <w:rPr>
          <w:rFonts w:ascii="仿宋" w:eastAsia="仿宋" w:hAnsi="仿宋"/>
          <w:sz w:val="28"/>
          <w:szCs w:val="28"/>
        </w:rPr>
      </w:pPr>
      <w:r>
        <w:rPr>
          <w:rFonts w:ascii="仿宋" w:eastAsia="仿宋" w:hAnsi="仿宋" w:hint="eastAsia"/>
          <w:sz w:val="28"/>
          <w:szCs w:val="28"/>
        </w:rPr>
        <w:t>系统开放与互联</w:t>
      </w:r>
    </w:p>
    <w:p w:rsidR="00F33CA4" w:rsidRDefault="00417F05">
      <w:pPr>
        <w:ind w:firstLineChars="200" w:firstLine="560"/>
        <w:jc w:val="left"/>
        <w:rPr>
          <w:rFonts w:ascii="仿宋" w:eastAsia="仿宋" w:hAnsi="仿宋"/>
          <w:sz w:val="28"/>
          <w:szCs w:val="28"/>
        </w:rPr>
      </w:pPr>
      <w:r>
        <w:rPr>
          <w:rFonts w:ascii="仿宋" w:eastAsia="仿宋" w:hAnsi="仿宋" w:hint="eastAsia"/>
          <w:sz w:val="28"/>
          <w:szCs w:val="28"/>
        </w:rPr>
        <w:t>搭建数据与服务开放系统，制定系统对接标准，并与市场主流TMS系统、银行、三方支付等金融机构进行技术对接，实现信息协同。</w:t>
      </w:r>
    </w:p>
    <w:p w:rsidR="00F33CA4" w:rsidRDefault="00F1729E">
      <w:pPr>
        <w:numPr>
          <w:ilvl w:val="0"/>
          <w:numId w:val="5"/>
        </w:numPr>
        <w:ind w:firstLineChars="200" w:firstLine="560"/>
        <w:jc w:val="left"/>
        <w:rPr>
          <w:rFonts w:ascii="仿宋" w:eastAsia="仿宋" w:hAnsi="仿宋"/>
          <w:sz w:val="28"/>
          <w:szCs w:val="28"/>
        </w:rPr>
      </w:pPr>
      <w:r>
        <w:rPr>
          <w:rFonts w:ascii="仿宋" w:eastAsia="仿宋" w:hAnsi="仿宋" w:hint="eastAsia"/>
          <w:sz w:val="28"/>
          <w:szCs w:val="28"/>
        </w:rPr>
        <w:t>多功能的</w:t>
      </w:r>
      <w:r w:rsidR="00417F05">
        <w:rPr>
          <w:rFonts w:ascii="仿宋" w:eastAsia="仿宋" w:hAnsi="仿宋" w:hint="eastAsia"/>
          <w:sz w:val="28"/>
          <w:szCs w:val="28"/>
        </w:rPr>
        <w:t>E3物流智能终端</w:t>
      </w:r>
    </w:p>
    <w:p w:rsidR="00F33CA4" w:rsidRDefault="00417F05">
      <w:pPr>
        <w:ind w:firstLineChars="200" w:firstLine="562"/>
        <w:jc w:val="left"/>
        <w:rPr>
          <w:rFonts w:ascii="仿宋" w:eastAsia="仿宋" w:hAnsi="仿宋"/>
          <w:sz w:val="28"/>
          <w:szCs w:val="28"/>
        </w:rPr>
      </w:pPr>
      <w:r w:rsidRPr="00F1729E">
        <w:rPr>
          <w:rFonts w:ascii="仿宋" w:eastAsia="仿宋" w:hAnsi="仿宋" w:hint="eastAsia"/>
          <w:b/>
          <w:sz w:val="28"/>
          <w:szCs w:val="28"/>
        </w:rPr>
        <w:t>将运输管理软件、手机、PDA、POS银联支付、导航仪集合于一身，让物流公司的配送员</w:t>
      </w:r>
      <w:proofErr w:type="gramStart"/>
      <w:r w:rsidRPr="00F1729E">
        <w:rPr>
          <w:rFonts w:ascii="仿宋" w:eastAsia="仿宋" w:hAnsi="仿宋" w:hint="eastAsia"/>
          <w:b/>
          <w:sz w:val="28"/>
          <w:szCs w:val="28"/>
        </w:rPr>
        <w:t>一</w:t>
      </w:r>
      <w:proofErr w:type="gramEnd"/>
      <w:r w:rsidRPr="00F1729E">
        <w:rPr>
          <w:rFonts w:ascii="仿宋" w:eastAsia="仿宋" w:hAnsi="仿宋" w:hint="eastAsia"/>
          <w:b/>
          <w:sz w:val="28"/>
          <w:szCs w:val="28"/>
        </w:rPr>
        <w:t>机在手，功能全部实现，简便又经济，同时，集成了移动支付</w:t>
      </w:r>
      <w:proofErr w:type="gramStart"/>
      <w:r w:rsidRPr="00F1729E">
        <w:rPr>
          <w:rFonts w:ascii="仿宋" w:eastAsia="仿宋" w:hAnsi="仿宋" w:hint="eastAsia"/>
          <w:b/>
          <w:sz w:val="28"/>
          <w:szCs w:val="28"/>
        </w:rPr>
        <w:t>及扫码付</w:t>
      </w:r>
      <w:proofErr w:type="gramEnd"/>
      <w:r w:rsidRPr="00F1729E">
        <w:rPr>
          <w:rFonts w:ascii="仿宋" w:eastAsia="仿宋" w:hAnsi="仿宋" w:hint="eastAsia"/>
          <w:b/>
          <w:sz w:val="28"/>
          <w:szCs w:val="28"/>
        </w:rPr>
        <w:t>等快捷支付通道，是物流行业首</w:t>
      </w:r>
      <w:proofErr w:type="gramStart"/>
      <w:r w:rsidRPr="00F1729E">
        <w:rPr>
          <w:rFonts w:ascii="仿宋" w:eastAsia="仿宋" w:hAnsi="仿宋" w:hint="eastAsia"/>
          <w:b/>
          <w:sz w:val="28"/>
          <w:szCs w:val="28"/>
        </w:rPr>
        <w:t>款专业</w:t>
      </w:r>
      <w:proofErr w:type="gramEnd"/>
      <w:r w:rsidRPr="00F1729E">
        <w:rPr>
          <w:rFonts w:ascii="仿宋" w:eastAsia="仿宋" w:hAnsi="仿宋" w:hint="eastAsia"/>
          <w:b/>
          <w:sz w:val="28"/>
          <w:szCs w:val="28"/>
        </w:rPr>
        <w:t>的智能放货配送终端，</w:t>
      </w:r>
      <w:r>
        <w:rPr>
          <w:rFonts w:ascii="仿宋" w:eastAsia="仿宋" w:hAnsi="仿宋" w:hint="eastAsia"/>
          <w:sz w:val="28"/>
          <w:szCs w:val="28"/>
        </w:rPr>
        <w:t>可实现平台终端交互、4G全网通、1G/2G扫描，云签上传、聚合支付、远程放货、智能规划路线导航、远程监管车辆。</w:t>
      </w:r>
    </w:p>
    <w:p w:rsidR="00F33CA4" w:rsidRDefault="00417F05">
      <w:pPr>
        <w:numPr>
          <w:ilvl w:val="0"/>
          <w:numId w:val="5"/>
        </w:numPr>
        <w:ind w:firstLineChars="200" w:firstLine="560"/>
        <w:jc w:val="left"/>
        <w:rPr>
          <w:rFonts w:ascii="仿宋" w:eastAsia="仿宋" w:hAnsi="仿宋"/>
          <w:sz w:val="28"/>
          <w:szCs w:val="28"/>
        </w:rPr>
      </w:pPr>
      <w:r>
        <w:rPr>
          <w:rFonts w:ascii="仿宋" w:eastAsia="仿宋" w:hAnsi="仿宋" w:hint="eastAsia"/>
          <w:sz w:val="28"/>
          <w:szCs w:val="28"/>
        </w:rPr>
        <w:t>供应</w:t>
      </w:r>
      <w:proofErr w:type="gramStart"/>
      <w:r>
        <w:rPr>
          <w:rFonts w:ascii="仿宋" w:eastAsia="仿宋" w:hAnsi="仿宋" w:hint="eastAsia"/>
          <w:sz w:val="28"/>
          <w:szCs w:val="28"/>
        </w:rPr>
        <w:t>链金融风控支持</w:t>
      </w:r>
      <w:proofErr w:type="gramEnd"/>
      <w:r>
        <w:rPr>
          <w:rFonts w:ascii="仿宋" w:eastAsia="仿宋" w:hAnsi="仿宋" w:hint="eastAsia"/>
          <w:sz w:val="28"/>
          <w:szCs w:val="28"/>
        </w:rPr>
        <w:t>货款秒付，并通过与银行、银联、三方支付等金融机构进行交流与沟通，创新设计出货款实时到账服务，使货主与收货人完成一次性交易后，交易完成后资金实时返回货主手中。</w:t>
      </w:r>
    </w:p>
    <w:p w:rsidR="00F33CA4" w:rsidRDefault="00417F05">
      <w:pPr>
        <w:numPr>
          <w:ilvl w:val="0"/>
          <w:numId w:val="5"/>
        </w:numPr>
        <w:ind w:firstLineChars="200" w:firstLine="560"/>
        <w:jc w:val="left"/>
        <w:rPr>
          <w:rFonts w:ascii="仿宋" w:eastAsia="仿宋" w:hAnsi="仿宋"/>
          <w:sz w:val="28"/>
          <w:szCs w:val="28"/>
        </w:rPr>
      </w:pPr>
      <w:r>
        <w:rPr>
          <w:rFonts w:ascii="仿宋" w:eastAsia="仿宋" w:hAnsi="仿宋" w:hint="eastAsia"/>
          <w:sz w:val="28"/>
          <w:szCs w:val="28"/>
        </w:rPr>
        <w:t>多终端多元化的服务、全面准确的通知分发系统、首创数据对接方式，保证系统能够以最便捷、</w:t>
      </w:r>
      <w:proofErr w:type="gramStart"/>
      <w:r>
        <w:rPr>
          <w:rFonts w:ascii="仿宋" w:eastAsia="仿宋" w:hAnsi="仿宋" w:hint="eastAsia"/>
          <w:sz w:val="28"/>
          <w:szCs w:val="28"/>
        </w:rPr>
        <w:t>最</w:t>
      </w:r>
      <w:proofErr w:type="gramEnd"/>
      <w:r>
        <w:rPr>
          <w:rFonts w:ascii="仿宋" w:eastAsia="仿宋" w:hAnsi="仿宋" w:hint="eastAsia"/>
          <w:sz w:val="28"/>
          <w:szCs w:val="28"/>
        </w:rPr>
        <w:t>智能的方式为客户及使用者服务。</w:t>
      </w:r>
    </w:p>
    <w:p w:rsidR="00F33CA4" w:rsidRDefault="00417F05">
      <w:pPr>
        <w:numPr>
          <w:ilvl w:val="0"/>
          <w:numId w:val="5"/>
        </w:numPr>
        <w:ind w:firstLineChars="200" w:firstLine="560"/>
        <w:jc w:val="left"/>
        <w:rPr>
          <w:rFonts w:ascii="仿宋" w:eastAsia="仿宋" w:hAnsi="仿宋"/>
          <w:sz w:val="28"/>
          <w:szCs w:val="28"/>
        </w:rPr>
      </w:pPr>
      <w:r>
        <w:rPr>
          <w:rFonts w:ascii="仿宋" w:eastAsia="仿宋" w:hAnsi="仿宋" w:hint="eastAsia"/>
          <w:sz w:val="28"/>
          <w:szCs w:val="28"/>
        </w:rPr>
        <w:t>系统数据吞吐量：1000000记录/秒；</w:t>
      </w:r>
    </w:p>
    <w:p w:rsidR="00F33CA4" w:rsidRDefault="00417F05" w:rsidP="0063745A">
      <w:pPr>
        <w:ind w:firstLineChars="200" w:firstLine="560"/>
        <w:rPr>
          <w:rFonts w:ascii="仿宋" w:eastAsia="仿宋" w:hAnsi="仿宋"/>
          <w:sz w:val="28"/>
          <w:szCs w:val="28"/>
        </w:rPr>
      </w:pPr>
      <w:r>
        <w:rPr>
          <w:rFonts w:ascii="仿宋" w:eastAsia="仿宋" w:hAnsi="仿宋" w:hint="eastAsia"/>
          <w:sz w:val="28"/>
          <w:szCs w:val="28"/>
        </w:rPr>
        <w:lastRenderedPageBreak/>
        <w:t xml:space="preserve">     系统最高并发请求：100000请求数/秒；</w:t>
      </w:r>
    </w:p>
    <w:p w:rsidR="007F16B4" w:rsidRPr="007F16B4" w:rsidRDefault="007F16B4" w:rsidP="007F16B4">
      <w:pPr>
        <w:autoSpaceDE w:val="0"/>
        <w:autoSpaceDN w:val="0"/>
        <w:adjustRightInd w:val="0"/>
        <w:spacing w:before="100" w:after="100"/>
        <w:ind w:firstLineChars="200" w:firstLine="562"/>
        <w:jc w:val="left"/>
        <w:rPr>
          <w:rFonts w:ascii="仿宋" w:eastAsia="仿宋" w:hAnsi="仿宋" w:hint="eastAsia"/>
          <w:b/>
          <w:sz w:val="28"/>
          <w:szCs w:val="28"/>
        </w:rPr>
      </w:pPr>
      <w:r w:rsidRPr="007F16B4">
        <w:rPr>
          <w:rFonts w:ascii="仿宋" w:eastAsia="仿宋" w:hAnsi="仿宋" w:hint="eastAsia"/>
          <w:b/>
          <w:sz w:val="28"/>
          <w:szCs w:val="28"/>
        </w:rPr>
        <w:t>本产品在物流行业独树一帜，专家和企业都给予很高评价，并入围2016年物流行业科学进步奖。2016年5月，获得清华大学汽车研究院产业研究基金300万元投资。</w:t>
      </w:r>
    </w:p>
    <w:p w:rsidR="00F33CA4" w:rsidRDefault="00417F05" w:rsidP="0063745A">
      <w:pPr>
        <w:pStyle w:val="2"/>
      </w:pPr>
      <w:bookmarkStart w:id="5" w:name="_Toc486307466"/>
      <w:r>
        <w:rPr>
          <w:rFonts w:hint="eastAsia"/>
        </w:rPr>
        <w:t>4、项目重点解决的问题</w:t>
      </w:r>
      <w:bookmarkEnd w:id="5"/>
    </w:p>
    <w:p w:rsidR="00F33CA4" w:rsidRDefault="00417F05">
      <w:pPr>
        <w:ind w:firstLineChars="200" w:firstLine="560"/>
        <w:jc w:val="left"/>
        <w:rPr>
          <w:rFonts w:ascii="仿宋" w:eastAsia="仿宋" w:hAnsi="仿宋"/>
          <w:sz w:val="28"/>
          <w:szCs w:val="28"/>
        </w:rPr>
      </w:pPr>
      <w:r>
        <w:rPr>
          <w:rFonts w:ascii="仿宋" w:eastAsia="仿宋" w:hAnsi="仿宋" w:hint="eastAsia"/>
          <w:sz w:val="28"/>
          <w:szCs w:val="28"/>
        </w:rPr>
        <w:t>货款的安全性是本项目需要重点解决的问题，传统的代收货款方式为现金支付的方式，很容易造成现金被恶意占用甚至物流公司“跑路”事件。</w:t>
      </w:r>
    </w:p>
    <w:p w:rsidR="00F33CA4" w:rsidRDefault="00417F05" w:rsidP="003D538E">
      <w:pPr>
        <w:ind w:firstLineChars="200" w:firstLine="560"/>
        <w:rPr>
          <w:rFonts w:ascii="仿宋" w:eastAsia="仿宋" w:hAnsi="仿宋"/>
          <w:sz w:val="28"/>
          <w:szCs w:val="28"/>
        </w:rPr>
      </w:pPr>
      <w:r>
        <w:rPr>
          <w:rFonts w:ascii="仿宋" w:eastAsia="仿宋" w:hAnsi="仿宋" w:hint="eastAsia"/>
          <w:sz w:val="28"/>
          <w:szCs w:val="28"/>
        </w:rPr>
        <w:t>本项目颠覆了零担物流行业延续了几十年的代收货款模式，利用银行的账户体系和</w:t>
      </w:r>
      <w:proofErr w:type="gramStart"/>
      <w:r>
        <w:rPr>
          <w:rFonts w:ascii="仿宋" w:eastAsia="仿宋" w:hAnsi="仿宋" w:hint="eastAsia"/>
          <w:sz w:val="28"/>
          <w:szCs w:val="28"/>
        </w:rPr>
        <w:t>银企直联</w:t>
      </w:r>
      <w:proofErr w:type="gramEnd"/>
      <w:r>
        <w:rPr>
          <w:rFonts w:ascii="仿宋" w:eastAsia="仿宋" w:hAnsi="仿宋" w:hint="eastAsia"/>
          <w:sz w:val="28"/>
          <w:szCs w:val="28"/>
        </w:rPr>
        <w:t>的方式规避代收货款的风险，货款通过官方通道直接进入企业银行账户，无限额、无资金池风险，无需提现，方便安全。</w:t>
      </w:r>
    </w:p>
    <w:p w:rsidR="00F33CA4" w:rsidRDefault="00417F05" w:rsidP="003D538E">
      <w:pPr>
        <w:pStyle w:val="2"/>
      </w:pPr>
      <w:bookmarkStart w:id="6" w:name="_Toc486307467"/>
      <w:r>
        <w:rPr>
          <w:rFonts w:hint="eastAsia"/>
        </w:rPr>
        <w:t>5、对相关产业带动作用</w:t>
      </w:r>
      <w:bookmarkEnd w:id="6"/>
    </w:p>
    <w:p w:rsidR="00F33CA4" w:rsidRDefault="00417F05">
      <w:pPr>
        <w:autoSpaceDE w:val="0"/>
        <w:autoSpaceDN w:val="0"/>
        <w:adjustRightInd w:val="0"/>
        <w:spacing w:before="100" w:after="100"/>
        <w:ind w:firstLineChars="200" w:firstLine="560"/>
        <w:jc w:val="left"/>
        <w:rPr>
          <w:rFonts w:ascii="仿宋" w:eastAsia="仿宋" w:hAnsi="仿宋"/>
          <w:sz w:val="28"/>
          <w:szCs w:val="28"/>
        </w:rPr>
      </w:pPr>
      <w:r>
        <w:rPr>
          <w:rFonts w:ascii="仿宋" w:eastAsia="仿宋" w:hAnsi="仿宋" w:hint="eastAsia"/>
          <w:sz w:val="28"/>
          <w:szCs w:val="28"/>
        </w:rPr>
        <w:t>本项目利用银行的账户体系和</w:t>
      </w:r>
      <w:proofErr w:type="gramStart"/>
      <w:r>
        <w:rPr>
          <w:rFonts w:ascii="仿宋" w:eastAsia="仿宋" w:hAnsi="仿宋" w:hint="eastAsia"/>
          <w:sz w:val="28"/>
          <w:szCs w:val="28"/>
        </w:rPr>
        <w:t>银企直联</w:t>
      </w:r>
      <w:proofErr w:type="gramEnd"/>
      <w:r>
        <w:rPr>
          <w:rFonts w:ascii="仿宋" w:eastAsia="仿宋" w:hAnsi="仿宋" w:hint="eastAsia"/>
          <w:sz w:val="28"/>
          <w:szCs w:val="28"/>
        </w:rPr>
        <w:t>的方式规避代收货款的风险，颠覆了零担物流行业延续了几十年的代收货款模式，从物流端到发货端将代收货款放入银行系统，保证发货人资金的绝对安全，能够改善物流行业的“跑路”现象，保证货款的安全，对物流行业的长远健康发展有积极影响，对物流行业有一定的带动作用。</w:t>
      </w:r>
    </w:p>
    <w:p w:rsidR="00F33CA4" w:rsidRDefault="00417F05" w:rsidP="00F93631">
      <w:pPr>
        <w:pStyle w:val="2"/>
      </w:pPr>
      <w:bookmarkStart w:id="7" w:name="_Toc486307468"/>
      <w:r>
        <w:rPr>
          <w:rFonts w:hint="eastAsia"/>
        </w:rPr>
        <w:lastRenderedPageBreak/>
        <w:t>6、项目应用案例简介</w:t>
      </w:r>
      <w:bookmarkEnd w:id="7"/>
    </w:p>
    <w:p w:rsidR="00F33CA4" w:rsidRDefault="00417F05">
      <w:pPr>
        <w:autoSpaceDE w:val="0"/>
        <w:autoSpaceDN w:val="0"/>
        <w:adjustRightInd w:val="0"/>
        <w:spacing w:before="100" w:after="100"/>
        <w:jc w:val="left"/>
        <w:rPr>
          <w:rFonts w:ascii="仿宋" w:eastAsia="仿宋" w:hAnsi="仿宋"/>
          <w:sz w:val="28"/>
          <w:szCs w:val="28"/>
        </w:rPr>
      </w:pPr>
      <w:r>
        <w:rPr>
          <w:rFonts w:ascii="仿宋" w:eastAsia="仿宋" w:hAnsi="仿宋" w:hint="eastAsia"/>
          <w:sz w:val="28"/>
          <w:szCs w:val="28"/>
        </w:rPr>
        <w:t>北京速派得物流信息技术有限公司试用本产品中的终端收款信</w:t>
      </w:r>
      <w:r w:rsidR="007F16B4">
        <w:rPr>
          <w:rFonts w:ascii="仿宋" w:eastAsia="仿宋" w:hAnsi="仿宋" w:hint="eastAsia"/>
          <w:sz w:val="28"/>
          <w:szCs w:val="28"/>
        </w:rPr>
        <w:t>息化系统，服务于速派得</w:t>
      </w:r>
      <w:proofErr w:type="gramStart"/>
      <w:r w:rsidR="007F16B4">
        <w:rPr>
          <w:rFonts w:ascii="仿宋" w:eastAsia="仿宋" w:hAnsi="仿宋" w:hint="eastAsia"/>
          <w:sz w:val="28"/>
          <w:szCs w:val="28"/>
        </w:rPr>
        <w:t>城配网络</w:t>
      </w:r>
      <w:proofErr w:type="gramEnd"/>
      <w:r w:rsidR="007F16B4">
        <w:rPr>
          <w:rFonts w:ascii="仿宋" w:eastAsia="仿宋" w:hAnsi="仿宋" w:hint="eastAsia"/>
          <w:sz w:val="28"/>
          <w:szCs w:val="28"/>
        </w:rPr>
        <w:t>的终端收款，产品包括定制系统和智能</w:t>
      </w:r>
      <w:r>
        <w:rPr>
          <w:rFonts w:ascii="仿宋" w:eastAsia="仿宋" w:hAnsi="仿宋" w:hint="eastAsia"/>
          <w:sz w:val="28"/>
          <w:szCs w:val="28"/>
        </w:rPr>
        <w:t>终端，试用之后派送运营速度明显增加，并且代收的款项放在银行安全方便，用户十分满意</w:t>
      </w:r>
    </w:p>
    <w:p w:rsidR="00F33CA4" w:rsidRDefault="00417F05" w:rsidP="009A1B05">
      <w:pPr>
        <w:pStyle w:val="2"/>
      </w:pPr>
      <w:bookmarkStart w:id="8" w:name="_Toc486307469"/>
      <w:r>
        <w:rPr>
          <w:rFonts w:hint="eastAsia"/>
        </w:rPr>
        <w:t>7、项目进度情况</w:t>
      </w:r>
      <w:bookmarkEnd w:id="8"/>
    </w:p>
    <w:p w:rsidR="00F33CA4" w:rsidRDefault="00417F05">
      <w:pPr>
        <w:ind w:firstLineChars="200" w:firstLine="560"/>
        <w:rPr>
          <w:rFonts w:ascii="仿宋" w:eastAsia="仿宋" w:hAnsi="仿宋"/>
          <w:sz w:val="28"/>
          <w:szCs w:val="28"/>
        </w:rPr>
      </w:pPr>
      <w:r>
        <w:rPr>
          <w:rFonts w:ascii="仿宋" w:eastAsia="仿宋" w:hAnsi="仿宋" w:hint="eastAsia"/>
          <w:sz w:val="28"/>
          <w:szCs w:val="28"/>
        </w:rPr>
        <w:t>2016年2月立项实施</w:t>
      </w:r>
    </w:p>
    <w:p w:rsidR="00F33CA4" w:rsidRDefault="00417F05">
      <w:pPr>
        <w:ind w:firstLineChars="200" w:firstLine="560"/>
        <w:rPr>
          <w:rFonts w:ascii="仿宋" w:eastAsia="仿宋" w:hAnsi="仿宋"/>
          <w:sz w:val="28"/>
          <w:szCs w:val="28"/>
        </w:rPr>
      </w:pPr>
      <w:r>
        <w:rPr>
          <w:rFonts w:ascii="仿宋" w:eastAsia="仿宋" w:hAnsi="仿宋" w:hint="eastAsia"/>
          <w:sz w:val="28"/>
          <w:szCs w:val="28"/>
        </w:rPr>
        <w:t>2016年6月获得微信、支付宝官方服务商资格</w:t>
      </w:r>
    </w:p>
    <w:p w:rsidR="00F33CA4" w:rsidRDefault="00417F05">
      <w:pPr>
        <w:ind w:firstLineChars="200" w:firstLine="560"/>
        <w:rPr>
          <w:rFonts w:ascii="仿宋" w:eastAsia="仿宋" w:hAnsi="仿宋"/>
          <w:sz w:val="28"/>
          <w:szCs w:val="28"/>
        </w:rPr>
      </w:pPr>
      <w:r>
        <w:rPr>
          <w:rFonts w:ascii="仿宋" w:eastAsia="仿宋" w:hAnsi="仿宋" w:hint="eastAsia"/>
          <w:sz w:val="28"/>
          <w:szCs w:val="28"/>
        </w:rPr>
        <w:t>2016年12月开发SDK接口服务</w:t>
      </w:r>
    </w:p>
    <w:p w:rsidR="00F33CA4" w:rsidRDefault="00417F05">
      <w:pPr>
        <w:ind w:firstLineChars="200" w:firstLine="560"/>
        <w:rPr>
          <w:rFonts w:ascii="仿宋" w:eastAsia="仿宋" w:hAnsi="仿宋"/>
          <w:sz w:val="28"/>
          <w:szCs w:val="28"/>
        </w:rPr>
      </w:pPr>
      <w:r>
        <w:rPr>
          <w:rFonts w:ascii="仿宋" w:eastAsia="仿宋" w:hAnsi="仿宋" w:hint="eastAsia"/>
          <w:sz w:val="28"/>
          <w:szCs w:val="28"/>
        </w:rPr>
        <w:t>2016年9月智能终端正式开始接受预定，预定量近2000台；</w:t>
      </w:r>
    </w:p>
    <w:p w:rsidR="00F33CA4" w:rsidRDefault="00417F05">
      <w:pPr>
        <w:ind w:firstLineChars="200" w:firstLine="560"/>
        <w:rPr>
          <w:rFonts w:ascii="仿宋" w:eastAsia="仿宋" w:hAnsi="仿宋"/>
          <w:sz w:val="28"/>
          <w:szCs w:val="28"/>
        </w:rPr>
      </w:pPr>
      <w:r>
        <w:rPr>
          <w:rFonts w:ascii="仿宋" w:eastAsia="仿宋" w:hAnsi="仿宋" w:hint="eastAsia"/>
          <w:sz w:val="28"/>
          <w:szCs w:val="28"/>
        </w:rPr>
        <w:t>目前四大平台已经搭建完毕，全部上线；E1\E2</w:t>
      </w:r>
      <w:proofErr w:type="gramStart"/>
      <w:r>
        <w:rPr>
          <w:rFonts w:ascii="仿宋" w:eastAsia="仿宋" w:hAnsi="仿宋" w:hint="eastAsia"/>
          <w:sz w:val="28"/>
          <w:szCs w:val="28"/>
        </w:rPr>
        <w:t>\E3\E3</w:t>
      </w:r>
      <w:proofErr w:type="gramEnd"/>
      <w:r>
        <w:rPr>
          <w:rFonts w:ascii="仿宋" w:eastAsia="仿宋" w:hAnsi="仿宋" w:hint="eastAsia"/>
          <w:sz w:val="28"/>
          <w:szCs w:val="28"/>
        </w:rPr>
        <w:t>B四款移动终端已开发完成。与微信、支付宝、京东金融、中国电信、</w:t>
      </w:r>
      <w:proofErr w:type="gramStart"/>
      <w:r>
        <w:rPr>
          <w:rFonts w:ascii="仿宋" w:eastAsia="仿宋" w:hAnsi="仿宋" w:hint="eastAsia"/>
          <w:sz w:val="28"/>
          <w:szCs w:val="28"/>
        </w:rPr>
        <w:t>凯</w:t>
      </w:r>
      <w:proofErr w:type="gramEnd"/>
      <w:r>
        <w:rPr>
          <w:rFonts w:ascii="仿宋" w:eastAsia="仿宋" w:hAnsi="仿宋" w:hint="eastAsia"/>
          <w:sz w:val="28"/>
          <w:szCs w:val="28"/>
        </w:rPr>
        <w:t>立德导航、翼支付、山东运达科技、民生银行、平安银行、建设银行、华夏银行、中信银行等机构和企业达成合作。</w:t>
      </w:r>
    </w:p>
    <w:p w:rsidR="00F33CA4" w:rsidRDefault="00417F05">
      <w:pPr>
        <w:ind w:firstLineChars="200" w:firstLine="560"/>
        <w:rPr>
          <w:rFonts w:ascii="仿宋" w:eastAsia="仿宋" w:hAnsi="仿宋"/>
          <w:sz w:val="28"/>
          <w:szCs w:val="28"/>
        </w:rPr>
      </w:pPr>
      <w:r>
        <w:rPr>
          <w:rFonts w:ascii="仿宋" w:eastAsia="仿宋" w:hAnsi="仿宋" w:hint="eastAsia"/>
          <w:sz w:val="28"/>
          <w:szCs w:val="28"/>
        </w:rPr>
        <w:t>本项目预计竣工事件为2016年9月份。</w:t>
      </w:r>
    </w:p>
    <w:p w:rsidR="00F33CA4" w:rsidRDefault="00891463" w:rsidP="00891463">
      <w:pPr>
        <w:pStyle w:val="1"/>
      </w:pPr>
      <w:bookmarkStart w:id="9" w:name="_Toc486307470"/>
      <w:r>
        <w:rPr>
          <w:rFonts w:hint="eastAsia"/>
        </w:rPr>
        <w:t>二</w:t>
      </w:r>
      <w:r>
        <w:t>、</w:t>
      </w:r>
      <w:r w:rsidR="00417F05">
        <w:rPr>
          <w:rFonts w:hint="eastAsia"/>
        </w:rPr>
        <w:t>技术分析</w:t>
      </w:r>
      <w:bookmarkEnd w:id="9"/>
    </w:p>
    <w:p w:rsidR="00F33CA4" w:rsidRDefault="00D867F0" w:rsidP="00D867F0">
      <w:pPr>
        <w:pStyle w:val="2"/>
      </w:pPr>
      <w:bookmarkStart w:id="10" w:name="_Toc486307471"/>
      <w:r>
        <w:rPr>
          <w:rFonts w:hint="eastAsia"/>
        </w:rPr>
        <w:t>1</w:t>
      </w:r>
      <w:r>
        <w:t>、</w:t>
      </w:r>
      <w:r w:rsidR="00417F05">
        <w:rPr>
          <w:rFonts w:hint="eastAsia"/>
        </w:rPr>
        <w:t>本项目采用的先进技术和技术原理</w:t>
      </w:r>
      <w:bookmarkEnd w:id="10"/>
    </w:p>
    <w:p w:rsidR="00F33CA4" w:rsidRDefault="00417F05">
      <w:pPr>
        <w:rPr>
          <w:rFonts w:ascii="仿宋" w:eastAsia="仿宋" w:hAnsi="仿宋"/>
          <w:sz w:val="28"/>
          <w:szCs w:val="28"/>
        </w:rPr>
      </w:pPr>
      <w:r>
        <w:rPr>
          <w:rFonts w:ascii="仿宋" w:eastAsia="仿宋" w:hAnsi="仿宋" w:hint="eastAsia"/>
          <w:sz w:val="28"/>
          <w:szCs w:val="28"/>
        </w:rPr>
        <w:t>（1））开发平台采用现有成熟的oAuth2.0身份认证技术。为每个接入者提供一个唯一的身份令牌。确保系统数据安全的同时，加强对接</w:t>
      </w:r>
      <w:r>
        <w:rPr>
          <w:rFonts w:ascii="仿宋" w:eastAsia="仿宋" w:hAnsi="仿宋" w:hint="eastAsia"/>
          <w:sz w:val="28"/>
          <w:szCs w:val="28"/>
        </w:rPr>
        <w:lastRenderedPageBreak/>
        <w:t>入者的身份识别力度与管理规范。也为易代收平台的功能增强，系统扩展提供必要基础。平台包含对外开放的一组数据通讯接口、平台接入说明与帮助、接入者信息与身份令牌管理等。</w:t>
      </w:r>
    </w:p>
    <w:p w:rsidR="00F33CA4" w:rsidRDefault="00417F05">
      <w:pPr>
        <w:rPr>
          <w:rFonts w:ascii="仿宋" w:eastAsia="仿宋" w:hAnsi="仿宋"/>
          <w:sz w:val="28"/>
          <w:szCs w:val="28"/>
        </w:rPr>
      </w:pPr>
      <w:r>
        <w:rPr>
          <w:rFonts w:ascii="仿宋" w:eastAsia="仿宋" w:hAnsi="仿宋" w:hint="eastAsia"/>
          <w:sz w:val="28"/>
          <w:szCs w:val="28"/>
        </w:rPr>
        <w:t>（</w:t>
      </w:r>
      <w:r w:rsidR="007F16B4">
        <w:rPr>
          <w:rFonts w:ascii="仿宋" w:eastAsia="仿宋" w:hAnsi="仿宋" w:hint="eastAsia"/>
          <w:sz w:val="28"/>
          <w:szCs w:val="28"/>
        </w:rPr>
        <w:t>2</w:t>
      </w:r>
      <w:r>
        <w:rPr>
          <w:rFonts w:ascii="仿宋" w:eastAsia="仿宋" w:hAnsi="仿宋" w:hint="eastAsia"/>
          <w:sz w:val="28"/>
          <w:szCs w:val="28"/>
        </w:rPr>
        <w:t>）</w:t>
      </w:r>
      <w:r>
        <w:rPr>
          <w:rFonts w:ascii="仿宋" w:eastAsia="仿宋" w:hAnsi="仿宋"/>
          <w:sz w:val="28"/>
          <w:szCs w:val="28"/>
        </w:rPr>
        <w:t>核心技术是大数据同步和消息分发技术的开发和应用。其核心应用是系统与合作客户系统、智能移动终端等的信息实时同步与消息分发技术在业务中的功能开发。该技术解决了多终端多客户之间的数据、信息的传递、回执和通知问题。实现国内为数不多掌握大规模系统下的数据同步和消息分发技术的企业，使我们的产品竞争处在优势位置。</w:t>
      </w:r>
    </w:p>
    <w:p w:rsidR="007F16B4" w:rsidRDefault="007F16B4" w:rsidP="007F16B4">
      <w:pPr>
        <w:rPr>
          <w:rFonts w:ascii="仿宋" w:eastAsia="仿宋" w:hAnsi="仿宋"/>
          <w:sz w:val="28"/>
          <w:szCs w:val="28"/>
        </w:rPr>
      </w:pPr>
      <w:r>
        <w:rPr>
          <w:rFonts w:ascii="仿宋" w:eastAsia="仿宋" w:hAnsi="仿宋" w:hint="eastAsia"/>
          <w:sz w:val="28"/>
          <w:szCs w:val="28"/>
        </w:rPr>
        <w:t>（</w:t>
      </w:r>
      <w:r>
        <w:rPr>
          <w:rFonts w:ascii="仿宋" w:eastAsia="仿宋" w:hAnsi="仿宋" w:hint="eastAsia"/>
          <w:sz w:val="28"/>
          <w:szCs w:val="28"/>
        </w:rPr>
        <w:t>3</w:t>
      </w:r>
      <w:r>
        <w:rPr>
          <w:rFonts w:ascii="仿宋" w:eastAsia="仿宋" w:hAnsi="仿宋" w:hint="eastAsia"/>
          <w:sz w:val="28"/>
          <w:szCs w:val="28"/>
        </w:rPr>
        <w:t>）E-COD物流代收货款信息化协同平台系统通过采用内网外网分离、VPN专用数据通道、HTTPS、</w:t>
      </w:r>
      <w:bookmarkStart w:id="11" w:name="OLE_LINK3"/>
      <w:r>
        <w:rPr>
          <w:rFonts w:ascii="仿宋" w:eastAsia="仿宋" w:hAnsi="仿宋" w:hint="eastAsia"/>
          <w:sz w:val="28"/>
          <w:szCs w:val="28"/>
        </w:rPr>
        <w:t>o</w:t>
      </w:r>
      <w:bookmarkStart w:id="12" w:name="OLE_LINK2"/>
      <w:r>
        <w:rPr>
          <w:rFonts w:ascii="仿宋" w:eastAsia="仿宋" w:hAnsi="仿宋" w:hint="eastAsia"/>
          <w:sz w:val="28"/>
          <w:szCs w:val="28"/>
        </w:rPr>
        <w:t>Auth2.0</w:t>
      </w:r>
      <w:bookmarkEnd w:id="11"/>
      <w:bookmarkEnd w:id="12"/>
      <w:r>
        <w:rPr>
          <w:rFonts w:ascii="仿宋" w:eastAsia="仿宋" w:hAnsi="仿宋" w:hint="eastAsia"/>
          <w:sz w:val="28"/>
          <w:szCs w:val="28"/>
        </w:rPr>
        <w:t>等。其中oAuth2.0是OAuth协议的下一版本，但</w:t>
      </w:r>
      <w:proofErr w:type="gramStart"/>
      <w:r>
        <w:rPr>
          <w:rFonts w:ascii="仿宋" w:eastAsia="仿宋" w:hAnsi="仿宋" w:hint="eastAsia"/>
          <w:sz w:val="28"/>
          <w:szCs w:val="28"/>
        </w:rPr>
        <w:t>不</w:t>
      </w:r>
      <w:proofErr w:type="gramEnd"/>
      <w:r>
        <w:rPr>
          <w:rFonts w:ascii="仿宋" w:eastAsia="仿宋" w:hAnsi="仿宋" w:hint="eastAsia"/>
          <w:sz w:val="28"/>
          <w:szCs w:val="28"/>
        </w:rPr>
        <w:t>向后兼容</w:t>
      </w:r>
      <w:proofErr w:type="spellStart"/>
      <w:r>
        <w:rPr>
          <w:rFonts w:ascii="仿宋" w:eastAsia="仿宋" w:hAnsi="仿宋" w:hint="eastAsia"/>
          <w:sz w:val="28"/>
          <w:szCs w:val="28"/>
        </w:rPr>
        <w:t>oAuth</w:t>
      </w:r>
      <w:proofErr w:type="spellEnd"/>
      <w:r>
        <w:rPr>
          <w:rFonts w:ascii="仿宋" w:eastAsia="仿宋" w:hAnsi="仿宋" w:hint="eastAsia"/>
          <w:sz w:val="28"/>
          <w:szCs w:val="28"/>
        </w:rPr>
        <w:t xml:space="preserve"> 1.0，即完全废止了oAuth1.0。 </w:t>
      </w:r>
      <w:proofErr w:type="spellStart"/>
      <w:r>
        <w:rPr>
          <w:rFonts w:ascii="仿宋" w:eastAsia="仿宋" w:hAnsi="仿宋" w:hint="eastAsia"/>
          <w:sz w:val="28"/>
          <w:szCs w:val="28"/>
        </w:rPr>
        <w:t>oAuth</w:t>
      </w:r>
      <w:proofErr w:type="spellEnd"/>
      <w:r>
        <w:rPr>
          <w:rFonts w:ascii="仿宋" w:eastAsia="仿宋" w:hAnsi="仿宋" w:hint="eastAsia"/>
          <w:sz w:val="28"/>
          <w:szCs w:val="28"/>
        </w:rPr>
        <w:t xml:space="preserve"> 2.0关注客户端开发者的简易性。要么通过组织在资源拥有者和HTTP服务商之间的被批准的交互动作代表用户，要么允许第三方应用代表用户获得访问的权限。同时为Web应用，桌面应用和手机，和起居室设备提供专门的认证流程。2012年10月，</w:t>
      </w:r>
      <w:proofErr w:type="spellStart"/>
      <w:r>
        <w:rPr>
          <w:rFonts w:ascii="仿宋" w:eastAsia="仿宋" w:hAnsi="仿宋" w:hint="eastAsia"/>
          <w:sz w:val="28"/>
          <w:szCs w:val="28"/>
        </w:rPr>
        <w:t>oAuth</w:t>
      </w:r>
      <w:proofErr w:type="spellEnd"/>
      <w:r>
        <w:rPr>
          <w:rFonts w:ascii="仿宋" w:eastAsia="仿宋" w:hAnsi="仿宋" w:hint="eastAsia"/>
          <w:sz w:val="28"/>
          <w:szCs w:val="28"/>
        </w:rPr>
        <w:t xml:space="preserve"> 2.0协议正式发布为RFC。</w:t>
      </w:r>
    </w:p>
    <w:p w:rsidR="007F16B4" w:rsidRPr="00C61DE5" w:rsidRDefault="007F16B4">
      <w:pPr>
        <w:rPr>
          <w:rFonts w:ascii="仿宋" w:eastAsia="仿宋" w:hAnsi="仿宋" w:hint="eastAsia"/>
          <w:sz w:val="28"/>
          <w:szCs w:val="28"/>
        </w:rPr>
      </w:pPr>
    </w:p>
    <w:p w:rsidR="00F33CA4" w:rsidRDefault="00C61DE5" w:rsidP="00C61DE5">
      <w:pPr>
        <w:pStyle w:val="2"/>
      </w:pPr>
      <w:bookmarkStart w:id="13" w:name="_Toc486307472"/>
      <w:r>
        <w:rPr>
          <w:rFonts w:hint="eastAsia"/>
        </w:rPr>
        <w:t>2</w:t>
      </w:r>
      <w:r>
        <w:t>、</w:t>
      </w:r>
      <w:r w:rsidR="00417F05">
        <w:rPr>
          <w:rFonts w:hint="eastAsia"/>
        </w:rPr>
        <w:t>特点</w:t>
      </w:r>
      <w:bookmarkEnd w:id="13"/>
    </w:p>
    <w:p w:rsidR="00F33CA4" w:rsidRDefault="00417F05">
      <w:pPr>
        <w:numPr>
          <w:ilvl w:val="0"/>
          <w:numId w:val="8"/>
        </w:numPr>
        <w:ind w:firstLineChars="200" w:firstLine="560"/>
        <w:rPr>
          <w:rFonts w:ascii="仿宋" w:eastAsia="仿宋" w:hAnsi="仿宋"/>
          <w:sz w:val="28"/>
          <w:szCs w:val="28"/>
        </w:rPr>
      </w:pPr>
      <w:r>
        <w:rPr>
          <w:rFonts w:ascii="仿宋" w:eastAsia="仿宋" w:hAnsi="仿宋" w:hint="eastAsia"/>
          <w:sz w:val="28"/>
          <w:szCs w:val="28"/>
        </w:rPr>
        <w:t>数据与服务系统：系统的数据管理、</w:t>
      </w:r>
      <w:proofErr w:type="gramStart"/>
      <w:r>
        <w:rPr>
          <w:rFonts w:ascii="仿宋" w:eastAsia="仿宋" w:hAnsi="仿宋" w:hint="eastAsia"/>
          <w:sz w:val="28"/>
          <w:szCs w:val="28"/>
        </w:rPr>
        <w:t>灾备以及</w:t>
      </w:r>
      <w:proofErr w:type="gramEnd"/>
      <w:r>
        <w:rPr>
          <w:rFonts w:ascii="仿宋" w:eastAsia="仿宋" w:hAnsi="仿宋" w:hint="eastAsia"/>
          <w:sz w:val="28"/>
          <w:szCs w:val="28"/>
        </w:rPr>
        <w:t>系统子进程和服务的提供与管理。</w:t>
      </w:r>
    </w:p>
    <w:p w:rsidR="00F33CA4" w:rsidRDefault="00417F05">
      <w:pPr>
        <w:numPr>
          <w:ilvl w:val="0"/>
          <w:numId w:val="8"/>
        </w:numPr>
        <w:ind w:firstLineChars="200" w:firstLine="560"/>
        <w:rPr>
          <w:rFonts w:ascii="仿宋" w:eastAsia="仿宋" w:hAnsi="仿宋"/>
          <w:sz w:val="28"/>
          <w:szCs w:val="28"/>
        </w:rPr>
      </w:pPr>
      <w:r>
        <w:rPr>
          <w:rFonts w:ascii="仿宋" w:eastAsia="仿宋" w:hAnsi="仿宋" w:hint="eastAsia"/>
          <w:sz w:val="28"/>
          <w:szCs w:val="28"/>
        </w:rPr>
        <w:lastRenderedPageBreak/>
        <w:t>系统数据吞吐量：1000000记录/秒；</w:t>
      </w:r>
    </w:p>
    <w:p w:rsidR="00F33CA4" w:rsidRDefault="00417F05">
      <w:pPr>
        <w:numPr>
          <w:ilvl w:val="0"/>
          <w:numId w:val="8"/>
        </w:numPr>
        <w:ind w:firstLineChars="200" w:firstLine="560"/>
        <w:rPr>
          <w:rFonts w:ascii="仿宋" w:eastAsia="仿宋" w:hAnsi="仿宋"/>
          <w:sz w:val="28"/>
          <w:szCs w:val="28"/>
        </w:rPr>
      </w:pPr>
      <w:r>
        <w:rPr>
          <w:rFonts w:ascii="仿宋" w:eastAsia="仿宋" w:hAnsi="仿宋" w:hint="eastAsia"/>
          <w:sz w:val="28"/>
          <w:szCs w:val="28"/>
        </w:rPr>
        <w:t>系统最高并发请求：100000请求数/秒；</w:t>
      </w:r>
    </w:p>
    <w:p w:rsidR="00F33CA4" w:rsidRPr="00AB4A68" w:rsidRDefault="00417F05" w:rsidP="00AB4A68">
      <w:pPr>
        <w:numPr>
          <w:ilvl w:val="0"/>
          <w:numId w:val="8"/>
        </w:numPr>
        <w:ind w:firstLineChars="200" w:firstLine="560"/>
        <w:rPr>
          <w:rFonts w:ascii="仿宋" w:eastAsia="仿宋" w:hAnsi="仿宋"/>
          <w:sz w:val="28"/>
          <w:szCs w:val="28"/>
        </w:rPr>
      </w:pPr>
      <w:r>
        <w:rPr>
          <w:rFonts w:ascii="仿宋" w:eastAsia="仿宋" w:hAnsi="仿宋" w:hint="eastAsia"/>
          <w:sz w:val="28"/>
          <w:szCs w:val="28"/>
        </w:rPr>
        <w:t>E3物流智能终端：将运输管理软件、手机、PDA、POS银联支付、导航仪集合于一身，让物流公司的配送员</w:t>
      </w:r>
      <w:proofErr w:type="gramStart"/>
      <w:r>
        <w:rPr>
          <w:rFonts w:ascii="仿宋" w:eastAsia="仿宋" w:hAnsi="仿宋" w:hint="eastAsia"/>
          <w:sz w:val="28"/>
          <w:szCs w:val="28"/>
        </w:rPr>
        <w:t>一</w:t>
      </w:r>
      <w:proofErr w:type="gramEnd"/>
      <w:r>
        <w:rPr>
          <w:rFonts w:ascii="仿宋" w:eastAsia="仿宋" w:hAnsi="仿宋" w:hint="eastAsia"/>
          <w:sz w:val="28"/>
          <w:szCs w:val="28"/>
        </w:rPr>
        <w:t>机在手，功能全部实现，简便又经济，同时，集成了移动支付</w:t>
      </w:r>
      <w:proofErr w:type="gramStart"/>
      <w:r>
        <w:rPr>
          <w:rFonts w:ascii="仿宋" w:eastAsia="仿宋" w:hAnsi="仿宋" w:hint="eastAsia"/>
          <w:sz w:val="28"/>
          <w:szCs w:val="28"/>
        </w:rPr>
        <w:t>及扫码</w:t>
      </w:r>
      <w:proofErr w:type="gramEnd"/>
      <w:r>
        <w:rPr>
          <w:rFonts w:ascii="仿宋" w:eastAsia="仿宋" w:hAnsi="仿宋" w:hint="eastAsia"/>
          <w:sz w:val="28"/>
          <w:szCs w:val="28"/>
        </w:rPr>
        <w:t>付等快捷支付通道，是物流行业首</w:t>
      </w:r>
      <w:proofErr w:type="gramStart"/>
      <w:r>
        <w:rPr>
          <w:rFonts w:ascii="仿宋" w:eastAsia="仿宋" w:hAnsi="仿宋" w:hint="eastAsia"/>
          <w:sz w:val="28"/>
          <w:szCs w:val="28"/>
        </w:rPr>
        <w:t>款专</w:t>
      </w:r>
      <w:proofErr w:type="gramEnd"/>
      <w:r>
        <w:rPr>
          <w:rFonts w:ascii="仿宋" w:eastAsia="仿宋" w:hAnsi="仿宋" w:hint="eastAsia"/>
          <w:sz w:val="28"/>
          <w:szCs w:val="28"/>
        </w:rPr>
        <w:t>业的智能放货配送终端，可实现平台终端交互、4G全网通、1G/2G扫描，云签上传、聚合支付、远程放货、智能规划路线导航、远程监管车辆。</w:t>
      </w:r>
    </w:p>
    <w:p w:rsidR="00F33CA4" w:rsidRDefault="00AB4A68" w:rsidP="00AB4A68">
      <w:pPr>
        <w:pStyle w:val="2"/>
      </w:pPr>
      <w:bookmarkStart w:id="14" w:name="_Toc486307473"/>
      <w:r>
        <w:rPr>
          <w:rFonts w:hint="eastAsia"/>
        </w:rPr>
        <w:t>3</w:t>
      </w:r>
      <w:r>
        <w:t>、</w:t>
      </w:r>
      <w:r w:rsidR="00417F05">
        <w:rPr>
          <w:rFonts w:hint="eastAsia"/>
        </w:rPr>
        <w:t>优势</w:t>
      </w:r>
      <w:bookmarkEnd w:id="14"/>
    </w:p>
    <w:p w:rsidR="00F33CA4" w:rsidRDefault="00417F05">
      <w:pPr>
        <w:numPr>
          <w:ilvl w:val="0"/>
          <w:numId w:val="8"/>
        </w:numPr>
        <w:ind w:firstLineChars="200" w:firstLine="560"/>
        <w:rPr>
          <w:rFonts w:ascii="仿宋" w:eastAsia="仿宋" w:hAnsi="仿宋"/>
          <w:sz w:val="28"/>
          <w:szCs w:val="28"/>
        </w:rPr>
      </w:pPr>
      <w:r>
        <w:rPr>
          <w:rFonts w:ascii="仿宋" w:eastAsia="仿宋" w:hAnsi="仿宋" w:hint="eastAsia"/>
          <w:sz w:val="28"/>
          <w:szCs w:val="28"/>
        </w:rPr>
        <w:t>系统开放与互联：搭建数据与服务开放系统，制定系统对接标准，并与市场主流TMS系统、银行、三方支付等金融机构进行技术对接，实现信息协同。</w:t>
      </w:r>
    </w:p>
    <w:p w:rsidR="00F33CA4" w:rsidRDefault="00417F05">
      <w:pPr>
        <w:numPr>
          <w:ilvl w:val="0"/>
          <w:numId w:val="8"/>
        </w:numPr>
        <w:ind w:firstLineChars="200" w:firstLine="560"/>
        <w:rPr>
          <w:rFonts w:ascii="仿宋" w:eastAsia="仿宋" w:hAnsi="仿宋"/>
          <w:sz w:val="28"/>
          <w:szCs w:val="28"/>
        </w:rPr>
      </w:pPr>
      <w:r>
        <w:rPr>
          <w:rFonts w:ascii="仿宋" w:eastAsia="仿宋" w:hAnsi="仿宋" w:hint="eastAsia"/>
          <w:sz w:val="28"/>
          <w:szCs w:val="28"/>
        </w:rPr>
        <w:t>系统安全系数高：与金融服务机构的对接采用VPN专线，防止外网黑客攻击，篡改数据，一经发现异常，实时预警：对于过程中产生的非常规业务数据、</w:t>
      </w:r>
      <w:proofErr w:type="gramStart"/>
      <w:r>
        <w:rPr>
          <w:rFonts w:ascii="仿宋" w:eastAsia="仿宋" w:hAnsi="仿宋" w:hint="eastAsia"/>
          <w:sz w:val="28"/>
          <w:szCs w:val="28"/>
        </w:rPr>
        <w:t>异常业务</w:t>
      </w:r>
      <w:proofErr w:type="gramEnd"/>
      <w:r>
        <w:rPr>
          <w:rFonts w:ascii="仿宋" w:eastAsia="仿宋" w:hAnsi="仿宋" w:hint="eastAsia"/>
          <w:sz w:val="28"/>
          <w:szCs w:val="28"/>
        </w:rPr>
        <w:t>数据、不合规范的生产行为给予及时的记录与预警。</w:t>
      </w:r>
    </w:p>
    <w:p w:rsidR="00F33CA4" w:rsidRPr="007F16B4" w:rsidRDefault="00417F05">
      <w:pPr>
        <w:numPr>
          <w:ilvl w:val="0"/>
          <w:numId w:val="8"/>
        </w:numPr>
        <w:ind w:firstLineChars="200" w:firstLine="562"/>
        <w:rPr>
          <w:rFonts w:ascii="仿宋" w:eastAsia="仿宋" w:hAnsi="仿宋"/>
          <w:b/>
          <w:sz w:val="28"/>
          <w:szCs w:val="28"/>
        </w:rPr>
      </w:pPr>
      <w:r w:rsidRPr="007F16B4">
        <w:rPr>
          <w:rFonts w:ascii="仿宋" w:eastAsia="仿宋" w:hAnsi="仿宋" w:hint="eastAsia"/>
          <w:b/>
          <w:sz w:val="28"/>
          <w:szCs w:val="28"/>
        </w:rPr>
        <w:t>供应</w:t>
      </w:r>
      <w:proofErr w:type="gramStart"/>
      <w:r w:rsidRPr="007F16B4">
        <w:rPr>
          <w:rFonts w:ascii="仿宋" w:eastAsia="仿宋" w:hAnsi="仿宋" w:hint="eastAsia"/>
          <w:b/>
          <w:sz w:val="28"/>
          <w:szCs w:val="28"/>
        </w:rPr>
        <w:t>链金融风控支持</w:t>
      </w:r>
      <w:proofErr w:type="gramEnd"/>
      <w:r w:rsidRPr="007F16B4">
        <w:rPr>
          <w:rFonts w:ascii="仿宋" w:eastAsia="仿宋" w:hAnsi="仿宋" w:hint="eastAsia"/>
          <w:b/>
          <w:sz w:val="28"/>
          <w:szCs w:val="28"/>
        </w:rPr>
        <w:t>货款秒付，并通过与银行、银联、三方支付等金融机构进行交流与沟通，创新设计出货款实时到账服务，使货主与收货人完成一次性交易后，交易完成后资金实时返回货主手中。</w:t>
      </w:r>
    </w:p>
    <w:p w:rsidR="00F33CA4" w:rsidRPr="00626796" w:rsidRDefault="00417F05" w:rsidP="00626796">
      <w:pPr>
        <w:numPr>
          <w:ilvl w:val="0"/>
          <w:numId w:val="8"/>
        </w:numPr>
        <w:ind w:firstLineChars="200" w:firstLine="560"/>
        <w:rPr>
          <w:rFonts w:ascii="仿宋" w:eastAsia="仿宋" w:hAnsi="仿宋"/>
          <w:sz w:val="28"/>
          <w:szCs w:val="28"/>
        </w:rPr>
      </w:pPr>
      <w:r>
        <w:rPr>
          <w:rFonts w:ascii="仿宋" w:eastAsia="仿宋" w:hAnsi="仿宋" w:hint="eastAsia"/>
          <w:sz w:val="28"/>
          <w:szCs w:val="28"/>
        </w:rPr>
        <w:t>多终端多元化的服务、全面准确的通知分发系统、首创数</w:t>
      </w:r>
      <w:r>
        <w:rPr>
          <w:rFonts w:ascii="仿宋" w:eastAsia="仿宋" w:hAnsi="仿宋" w:hint="eastAsia"/>
          <w:sz w:val="28"/>
          <w:szCs w:val="28"/>
        </w:rPr>
        <w:lastRenderedPageBreak/>
        <w:t>据对接方式，保证系统能够以最便捷、</w:t>
      </w:r>
      <w:proofErr w:type="gramStart"/>
      <w:r>
        <w:rPr>
          <w:rFonts w:ascii="仿宋" w:eastAsia="仿宋" w:hAnsi="仿宋" w:hint="eastAsia"/>
          <w:sz w:val="28"/>
          <w:szCs w:val="28"/>
        </w:rPr>
        <w:t>最</w:t>
      </w:r>
      <w:proofErr w:type="gramEnd"/>
      <w:r>
        <w:rPr>
          <w:rFonts w:ascii="仿宋" w:eastAsia="仿宋" w:hAnsi="仿宋" w:hint="eastAsia"/>
          <w:sz w:val="28"/>
          <w:szCs w:val="28"/>
        </w:rPr>
        <w:t>智能的方式为客户及使用者服务。</w:t>
      </w:r>
    </w:p>
    <w:p w:rsidR="00626796" w:rsidRDefault="00626796">
      <w:pPr>
        <w:widowControl/>
        <w:jc w:val="left"/>
        <w:rPr>
          <w:rFonts w:ascii="仿宋_GB2312" w:eastAsia="仿宋_GB2312"/>
          <w:sz w:val="28"/>
          <w:szCs w:val="28"/>
        </w:rPr>
      </w:pPr>
      <w:r>
        <w:rPr>
          <w:rFonts w:ascii="仿宋_GB2312" w:eastAsia="仿宋_GB2312"/>
          <w:sz w:val="28"/>
          <w:szCs w:val="28"/>
        </w:rPr>
        <w:br w:type="page"/>
      </w:r>
    </w:p>
    <w:p w:rsidR="00F33CA4" w:rsidRDefault="00626796" w:rsidP="00626796">
      <w:pPr>
        <w:pStyle w:val="1"/>
      </w:pPr>
      <w:bookmarkStart w:id="15" w:name="_Toc486307474"/>
      <w:r>
        <w:rPr>
          <w:rFonts w:hint="eastAsia"/>
        </w:rPr>
        <w:lastRenderedPageBreak/>
        <w:t>三</w:t>
      </w:r>
      <w:r>
        <w:t>、</w:t>
      </w:r>
      <w:r w:rsidR="00417F05">
        <w:rPr>
          <w:rFonts w:hint="eastAsia"/>
        </w:rPr>
        <w:t>市场分析</w:t>
      </w:r>
      <w:bookmarkEnd w:id="15"/>
    </w:p>
    <w:p w:rsidR="00F33CA4" w:rsidRDefault="00417F05" w:rsidP="007A4ECE">
      <w:pPr>
        <w:pStyle w:val="2"/>
        <w:rPr>
          <w:rFonts w:ascii="仿宋_GB2312" w:eastAsia="仿宋_GB2312"/>
        </w:rPr>
      </w:pPr>
      <w:bookmarkStart w:id="16" w:name="_Toc486307475"/>
      <w:r>
        <w:rPr>
          <w:rFonts w:hint="eastAsia"/>
        </w:rPr>
        <w:t>1、市场前景</w:t>
      </w:r>
      <w:bookmarkEnd w:id="16"/>
    </w:p>
    <w:p w:rsidR="00F33CA4" w:rsidRDefault="00417F05">
      <w:pPr>
        <w:rPr>
          <w:rFonts w:eastAsia="仿宋"/>
          <w:sz w:val="28"/>
          <w:szCs w:val="28"/>
        </w:rPr>
      </w:pPr>
      <w:r>
        <w:rPr>
          <w:rFonts w:eastAsia="仿宋" w:hint="eastAsia"/>
          <w:sz w:val="28"/>
          <w:szCs w:val="28"/>
        </w:rPr>
        <w:t>（</w:t>
      </w:r>
      <w:r>
        <w:rPr>
          <w:rFonts w:eastAsia="仿宋" w:hint="eastAsia"/>
          <w:sz w:val="28"/>
          <w:szCs w:val="28"/>
        </w:rPr>
        <w:t>1</w:t>
      </w:r>
      <w:r>
        <w:rPr>
          <w:rFonts w:eastAsia="仿宋" w:hint="eastAsia"/>
          <w:sz w:val="28"/>
          <w:szCs w:val="28"/>
        </w:rPr>
        <w:t>）目标市场当前规模</w:t>
      </w:r>
    </w:p>
    <w:p w:rsidR="00F33CA4" w:rsidRDefault="00417F05">
      <w:pPr>
        <w:ind w:firstLineChars="200" w:firstLine="560"/>
        <w:rPr>
          <w:rFonts w:eastAsia="仿宋"/>
          <w:sz w:val="28"/>
          <w:szCs w:val="28"/>
        </w:rPr>
      </w:pPr>
      <w:r>
        <w:rPr>
          <w:rFonts w:eastAsia="仿宋" w:hint="eastAsia"/>
          <w:sz w:val="28"/>
          <w:szCs w:val="28"/>
        </w:rPr>
        <w:t>根据不完全统计全国有</w:t>
      </w:r>
      <w:r>
        <w:rPr>
          <w:rFonts w:eastAsia="仿宋" w:hint="eastAsia"/>
          <w:sz w:val="28"/>
          <w:szCs w:val="28"/>
        </w:rPr>
        <w:t>80</w:t>
      </w:r>
      <w:r>
        <w:rPr>
          <w:rFonts w:eastAsia="仿宋" w:hint="eastAsia"/>
          <w:sz w:val="28"/>
          <w:szCs w:val="28"/>
        </w:rPr>
        <w:t>万家物流企业，以每家物流公司平均</w:t>
      </w:r>
      <w:r>
        <w:rPr>
          <w:rFonts w:eastAsia="仿宋" w:hint="eastAsia"/>
          <w:sz w:val="28"/>
          <w:szCs w:val="28"/>
        </w:rPr>
        <w:t>5</w:t>
      </w:r>
      <w:r>
        <w:rPr>
          <w:rFonts w:eastAsia="仿宋" w:hint="eastAsia"/>
          <w:sz w:val="28"/>
          <w:szCs w:val="28"/>
        </w:rPr>
        <w:t>条线路，每条线路日代收额</w:t>
      </w:r>
      <w:r>
        <w:rPr>
          <w:rFonts w:eastAsia="仿宋" w:hint="eastAsia"/>
          <w:sz w:val="28"/>
          <w:szCs w:val="28"/>
        </w:rPr>
        <w:t>5</w:t>
      </w:r>
      <w:r>
        <w:rPr>
          <w:rFonts w:eastAsia="仿宋" w:hint="eastAsia"/>
          <w:sz w:val="28"/>
          <w:szCs w:val="28"/>
        </w:rPr>
        <w:t>万元计算，装机容量共计</w:t>
      </w:r>
      <w:r>
        <w:rPr>
          <w:rFonts w:eastAsia="仿宋" w:hint="eastAsia"/>
          <w:sz w:val="28"/>
          <w:szCs w:val="28"/>
        </w:rPr>
        <w:t>400</w:t>
      </w:r>
      <w:r>
        <w:rPr>
          <w:rFonts w:eastAsia="仿宋" w:hint="eastAsia"/>
          <w:sz w:val="28"/>
          <w:szCs w:val="28"/>
        </w:rPr>
        <w:t>万台，平台日线上数据流量</w:t>
      </w:r>
      <w:r>
        <w:rPr>
          <w:rFonts w:eastAsia="仿宋" w:hint="eastAsia"/>
          <w:sz w:val="28"/>
          <w:szCs w:val="28"/>
        </w:rPr>
        <w:t>2</w:t>
      </w:r>
      <w:r>
        <w:rPr>
          <w:rFonts w:eastAsia="仿宋" w:hint="eastAsia"/>
          <w:sz w:val="28"/>
          <w:szCs w:val="28"/>
        </w:rPr>
        <w:t>亿条，现金流量共计</w:t>
      </w:r>
      <w:r>
        <w:rPr>
          <w:rFonts w:eastAsia="仿宋" w:hint="eastAsia"/>
          <w:sz w:val="28"/>
          <w:szCs w:val="28"/>
        </w:rPr>
        <w:t>2000</w:t>
      </w:r>
      <w:r>
        <w:rPr>
          <w:rFonts w:eastAsia="仿宋" w:hint="eastAsia"/>
          <w:sz w:val="28"/>
          <w:szCs w:val="28"/>
        </w:rPr>
        <w:t>亿元。</w:t>
      </w:r>
    </w:p>
    <w:p w:rsidR="00F33CA4" w:rsidRDefault="00417F05">
      <w:pPr>
        <w:numPr>
          <w:ilvl w:val="0"/>
          <w:numId w:val="11"/>
        </w:numPr>
        <w:rPr>
          <w:rFonts w:eastAsia="仿宋"/>
          <w:sz w:val="28"/>
          <w:szCs w:val="28"/>
        </w:rPr>
      </w:pPr>
      <w:r>
        <w:rPr>
          <w:rFonts w:eastAsia="仿宋" w:hint="eastAsia"/>
          <w:sz w:val="28"/>
          <w:szCs w:val="28"/>
        </w:rPr>
        <w:t>主要用户</w:t>
      </w:r>
    </w:p>
    <w:p w:rsidR="00F33CA4" w:rsidRDefault="00417F05" w:rsidP="007F16B4">
      <w:pPr>
        <w:ind w:firstLineChars="200" w:firstLine="560"/>
        <w:rPr>
          <w:rFonts w:eastAsia="仿宋"/>
          <w:sz w:val="28"/>
          <w:szCs w:val="28"/>
        </w:rPr>
      </w:pPr>
      <w:r>
        <w:rPr>
          <w:rFonts w:eastAsia="仿宋" w:hint="eastAsia"/>
          <w:sz w:val="28"/>
          <w:szCs w:val="28"/>
        </w:rPr>
        <w:t>本项目主要用户为国内的各大物流企业，这些企业从业门槛低，管理体系不完善，尤其是这些物流公司的分</w:t>
      </w:r>
      <w:r>
        <w:rPr>
          <w:rFonts w:eastAsia="仿宋" w:hint="eastAsia"/>
          <w:sz w:val="28"/>
          <w:szCs w:val="28"/>
        </w:rPr>
        <w:t>/</w:t>
      </w:r>
      <w:r>
        <w:rPr>
          <w:rFonts w:eastAsia="仿宋" w:hint="eastAsia"/>
          <w:sz w:val="28"/>
          <w:szCs w:val="28"/>
        </w:rPr>
        <w:t>子公司、分货站与物流总公司之间多为加盟关系，物流总公司对下属单位无法直接管控，本项目产品</w:t>
      </w:r>
      <w:r>
        <w:rPr>
          <w:rFonts w:eastAsia="仿宋" w:hint="eastAsia"/>
          <w:sz w:val="28"/>
          <w:szCs w:val="28"/>
        </w:rPr>
        <w:t>E-COD</w:t>
      </w:r>
      <w:r>
        <w:rPr>
          <w:rFonts w:eastAsia="仿宋" w:hint="eastAsia"/>
          <w:sz w:val="28"/>
          <w:szCs w:val="28"/>
        </w:rPr>
        <w:t>物流代收货款信息化协同平台系统可以协助他们更好地管控下面的公司、分货站，尤其是在代收货款方面，与银行合作，提高了货款的安全性。</w:t>
      </w:r>
    </w:p>
    <w:p w:rsidR="00F33CA4" w:rsidRDefault="00417F05">
      <w:pPr>
        <w:numPr>
          <w:ilvl w:val="0"/>
          <w:numId w:val="11"/>
        </w:numPr>
        <w:rPr>
          <w:rFonts w:eastAsia="仿宋"/>
          <w:sz w:val="28"/>
          <w:szCs w:val="28"/>
        </w:rPr>
      </w:pPr>
      <w:r>
        <w:rPr>
          <w:rFonts w:eastAsia="仿宋" w:hint="eastAsia"/>
          <w:sz w:val="28"/>
          <w:szCs w:val="28"/>
        </w:rPr>
        <w:t>市场年均增长率</w:t>
      </w:r>
    </w:p>
    <w:p w:rsidR="00F33CA4" w:rsidRDefault="00417F05" w:rsidP="007F16B4">
      <w:pPr>
        <w:ind w:firstLineChars="200" w:firstLine="560"/>
        <w:rPr>
          <w:rFonts w:eastAsia="仿宋"/>
          <w:sz w:val="28"/>
          <w:szCs w:val="28"/>
        </w:rPr>
      </w:pPr>
      <w:r>
        <w:rPr>
          <w:rFonts w:eastAsia="仿宋" w:hint="eastAsia"/>
          <w:sz w:val="28"/>
          <w:szCs w:val="28"/>
        </w:rPr>
        <w:t>据国家邮政局数据，中国快递规模世界第一。</w:t>
      </w:r>
      <w:r>
        <w:rPr>
          <w:rFonts w:eastAsia="仿宋" w:hint="eastAsia"/>
          <w:sz w:val="28"/>
          <w:szCs w:val="28"/>
        </w:rPr>
        <w:t>2008</w:t>
      </w:r>
      <w:r>
        <w:rPr>
          <w:rFonts w:eastAsia="仿宋" w:hint="eastAsia"/>
          <w:sz w:val="28"/>
          <w:szCs w:val="28"/>
        </w:rPr>
        <w:t>年至今，快递业务量由</w:t>
      </w:r>
      <w:r>
        <w:rPr>
          <w:rFonts w:eastAsia="仿宋" w:hint="eastAsia"/>
          <w:sz w:val="28"/>
          <w:szCs w:val="28"/>
        </w:rPr>
        <w:t>15</w:t>
      </w:r>
      <w:r>
        <w:rPr>
          <w:rFonts w:eastAsia="仿宋" w:hint="eastAsia"/>
          <w:sz w:val="28"/>
          <w:szCs w:val="28"/>
        </w:rPr>
        <w:t>亿件增至</w:t>
      </w:r>
      <w:r>
        <w:rPr>
          <w:rFonts w:eastAsia="仿宋" w:hint="eastAsia"/>
          <w:sz w:val="28"/>
          <w:szCs w:val="28"/>
        </w:rPr>
        <w:t>206.7</w:t>
      </w:r>
      <w:r>
        <w:rPr>
          <w:rFonts w:eastAsia="仿宋" w:hint="eastAsia"/>
          <w:sz w:val="28"/>
          <w:szCs w:val="28"/>
        </w:rPr>
        <w:t>亿件，平均复合增长率</w:t>
      </w:r>
      <w:r>
        <w:rPr>
          <w:rFonts w:eastAsia="仿宋" w:hint="eastAsia"/>
          <w:sz w:val="28"/>
          <w:szCs w:val="28"/>
        </w:rPr>
        <w:t>43.9%</w:t>
      </w:r>
      <w:r>
        <w:rPr>
          <w:rFonts w:eastAsia="仿宋" w:hint="eastAsia"/>
          <w:sz w:val="28"/>
          <w:szCs w:val="28"/>
        </w:rPr>
        <w:t>。</w:t>
      </w:r>
      <w:r>
        <w:rPr>
          <w:rFonts w:eastAsia="仿宋" w:hint="eastAsia"/>
          <w:sz w:val="28"/>
          <w:szCs w:val="28"/>
        </w:rPr>
        <w:t>2015</w:t>
      </w:r>
      <w:r>
        <w:rPr>
          <w:rFonts w:eastAsia="仿宋" w:hint="eastAsia"/>
          <w:sz w:val="28"/>
          <w:szCs w:val="28"/>
        </w:rPr>
        <w:t>年我国规模以上快递业务收入总额接近</w:t>
      </w:r>
      <w:r>
        <w:rPr>
          <w:rFonts w:eastAsia="仿宋" w:hint="eastAsia"/>
          <w:sz w:val="28"/>
          <w:szCs w:val="28"/>
        </w:rPr>
        <w:t>2800</w:t>
      </w:r>
      <w:r>
        <w:rPr>
          <w:rFonts w:eastAsia="仿宋" w:hint="eastAsia"/>
          <w:sz w:val="28"/>
          <w:szCs w:val="28"/>
        </w:rPr>
        <w:t>亿元，七年间年复合增长率达到</w:t>
      </w:r>
      <w:r>
        <w:rPr>
          <w:rFonts w:eastAsia="仿宋" w:hint="eastAsia"/>
          <w:sz w:val="28"/>
          <w:szCs w:val="28"/>
        </w:rPr>
        <w:t>31.4%</w:t>
      </w:r>
      <w:r>
        <w:rPr>
          <w:rFonts w:eastAsia="仿宋" w:hint="eastAsia"/>
          <w:sz w:val="28"/>
          <w:szCs w:val="28"/>
        </w:rPr>
        <w:t>。</w:t>
      </w:r>
    </w:p>
    <w:p w:rsidR="00F33CA4" w:rsidRPr="00D43225" w:rsidRDefault="00417F05" w:rsidP="00D43225">
      <w:pPr>
        <w:jc w:val="center"/>
        <w:rPr>
          <w:rFonts w:ascii="Arial" w:eastAsia="宋体" w:hAnsi="Arial" w:cs="Arial"/>
          <w:color w:val="333333"/>
          <w:sz w:val="24"/>
          <w:shd w:val="clear" w:color="auto" w:fill="FFFFFF"/>
        </w:rPr>
      </w:pPr>
      <w:r>
        <w:rPr>
          <w:noProof/>
        </w:rPr>
        <w:lastRenderedPageBreak/>
        <w:drawing>
          <wp:inline distT="0" distB="0" distL="114300" distR="114300">
            <wp:extent cx="3041015" cy="1962150"/>
            <wp:effectExtent l="19050" t="0" r="65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stretch>
                      <a:fillRect/>
                    </a:stretch>
                  </pic:blipFill>
                  <pic:spPr>
                    <a:xfrm>
                      <a:off x="0" y="0"/>
                      <a:ext cx="3041405" cy="1962150"/>
                    </a:xfrm>
                    <a:prstGeom prst="rect">
                      <a:avLst/>
                    </a:prstGeom>
                    <a:noFill/>
                    <a:ln w="9525">
                      <a:noFill/>
                    </a:ln>
                  </pic:spPr>
                </pic:pic>
              </a:graphicData>
            </a:graphic>
          </wp:inline>
        </w:drawing>
      </w:r>
    </w:p>
    <w:p w:rsidR="00F33CA4" w:rsidRDefault="00417F05" w:rsidP="00E36829">
      <w:pPr>
        <w:pStyle w:val="2"/>
      </w:pPr>
      <w:bookmarkStart w:id="17" w:name="_Toc486307476"/>
      <w:r>
        <w:rPr>
          <w:rFonts w:hint="eastAsia"/>
        </w:rPr>
        <w:t>2、市场竞争</w:t>
      </w:r>
      <w:bookmarkEnd w:id="17"/>
      <w:r>
        <w:rPr>
          <w:rFonts w:hint="eastAsia"/>
        </w:rPr>
        <w:t xml:space="preserve"> </w:t>
      </w:r>
    </w:p>
    <w:p w:rsidR="00F33CA4" w:rsidRDefault="00417F05">
      <w:pPr>
        <w:rPr>
          <w:rFonts w:eastAsia="仿宋"/>
          <w:sz w:val="28"/>
          <w:szCs w:val="28"/>
        </w:rPr>
      </w:pPr>
      <w:r>
        <w:rPr>
          <w:rFonts w:eastAsia="仿宋" w:hint="eastAsia"/>
          <w:sz w:val="28"/>
          <w:szCs w:val="28"/>
        </w:rPr>
        <w:t>（</w:t>
      </w:r>
      <w:r>
        <w:rPr>
          <w:rFonts w:eastAsia="仿宋" w:hint="eastAsia"/>
          <w:sz w:val="28"/>
          <w:szCs w:val="28"/>
        </w:rPr>
        <w:t>1</w:t>
      </w:r>
      <w:r>
        <w:rPr>
          <w:rFonts w:eastAsia="仿宋" w:hint="eastAsia"/>
          <w:sz w:val="28"/>
          <w:szCs w:val="28"/>
        </w:rPr>
        <w:t>）国内外主要竞争者</w:t>
      </w:r>
    </w:p>
    <w:p w:rsidR="00F33CA4" w:rsidRDefault="00417F05" w:rsidP="007F16B4">
      <w:pPr>
        <w:ind w:firstLineChars="200" w:firstLine="560"/>
        <w:rPr>
          <w:rFonts w:eastAsia="仿宋"/>
          <w:sz w:val="28"/>
          <w:szCs w:val="28"/>
        </w:rPr>
      </w:pPr>
      <w:r>
        <w:rPr>
          <w:rFonts w:eastAsia="仿宋" w:hint="eastAsia"/>
          <w:sz w:val="28"/>
          <w:szCs w:val="28"/>
        </w:rPr>
        <w:t>目前同行业还没有同类服务竞争对手，</w:t>
      </w:r>
      <w:r w:rsidR="0095222A">
        <w:rPr>
          <w:rFonts w:eastAsia="仿宋" w:hint="eastAsia"/>
          <w:sz w:val="28"/>
          <w:szCs w:val="28"/>
        </w:rPr>
        <w:t>有些公司提供平台服务，但是软硬件结合及通过银行保证代收货款资金的模式</w:t>
      </w:r>
      <w:r>
        <w:rPr>
          <w:rFonts w:eastAsia="仿宋" w:hint="eastAsia"/>
          <w:sz w:val="28"/>
          <w:szCs w:val="28"/>
        </w:rPr>
        <w:t>之前</w:t>
      </w:r>
      <w:r w:rsidR="0095222A">
        <w:rPr>
          <w:rFonts w:eastAsia="仿宋" w:hint="eastAsia"/>
          <w:sz w:val="28"/>
          <w:szCs w:val="28"/>
        </w:rPr>
        <w:t>并无企业开发，</w:t>
      </w:r>
      <w:r>
        <w:rPr>
          <w:rFonts w:eastAsia="仿宋" w:hint="eastAsia"/>
          <w:sz w:val="28"/>
          <w:szCs w:val="28"/>
        </w:rPr>
        <w:t>如果物流企业希望保障资金的安全，多为银行直接提供，但并非是银行主要的业务，提供的服务较少。</w:t>
      </w:r>
    </w:p>
    <w:p w:rsidR="00F33CA4" w:rsidRDefault="00417F05">
      <w:pPr>
        <w:rPr>
          <w:rFonts w:eastAsia="仿宋"/>
          <w:sz w:val="28"/>
          <w:szCs w:val="28"/>
        </w:rPr>
      </w:pPr>
      <w:r>
        <w:rPr>
          <w:rFonts w:eastAsia="仿宋" w:hint="eastAsia"/>
          <w:sz w:val="28"/>
          <w:szCs w:val="28"/>
        </w:rPr>
        <w:t>（</w:t>
      </w:r>
      <w:r>
        <w:rPr>
          <w:rFonts w:eastAsia="仿宋" w:hint="eastAsia"/>
          <w:sz w:val="28"/>
          <w:szCs w:val="28"/>
        </w:rPr>
        <w:t>2</w:t>
      </w:r>
      <w:r>
        <w:rPr>
          <w:rFonts w:eastAsia="仿宋" w:hint="eastAsia"/>
          <w:sz w:val="28"/>
          <w:szCs w:val="28"/>
        </w:rPr>
        <w:t>）投资及生产能力</w:t>
      </w:r>
    </w:p>
    <w:p w:rsidR="00F33CA4" w:rsidRDefault="0095222A">
      <w:pPr>
        <w:autoSpaceDE w:val="0"/>
        <w:autoSpaceDN w:val="0"/>
        <w:adjustRightInd w:val="0"/>
        <w:spacing w:before="100" w:after="100"/>
        <w:ind w:firstLineChars="200" w:firstLine="560"/>
        <w:jc w:val="left"/>
        <w:rPr>
          <w:rFonts w:ascii="仿宋" w:eastAsia="仿宋" w:hAnsi="仿宋"/>
          <w:sz w:val="28"/>
          <w:szCs w:val="28"/>
        </w:rPr>
      </w:pPr>
      <w:r>
        <w:rPr>
          <w:rFonts w:ascii="仿宋" w:eastAsia="仿宋" w:hAnsi="仿宋" w:hint="eastAsia"/>
          <w:sz w:val="28"/>
          <w:szCs w:val="28"/>
        </w:rPr>
        <w:t>市面上没有真正意义上的同类竞争对手，一些帮物流企业研发办公系统的公司投资规模较小，生产能力一般。本项目已获得清</w:t>
      </w:r>
      <w:r w:rsidR="00417F05">
        <w:rPr>
          <w:rFonts w:ascii="仿宋" w:eastAsia="仿宋" w:hAnsi="仿宋" w:hint="eastAsia"/>
          <w:sz w:val="28"/>
          <w:szCs w:val="28"/>
        </w:rPr>
        <w:t>华大学汽车研究院产业研究基金300</w:t>
      </w:r>
      <w:r>
        <w:rPr>
          <w:rFonts w:ascii="仿宋" w:eastAsia="仿宋" w:hAnsi="仿宋" w:hint="eastAsia"/>
          <w:sz w:val="28"/>
          <w:szCs w:val="28"/>
        </w:rPr>
        <w:t>万元投资，后续融资正在接洽中。项目接受预定时即被预定了200</w:t>
      </w:r>
      <w:r>
        <w:rPr>
          <w:rFonts w:ascii="仿宋" w:eastAsia="仿宋" w:hAnsi="仿宋"/>
          <w:sz w:val="28"/>
          <w:szCs w:val="28"/>
        </w:rPr>
        <w:t>0</w:t>
      </w:r>
      <w:r>
        <w:rPr>
          <w:rFonts w:ascii="仿宋" w:eastAsia="仿宋" w:hAnsi="仿宋" w:hint="eastAsia"/>
          <w:sz w:val="28"/>
          <w:szCs w:val="28"/>
        </w:rPr>
        <w:t>台。</w:t>
      </w:r>
      <w:r w:rsidR="00D62E76">
        <w:rPr>
          <w:rFonts w:ascii="仿宋" w:eastAsia="仿宋" w:hAnsi="仿宋" w:hint="eastAsia"/>
          <w:sz w:val="28"/>
          <w:szCs w:val="28"/>
        </w:rPr>
        <w:t>预计五年内本产品</w:t>
      </w:r>
      <w:r w:rsidR="00D62E76" w:rsidRPr="00D62E76">
        <w:rPr>
          <w:rFonts w:ascii="仿宋" w:eastAsia="仿宋" w:hAnsi="仿宋" w:hint="eastAsia"/>
          <w:sz w:val="28"/>
          <w:szCs w:val="28"/>
        </w:rPr>
        <w:t>装机量达到5-10万台，日线上数据量50万条，</w:t>
      </w:r>
      <w:r>
        <w:rPr>
          <w:rFonts w:ascii="仿宋" w:eastAsia="仿宋" w:hAnsi="仿宋"/>
          <w:sz w:val="28"/>
          <w:szCs w:val="28"/>
        </w:rPr>
        <w:t xml:space="preserve"> </w:t>
      </w:r>
    </w:p>
    <w:p w:rsidR="00F33CA4" w:rsidRPr="00C94D49" w:rsidRDefault="00417F05">
      <w:pPr>
        <w:jc w:val="left"/>
        <w:rPr>
          <w:rFonts w:ascii="仿宋" w:eastAsia="仿宋" w:hAnsi="仿宋"/>
          <w:sz w:val="28"/>
          <w:szCs w:val="28"/>
        </w:rPr>
      </w:pPr>
      <w:r w:rsidRPr="00C94D49">
        <w:rPr>
          <w:rFonts w:ascii="仿宋" w:eastAsia="仿宋" w:hAnsi="仿宋" w:hint="eastAsia"/>
          <w:sz w:val="28"/>
          <w:szCs w:val="28"/>
        </w:rPr>
        <w:t>（3）潜在竞争</w:t>
      </w:r>
    </w:p>
    <w:p w:rsidR="00F33CA4" w:rsidRDefault="00417F05">
      <w:pPr>
        <w:ind w:firstLineChars="200" w:firstLine="560"/>
        <w:jc w:val="left"/>
        <w:rPr>
          <w:rFonts w:eastAsia="仿宋"/>
          <w:sz w:val="28"/>
          <w:szCs w:val="28"/>
        </w:rPr>
      </w:pPr>
      <w:r>
        <w:rPr>
          <w:rFonts w:eastAsia="仿宋" w:hint="eastAsia"/>
          <w:sz w:val="28"/>
          <w:szCs w:val="28"/>
        </w:rPr>
        <w:t>国内做的比较好的物流公司，比如德</w:t>
      </w:r>
      <w:proofErr w:type="gramStart"/>
      <w:r>
        <w:rPr>
          <w:rFonts w:eastAsia="仿宋" w:hint="eastAsia"/>
          <w:sz w:val="28"/>
          <w:szCs w:val="28"/>
        </w:rPr>
        <w:t>邦</w:t>
      </w:r>
      <w:proofErr w:type="gramEnd"/>
      <w:r>
        <w:rPr>
          <w:rFonts w:eastAsia="仿宋" w:hint="eastAsia"/>
          <w:sz w:val="28"/>
          <w:szCs w:val="28"/>
        </w:rPr>
        <w:t>，是有自己的团队专门研发系统，随着市场的发展，公司跨行业经营的情况越来越多，不排除今后这种大的物流或者快递公司凭借自己本身物流行业的优势，提供</w:t>
      </w:r>
      <w:r>
        <w:rPr>
          <w:rFonts w:eastAsia="仿宋" w:hint="eastAsia"/>
          <w:sz w:val="28"/>
          <w:szCs w:val="28"/>
        </w:rPr>
        <w:lastRenderedPageBreak/>
        <w:t>自己设计开发的系统给各大物流公司，这将是本项目一个潜在竞争。但是本公司在物流代付款平台上经过几年沉淀，对物流行业的了解，对平台的开发创新能力，并不比大型的物流公司差，某些方面如系统的开发能力上可能还比他们出色。</w:t>
      </w:r>
    </w:p>
    <w:p w:rsidR="00F33CA4" w:rsidRPr="00200E7E" w:rsidRDefault="00417F05">
      <w:pPr>
        <w:numPr>
          <w:ilvl w:val="0"/>
          <w:numId w:val="11"/>
        </w:numPr>
        <w:jc w:val="left"/>
        <w:rPr>
          <w:rFonts w:eastAsia="仿宋"/>
          <w:sz w:val="28"/>
          <w:szCs w:val="28"/>
        </w:rPr>
      </w:pPr>
      <w:r w:rsidRPr="00200E7E">
        <w:rPr>
          <w:rFonts w:eastAsia="仿宋" w:hint="eastAsia"/>
          <w:sz w:val="28"/>
          <w:szCs w:val="28"/>
        </w:rPr>
        <w:t>供求关系</w:t>
      </w:r>
    </w:p>
    <w:p w:rsidR="00F33CA4" w:rsidRPr="00200E7E" w:rsidRDefault="00417F05" w:rsidP="00200E7E">
      <w:pPr>
        <w:ind w:firstLineChars="200" w:firstLine="560"/>
        <w:jc w:val="left"/>
        <w:rPr>
          <w:rFonts w:eastAsia="仿宋"/>
          <w:sz w:val="28"/>
          <w:szCs w:val="28"/>
        </w:rPr>
      </w:pPr>
      <w:r>
        <w:rPr>
          <w:rFonts w:eastAsia="仿宋" w:hint="eastAsia"/>
          <w:sz w:val="28"/>
          <w:szCs w:val="28"/>
        </w:rPr>
        <w:t>电子商务的兴起促进了物流行业的迅猛发展，但是发展的同时也看到了物流行业的弊端，企业从业门槛低，管理体系不完善，尤其是这些物流公司的分</w:t>
      </w:r>
      <w:r>
        <w:rPr>
          <w:rFonts w:eastAsia="仿宋" w:hint="eastAsia"/>
          <w:sz w:val="28"/>
          <w:szCs w:val="28"/>
        </w:rPr>
        <w:t>/</w:t>
      </w:r>
      <w:r>
        <w:rPr>
          <w:rFonts w:eastAsia="仿宋" w:hint="eastAsia"/>
          <w:sz w:val="28"/>
          <w:szCs w:val="28"/>
        </w:rPr>
        <w:t>子公司、分货站与物流总公司之间多为加盟关系，物流总公司对下属单位无法直接管控，这些物流公司也没有人力财力自己开发运营系统，而市面上提供物流行业运营系统的远没有需求旺盛，供小于求的局面决定了本项目产品在推出后能快速适应市场，被物流企业接受，</w:t>
      </w:r>
      <w:r>
        <w:rPr>
          <w:rFonts w:eastAsia="仿宋" w:hint="eastAsia"/>
          <w:sz w:val="28"/>
          <w:szCs w:val="28"/>
        </w:rPr>
        <w:t>2016</w:t>
      </w:r>
      <w:r>
        <w:rPr>
          <w:rFonts w:eastAsia="仿宋" w:hint="eastAsia"/>
          <w:sz w:val="28"/>
          <w:szCs w:val="28"/>
        </w:rPr>
        <w:t>年</w:t>
      </w:r>
      <w:r>
        <w:rPr>
          <w:rFonts w:eastAsia="仿宋" w:hint="eastAsia"/>
          <w:sz w:val="28"/>
          <w:szCs w:val="28"/>
        </w:rPr>
        <w:t>9</w:t>
      </w:r>
      <w:r>
        <w:rPr>
          <w:rFonts w:eastAsia="仿宋" w:hint="eastAsia"/>
          <w:sz w:val="28"/>
          <w:szCs w:val="28"/>
        </w:rPr>
        <w:t>月物流智能终端接受预定，预定量接近</w:t>
      </w:r>
      <w:r>
        <w:rPr>
          <w:rFonts w:eastAsia="仿宋" w:hint="eastAsia"/>
          <w:sz w:val="28"/>
          <w:szCs w:val="28"/>
        </w:rPr>
        <w:t>2000</w:t>
      </w:r>
      <w:r>
        <w:rPr>
          <w:rFonts w:eastAsia="仿宋" w:hint="eastAsia"/>
          <w:sz w:val="28"/>
          <w:szCs w:val="28"/>
        </w:rPr>
        <w:t>台。</w:t>
      </w:r>
    </w:p>
    <w:p w:rsidR="00D62E76" w:rsidRDefault="00D62E76">
      <w:pPr>
        <w:widowControl/>
        <w:jc w:val="left"/>
        <w:rPr>
          <w:rFonts w:ascii="仿宋" w:eastAsia="仿宋" w:hAnsi="仿宋" w:cs="仿宋"/>
          <w:b/>
          <w:bCs/>
          <w:kern w:val="44"/>
          <w:sz w:val="44"/>
          <w:szCs w:val="44"/>
        </w:rPr>
      </w:pPr>
      <w:bookmarkStart w:id="18" w:name="_Toc486307477"/>
      <w:r>
        <w:br w:type="page"/>
      </w:r>
    </w:p>
    <w:p w:rsidR="00F33CA4" w:rsidRDefault="00200E7E" w:rsidP="00200E7E">
      <w:pPr>
        <w:pStyle w:val="1"/>
      </w:pPr>
      <w:r>
        <w:rPr>
          <w:rFonts w:hint="eastAsia"/>
        </w:rPr>
        <w:lastRenderedPageBreak/>
        <w:t>四</w:t>
      </w:r>
      <w:r>
        <w:t>、</w:t>
      </w:r>
      <w:r w:rsidR="00417F05">
        <w:rPr>
          <w:rFonts w:hint="eastAsia"/>
        </w:rPr>
        <w:t>条件分析</w:t>
      </w:r>
      <w:bookmarkEnd w:id="18"/>
    </w:p>
    <w:p w:rsidR="00213DAD" w:rsidRPr="00213DAD" w:rsidRDefault="00213DAD" w:rsidP="00213DAD">
      <w:pPr>
        <w:pStyle w:val="2"/>
      </w:pPr>
      <w:bookmarkStart w:id="19" w:name="_Toc486307478"/>
      <w:r>
        <w:rPr>
          <w:rFonts w:hint="eastAsia"/>
        </w:rPr>
        <w:t>1</w:t>
      </w:r>
      <w:r>
        <w:t>、</w:t>
      </w:r>
      <w:r w:rsidRPr="00213DAD">
        <w:rPr>
          <w:rFonts w:hint="eastAsia"/>
        </w:rPr>
        <w:t>管理水平</w:t>
      </w:r>
      <w:bookmarkEnd w:id="19"/>
    </w:p>
    <w:p w:rsidR="00F33CA4" w:rsidRPr="00E6516E" w:rsidRDefault="00417F05" w:rsidP="00D838B5">
      <w:pPr>
        <w:autoSpaceDE w:val="0"/>
        <w:autoSpaceDN w:val="0"/>
        <w:adjustRightInd w:val="0"/>
        <w:spacing w:before="100" w:after="100"/>
        <w:ind w:firstLineChars="200" w:firstLine="560"/>
        <w:jc w:val="left"/>
        <w:rPr>
          <w:rFonts w:eastAsia="仿宋"/>
          <w:sz w:val="28"/>
          <w:szCs w:val="28"/>
        </w:rPr>
      </w:pPr>
      <w:r w:rsidRPr="00E6516E">
        <w:rPr>
          <w:rFonts w:eastAsia="仿宋" w:hint="eastAsia"/>
          <w:sz w:val="28"/>
          <w:szCs w:val="28"/>
        </w:rPr>
        <w:t>（</w:t>
      </w:r>
      <w:r w:rsidRPr="00E6516E">
        <w:rPr>
          <w:rFonts w:eastAsia="仿宋" w:hint="eastAsia"/>
          <w:sz w:val="28"/>
          <w:szCs w:val="28"/>
        </w:rPr>
        <w:t>1</w:t>
      </w:r>
      <w:r w:rsidRPr="00E6516E">
        <w:rPr>
          <w:rFonts w:eastAsia="仿宋" w:hint="eastAsia"/>
          <w:sz w:val="28"/>
          <w:szCs w:val="28"/>
        </w:rPr>
        <w:t>）领导人</w:t>
      </w:r>
      <w:r w:rsidRPr="00213DAD">
        <w:rPr>
          <w:rFonts w:eastAsia="仿宋" w:hint="eastAsia"/>
          <w:sz w:val="28"/>
          <w:szCs w:val="28"/>
        </w:rPr>
        <w:t>：</w:t>
      </w:r>
      <w:r w:rsidRPr="00E6516E">
        <w:rPr>
          <w:rFonts w:eastAsia="仿宋" w:hint="eastAsia"/>
          <w:sz w:val="28"/>
          <w:szCs w:val="28"/>
        </w:rPr>
        <w:t>李岩溪</w:t>
      </w:r>
    </w:p>
    <w:p w:rsidR="00F33CA4" w:rsidRPr="00E6516E" w:rsidRDefault="00417F05">
      <w:pPr>
        <w:autoSpaceDE w:val="0"/>
        <w:autoSpaceDN w:val="0"/>
        <w:adjustRightInd w:val="0"/>
        <w:spacing w:before="100" w:after="100"/>
        <w:ind w:firstLineChars="200" w:firstLine="560"/>
        <w:jc w:val="left"/>
        <w:rPr>
          <w:rFonts w:eastAsia="仿宋"/>
          <w:sz w:val="28"/>
          <w:szCs w:val="28"/>
        </w:rPr>
      </w:pPr>
      <w:r w:rsidRPr="00E6516E">
        <w:rPr>
          <w:rFonts w:eastAsia="仿宋" w:hint="eastAsia"/>
          <w:sz w:val="28"/>
          <w:szCs w:val="28"/>
        </w:rPr>
        <w:t>2000</w:t>
      </w:r>
      <w:r w:rsidRPr="00E6516E">
        <w:rPr>
          <w:rFonts w:eastAsia="仿宋" w:hint="eastAsia"/>
          <w:sz w:val="28"/>
          <w:szCs w:val="28"/>
        </w:rPr>
        <w:t>年在天津创业，开办天津茂</w:t>
      </w:r>
      <w:proofErr w:type="gramStart"/>
      <w:r w:rsidRPr="00E6516E">
        <w:rPr>
          <w:rFonts w:eastAsia="仿宋" w:hint="eastAsia"/>
          <w:sz w:val="28"/>
          <w:szCs w:val="28"/>
        </w:rPr>
        <w:t>祥</w:t>
      </w:r>
      <w:proofErr w:type="gramEnd"/>
      <w:r w:rsidRPr="00E6516E">
        <w:rPr>
          <w:rFonts w:eastAsia="仿宋" w:hint="eastAsia"/>
          <w:sz w:val="28"/>
          <w:szCs w:val="28"/>
        </w:rPr>
        <w:t>物流。从小</w:t>
      </w:r>
      <w:proofErr w:type="gramStart"/>
      <w:r w:rsidRPr="00E6516E">
        <w:rPr>
          <w:rFonts w:eastAsia="仿宋" w:hint="eastAsia"/>
          <w:sz w:val="28"/>
          <w:szCs w:val="28"/>
        </w:rPr>
        <w:t>微企业</w:t>
      </w:r>
      <w:proofErr w:type="gramEnd"/>
      <w:r w:rsidRPr="00E6516E">
        <w:rPr>
          <w:rFonts w:eastAsia="仿宋" w:hint="eastAsia"/>
          <w:sz w:val="28"/>
          <w:szCs w:val="28"/>
        </w:rPr>
        <w:t>开始，把茂祥物流做到年营业额</w:t>
      </w:r>
      <w:r w:rsidRPr="00E6516E">
        <w:rPr>
          <w:rFonts w:eastAsia="仿宋" w:hint="eastAsia"/>
          <w:sz w:val="28"/>
          <w:szCs w:val="28"/>
        </w:rPr>
        <w:t>5000</w:t>
      </w:r>
      <w:r w:rsidRPr="00E6516E">
        <w:rPr>
          <w:rFonts w:eastAsia="仿宋" w:hint="eastAsia"/>
          <w:sz w:val="28"/>
          <w:szCs w:val="28"/>
        </w:rPr>
        <w:t>万。</w:t>
      </w:r>
    </w:p>
    <w:p w:rsidR="00F33CA4" w:rsidRPr="00E6516E" w:rsidRDefault="00417F05">
      <w:pPr>
        <w:autoSpaceDE w:val="0"/>
        <w:autoSpaceDN w:val="0"/>
        <w:adjustRightInd w:val="0"/>
        <w:spacing w:before="100" w:after="100"/>
        <w:ind w:firstLineChars="200" w:firstLine="560"/>
        <w:jc w:val="left"/>
        <w:rPr>
          <w:rFonts w:eastAsia="仿宋"/>
          <w:sz w:val="28"/>
          <w:szCs w:val="28"/>
        </w:rPr>
      </w:pPr>
      <w:r w:rsidRPr="00E6516E">
        <w:rPr>
          <w:rFonts w:eastAsia="仿宋" w:hint="eastAsia"/>
          <w:sz w:val="28"/>
          <w:szCs w:val="28"/>
        </w:rPr>
        <w:t>2014</w:t>
      </w:r>
      <w:r w:rsidRPr="00E6516E">
        <w:rPr>
          <w:rFonts w:eastAsia="仿宋" w:hint="eastAsia"/>
          <w:sz w:val="28"/>
          <w:szCs w:val="28"/>
        </w:rPr>
        <w:t>年，响应李克强总理“大众创业万众创新”的号召，李岩</w:t>
      </w:r>
      <w:proofErr w:type="gramStart"/>
      <w:r w:rsidRPr="00E6516E">
        <w:rPr>
          <w:rFonts w:eastAsia="仿宋" w:hint="eastAsia"/>
          <w:sz w:val="28"/>
          <w:szCs w:val="28"/>
        </w:rPr>
        <w:t>溪组织</w:t>
      </w:r>
      <w:proofErr w:type="gramEnd"/>
      <w:r w:rsidRPr="00E6516E">
        <w:rPr>
          <w:rFonts w:eastAsia="仿宋" w:hint="eastAsia"/>
          <w:sz w:val="28"/>
          <w:szCs w:val="28"/>
        </w:rPr>
        <w:t>联合其他</w:t>
      </w:r>
      <w:r w:rsidRPr="00E6516E">
        <w:rPr>
          <w:rFonts w:eastAsia="仿宋" w:hint="eastAsia"/>
          <w:sz w:val="28"/>
          <w:szCs w:val="28"/>
        </w:rPr>
        <w:t>12</w:t>
      </w:r>
      <w:r w:rsidRPr="00E6516E">
        <w:rPr>
          <w:rFonts w:eastAsia="仿宋" w:hint="eastAsia"/>
          <w:sz w:val="28"/>
          <w:szCs w:val="28"/>
        </w:rPr>
        <w:t>家物流企业共同组建成立天津万众物流集团，</w:t>
      </w:r>
      <w:r w:rsidRPr="00E6516E">
        <w:rPr>
          <w:rFonts w:eastAsia="仿宋"/>
          <w:sz w:val="28"/>
          <w:szCs w:val="28"/>
        </w:rPr>
        <w:t>主要经营国内包括三方物流、港口分拨、城市配送、干线运输、仓储配送、包装回收、逆向物流等物流业务</w:t>
      </w:r>
      <w:r w:rsidRPr="00E6516E">
        <w:rPr>
          <w:rFonts w:eastAsia="仿宋" w:hint="eastAsia"/>
          <w:sz w:val="28"/>
          <w:szCs w:val="28"/>
        </w:rPr>
        <w:t>，是一家大型综合型物流服务企业，旗下</w:t>
      </w:r>
      <w:r w:rsidRPr="00E6516E">
        <w:rPr>
          <w:rFonts w:eastAsia="仿宋"/>
          <w:sz w:val="28"/>
          <w:szCs w:val="28"/>
        </w:rPr>
        <w:t>以天津为基点直达国内专线</w:t>
      </w:r>
      <w:r w:rsidRPr="00E6516E">
        <w:rPr>
          <w:rFonts w:eastAsia="仿宋"/>
          <w:sz w:val="28"/>
          <w:szCs w:val="28"/>
        </w:rPr>
        <w:t>23</w:t>
      </w:r>
      <w:r w:rsidRPr="00E6516E">
        <w:rPr>
          <w:rFonts w:eastAsia="仿宋"/>
          <w:sz w:val="28"/>
          <w:szCs w:val="28"/>
        </w:rPr>
        <w:t>条，全国网点</w:t>
      </w:r>
      <w:r w:rsidRPr="00E6516E">
        <w:rPr>
          <w:rFonts w:eastAsia="仿宋"/>
          <w:sz w:val="28"/>
          <w:szCs w:val="28"/>
        </w:rPr>
        <w:t>27</w:t>
      </w:r>
      <w:r w:rsidRPr="00E6516E">
        <w:rPr>
          <w:rFonts w:eastAsia="仿宋"/>
          <w:sz w:val="28"/>
          <w:szCs w:val="28"/>
        </w:rPr>
        <w:t>个，</w:t>
      </w:r>
      <w:r w:rsidRPr="00E6516E">
        <w:rPr>
          <w:rFonts w:eastAsia="仿宋"/>
          <w:sz w:val="28"/>
          <w:szCs w:val="28"/>
        </w:rPr>
        <w:t>RTC</w:t>
      </w:r>
      <w:r w:rsidRPr="00E6516E">
        <w:rPr>
          <w:rFonts w:eastAsia="仿宋"/>
          <w:sz w:val="28"/>
          <w:szCs w:val="28"/>
        </w:rPr>
        <w:t>分拨中心</w:t>
      </w:r>
      <w:r w:rsidRPr="00E6516E">
        <w:rPr>
          <w:rFonts w:eastAsia="仿宋"/>
          <w:sz w:val="28"/>
          <w:szCs w:val="28"/>
        </w:rPr>
        <w:t>4</w:t>
      </w:r>
      <w:r w:rsidRPr="00E6516E">
        <w:rPr>
          <w:rFonts w:eastAsia="仿宋"/>
          <w:sz w:val="28"/>
          <w:szCs w:val="28"/>
        </w:rPr>
        <w:t>个。</w:t>
      </w:r>
    </w:p>
    <w:p w:rsidR="00F33CA4" w:rsidRDefault="00417F05">
      <w:pPr>
        <w:autoSpaceDE w:val="0"/>
        <w:autoSpaceDN w:val="0"/>
        <w:adjustRightInd w:val="0"/>
        <w:spacing w:before="100" w:after="100"/>
        <w:ind w:firstLineChars="200" w:firstLine="562"/>
        <w:jc w:val="left"/>
        <w:rPr>
          <w:rFonts w:ascii="仿宋" w:eastAsia="仿宋" w:hAnsi="仿宋"/>
          <w:b/>
          <w:sz w:val="28"/>
          <w:szCs w:val="28"/>
        </w:rPr>
      </w:pPr>
      <w:r>
        <w:rPr>
          <w:rFonts w:ascii="仿宋" w:eastAsia="仿宋" w:hAnsi="仿宋" w:hint="eastAsia"/>
          <w:b/>
          <w:sz w:val="28"/>
          <w:szCs w:val="28"/>
        </w:rPr>
        <w:t>2015年起，李岩</w:t>
      </w:r>
      <w:proofErr w:type="gramStart"/>
      <w:r>
        <w:rPr>
          <w:rFonts w:ascii="仿宋" w:eastAsia="仿宋" w:hAnsi="仿宋" w:hint="eastAsia"/>
          <w:b/>
          <w:sz w:val="28"/>
          <w:szCs w:val="28"/>
        </w:rPr>
        <w:t>溪分别</w:t>
      </w:r>
      <w:proofErr w:type="gramEnd"/>
      <w:r>
        <w:rPr>
          <w:rFonts w:ascii="仿宋" w:eastAsia="仿宋" w:hAnsi="仿宋" w:hint="eastAsia"/>
          <w:b/>
          <w:sz w:val="28"/>
          <w:szCs w:val="28"/>
        </w:rPr>
        <w:t>担任中国物流学会理事、特聘专家，</w:t>
      </w:r>
      <w:r>
        <w:rPr>
          <w:rFonts w:ascii="仿宋" w:eastAsia="仿宋" w:hAnsi="仿宋"/>
          <w:b/>
          <w:sz w:val="28"/>
          <w:szCs w:val="28"/>
        </w:rPr>
        <w:t>中国物流与采购联合会公路货运分会理事</w:t>
      </w:r>
      <w:r>
        <w:rPr>
          <w:rFonts w:ascii="仿宋" w:eastAsia="仿宋" w:hAnsi="仿宋" w:hint="eastAsia"/>
          <w:b/>
          <w:sz w:val="28"/>
          <w:szCs w:val="28"/>
        </w:rPr>
        <w:t>、特聘专家等。</w:t>
      </w:r>
    </w:p>
    <w:p w:rsidR="00F33CA4" w:rsidRDefault="00417F05">
      <w:pPr>
        <w:autoSpaceDE w:val="0"/>
        <w:autoSpaceDN w:val="0"/>
        <w:adjustRightInd w:val="0"/>
        <w:spacing w:before="100" w:after="100"/>
        <w:ind w:firstLineChars="200" w:firstLine="560"/>
        <w:jc w:val="left"/>
        <w:rPr>
          <w:rFonts w:ascii="仿宋" w:eastAsia="仿宋" w:hAnsi="仿宋"/>
          <w:sz w:val="28"/>
          <w:szCs w:val="28"/>
        </w:rPr>
      </w:pPr>
      <w:r>
        <w:rPr>
          <w:rFonts w:ascii="仿宋" w:eastAsia="仿宋" w:hAnsi="仿宋" w:hint="eastAsia"/>
          <w:sz w:val="28"/>
          <w:szCs w:val="28"/>
        </w:rPr>
        <w:t>2015年初，作为中国物流与采购联合会代收货款风险管</w:t>
      </w:r>
      <w:proofErr w:type="gramStart"/>
      <w:r>
        <w:rPr>
          <w:rFonts w:ascii="仿宋" w:eastAsia="仿宋" w:hAnsi="仿宋" w:hint="eastAsia"/>
          <w:sz w:val="28"/>
          <w:szCs w:val="28"/>
        </w:rPr>
        <w:t>控小组</w:t>
      </w:r>
      <w:proofErr w:type="gramEnd"/>
      <w:r>
        <w:rPr>
          <w:rFonts w:ascii="仿宋" w:eastAsia="仿宋" w:hAnsi="仿宋" w:hint="eastAsia"/>
          <w:sz w:val="28"/>
          <w:szCs w:val="28"/>
        </w:rPr>
        <w:t>的组长，李岩溪带队在全国调研公路货运企业代收货款现状，并形成了国内首份《公路货运企业代收货款调研报告》。并形成了自己一套以商业推动行业变革的解决行业痛点的模式，以此创立了E-COD。</w:t>
      </w:r>
    </w:p>
    <w:p w:rsidR="00F33CA4" w:rsidRDefault="00417F05">
      <w:pPr>
        <w:autoSpaceDE w:val="0"/>
        <w:autoSpaceDN w:val="0"/>
        <w:adjustRightInd w:val="0"/>
        <w:spacing w:before="100" w:after="100"/>
        <w:ind w:firstLineChars="200" w:firstLine="560"/>
        <w:jc w:val="left"/>
        <w:rPr>
          <w:rFonts w:ascii="仿宋" w:eastAsia="仿宋" w:hAnsi="仿宋"/>
          <w:sz w:val="28"/>
          <w:szCs w:val="28"/>
        </w:rPr>
      </w:pPr>
      <w:r>
        <w:rPr>
          <w:rFonts w:ascii="仿宋" w:eastAsia="仿宋" w:hAnsi="仿宋" w:hint="eastAsia"/>
          <w:sz w:val="28"/>
          <w:szCs w:val="28"/>
        </w:rPr>
        <w:t>李岩溪凭借20多年的物流经验，深度剖析了物流行业的代收痛点，设计产品的客户群定位与独特商业逻辑，把先进的金融科技与中国物流业的商业习惯加以整合，以一个智能型的终端收款设备为切入</w:t>
      </w:r>
      <w:r>
        <w:rPr>
          <w:rFonts w:ascii="仿宋" w:eastAsia="仿宋" w:hAnsi="仿宋" w:hint="eastAsia"/>
          <w:sz w:val="28"/>
          <w:szCs w:val="28"/>
        </w:rPr>
        <w:lastRenderedPageBreak/>
        <w:t>点，实现物流代收货款场景的全面解决方案。</w:t>
      </w:r>
    </w:p>
    <w:p w:rsidR="00D62E76" w:rsidRDefault="00417F05">
      <w:pPr>
        <w:autoSpaceDE w:val="0"/>
        <w:autoSpaceDN w:val="0"/>
        <w:adjustRightInd w:val="0"/>
        <w:spacing w:before="100" w:after="100"/>
        <w:ind w:firstLine="555"/>
        <w:jc w:val="left"/>
        <w:rPr>
          <w:rFonts w:eastAsia="仿宋" w:hint="eastAsia"/>
          <w:sz w:val="28"/>
          <w:szCs w:val="28"/>
        </w:rPr>
      </w:pPr>
      <w:r>
        <w:rPr>
          <w:rFonts w:eastAsia="仿宋" w:hint="eastAsia"/>
          <w:sz w:val="28"/>
          <w:szCs w:val="28"/>
        </w:rPr>
        <w:t>（</w:t>
      </w:r>
      <w:r>
        <w:rPr>
          <w:rFonts w:eastAsia="仿宋" w:hint="eastAsia"/>
          <w:sz w:val="28"/>
          <w:szCs w:val="28"/>
        </w:rPr>
        <w:t>2</w:t>
      </w:r>
      <w:r w:rsidR="00D62E76">
        <w:rPr>
          <w:rFonts w:eastAsia="仿宋" w:hint="eastAsia"/>
          <w:sz w:val="28"/>
          <w:szCs w:val="28"/>
        </w:rPr>
        <w:t>）项目经理：刘珊</w:t>
      </w:r>
    </w:p>
    <w:p w:rsidR="00F33CA4" w:rsidRDefault="00417F05">
      <w:pPr>
        <w:autoSpaceDE w:val="0"/>
        <w:autoSpaceDN w:val="0"/>
        <w:adjustRightInd w:val="0"/>
        <w:spacing w:before="100" w:after="100"/>
        <w:ind w:firstLine="555"/>
        <w:jc w:val="left"/>
        <w:rPr>
          <w:rFonts w:eastAsia="仿宋"/>
          <w:sz w:val="28"/>
          <w:szCs w:val="28"/>
        </w:rPr>
      </w:pPr>
      <w:r>
        <w:rPr>
          <w:rFonts w:eastAsia="仿宋" w:hint="eastAsia"/>
          <w:sz w:val="28"/>
          <w:szCs w:val="28"/>
        </w:rPr>
        <w:t>2007</w:t>
      </w:r>
      <w:r>
        <w:rPr>
          <w:rFonts w:eastAsia="仿宋" w:hint="eastAsia"/>
          <w:sz w:val="28"/>
          <w:szCs w:val="28"/>
        </w:rPr>
        <w:t>年</w:t>
      </w:r>
      <w:r>
        <w:rPr>
          <w:rFonts w:eastAsia="仿宋" w:hint="eastAsia"/>
          <w:sz w:val="28"/>
          <w:szCs w:val="28"/>
        </w:rPr>
        <w:t>3</w:t>
      </w:r>
      <w:r>
        <w:rPr>
          <w:rFonts w:eastAsia="仿宋" w:hint="eastAsia"/>
          <w:sz w:val="28"/>
          <w:szCs w:val="28"/>
        </w:rPr>
        <w:t>月，在平安证券工作期间，主要从事股票客户的营销拓展工作后期任业务部总经理助理，配合进行大客户的营销，负责客户资产四千余万元。</w:t>
      </w:r>
    </w:p>
    <w:p w:rsidR="00F33CA4" w:rsidRDefault="00417F05">
      <w:pPr>
        <w:autoSpaceDE w:val="0"/>
        <w:autoSpaceDN w:val="0"/>
        <w:adjustRightInd w:val="0"/>
        <w:spacing w:before="100" w:after="100"/>
        <w:ind w:firstLine="555"/>
        <w:jc w:val="left"/>
        <w:rPr>
          <w:rFonts w:eastAsia="仿宋"/>
          <w:sz w:val="28"/>
          <w:szCs w:val="28"/>
        </w:rPr>
      </w:pPr>
      <w:r>
        <w:rPr>
          <w:rFonts w:eastAsia="仿宋" w:hint="eastAsia"/>
          <w:sz w:val="28"/>
          <w:szCs w:val="28"/>
        </w:rPr>
        <w:t>2014</w:t>
      </w:r>
      <w:r>
        <w:rPr>
          <w:rFonts w:eastAsia="仿宋" w:hint="eastAsia"/>
          <w:sz w:val="28"/>
          <w:szCs w:val="28"/>
        </w:rPr>
        <w:t>年成立沈阳禹行电子科技有限公司，负责公司内部运营管理。公司主要从事</w:t>
      </w:r>
      <w:r>
        <w:rPr>
          <w:rFonts w:eastAsia="仿宋" w:hint="eastAsia"/>
          <w:sz w:val="28"/>
          <w:szCs w:val="28"/>
        </w:rPr>
        <w:t>3M</w:t>
      </w:r>
      <w:r>
        <w:rPr>
          <w:rFonts w:eastAsia="仿宋" w:hint="eastAsia"/>
          <w:sz w:val="28"/>
          <w:szCs w:val="28"/>
        </w:rPr>
        <w:t>系列产品的代理销售</w:t>
      </w:r>
      <w:proofErr w:type="gramStart"/>
      <w:r>
        <w:rPr>
          <w:rFonts w:eastAsia="仿宋" w:hint="eastAsia"/>
          <w:sz w:val="28"/>
          <w:szCs w:val="28"/>
        </w:rPr>
        <w:t>及乐刷</w:t>
      </w:r>
      <w:proofErr w:type="gramEnd"/>
      <w:r>
        <w:rPr>
          <w:rFonts w:eastAsia="仿宋" w:hint="eastAsia"/>
          <w:sz w:val="28"/>
          <w:szCs w:val="28"/>
        </w:rPr>
        <w:t>、盒子支付产品的一级代理推广，服务客户群体主要针对小微商户。自公司成立开始至</w:t>
      </w:r>
      <w:r>
        <w:rPr>
          <w:rFonts w:eastAsia="仿宋" w:hint="eastAsia"/>
          <w:sz w:val="28"/>
          <w:szCs w:val="28"/>
        </w:rPr>
        <w:t>2015</w:t>
      </w:r>
      <w:r>
        <w:rPr>
          <w:rFonts w:eastAsia="仿宋" w:hint="eastAsia"/>
          <w:sz w:val="28"/>
          <w:szCs w:val="28"/>
        </w:rPr>
        <w:t>年底共开发支付商户</w:t>
      </w:r>
      <w:r>
        <w:rPr>
          <w:rFonts w:eastAsia="仿宋" w:hint="eastAsia"/>
          <w:sz w:val="28"/>
          <w:szCs w:val="28"/>
        </w:rPr>
        <w:t>1200</w:t>
      </w:r>
      <w:r>
        <w:rPr>
          <w:rFonts w:eastAsia="仿宋" w:hint="eastAsia"/>
          <w:sz w:val="28"/>
          <w:szCs w:val="28"/>
        </w:rPr>
        <w:t>余户，日最高交易额</w:t>
      </w:r>
      <w:r>
        <w:rPr>
          <w:rFonts w:eastAsia="仿宋" w:hint="eastAsia"/>
          <w:sz w:val="28"/>
          <w:szCs w:val="28"/>
        </w:rPr>
        <w:t>1500</w:t>
      </w:r>
      <w:r>
        <w:rPr>
          <w:rFonts w:eastAsia="仿宋" w:hint="eastAsia"/>
          <w:sz w:val="28"/>
          <w:szCs w:val="28"/>
        </w:rPr>
        <w:t>余万元。</w:t>
      </w:r>
    </w:p>
    <w:p w:rsidR="00F33CA4" w:rsidRDefault="00417F05">
      <w:pPr>
        <w:autoSpaceDE w:val="0"/>
        <w:autoSpaceDN w:val="0"/>
        <w:adjustRightInd w:val="0"/>
        <w:spacing w:before="100" w:after="100"/>
        <w:ind w:firstLine="555"/>
        <w:jc w:val="left"/>
        <w:rPr>
          <w:rFonts w:eastAsia="仿宋"/>
          <w:sz w:val="28"/>
          <w:szCs w:val="28"/>
        </w:rPr>
      </w:pPr>
      <w:r>
        <w:rPr>
          <w:rFonts w:eastAsia="仿宋" w:hint="eastAsia"/>
          <w:sz w:val="28"/>
          <w:szCs w:val="28"/>
        </w:rPr>
        <w:t>在此期间由于业务需要公司开始关注零担物流</w:t>
      </w:r>
      <w:proofErr w:type="gramStart"/>
      <w:r>
        <w:rPr>
          <w:rFonts w:eastAsia="仿宋" w:hint="eastAsia"/>
          <w:sz w:val="28"/>
          <w:szCs w:val="28"/>
        </w:rPr>
        <w:t>行业天</w:t>
      </w:r>
      <w:proofErr w:type="gramEnd"/>
      <w:r>
        <w:rPr>
          <w:rFonts w:eastAsia="仿宋" w:hint="eastAsia"/>
          <w:sz w:val="28"/>
          <w:szCs w:val="28"/>
        </w:rPr>
        <w:t>量的代收货款交易和巨大潜力。通过大量的市场调研和物流公司跑路案例分析，发现零担物流行业中物流公司、加盟公司、派送员、收货人、发货人各环节存在的痛点、风险点和急于解决的问题。后期公司将业务发展方向定位于探讨和解决零担物流行业代收货款风险这一课题。</w:t>
      </w:r>
    </w:p>
    <w:p w:rsidR="00F33CA4" w:rsidRDefault="00417F05">
      <w:pPr>
        <w:autoSpaceDE w:val="0"/>
        <w:autoSpaceDN w:val="0"/>
        <w:adjustRightInd w:val="0"/>
        <w:spacing w:before="100" w:after="100"/>
        <w:ind w:firstLine="555"/>
        <w:jc w:val="left"/>
        <w:rPr>
          <w:rFonts w:eastAsia="仿宋"/>
          <w:sz w:val="28"/>
          <w:szCs w:val="28"/>
        </w:rPr>
      </w:pPr>
      <w:r>
        <w:rPr>
          <w:rFonts w:eastAsia="仿宋" w:hint="eastAsia"/>
          <w:sz w:val="28"/>
          <w:szCs w:val="28"/>
        </w:rPr>
        <w:t>公司相继开发出零担物流代收货款保付</w:t>
      </w:r>
      <w:proofErr w:type="gramStart"/>
      <w:r>
        <w:rPr>
          <w:rFonts w:eastAsia="仿宋" w:hint="eastAsia"/>
          <w:sz w:val="28"/>
          <w:szCs w:val="28"/>
        </w:rPr>
        <w:t>通模式</w:t>
      </w:r>
      <w:proofErr w:type="gramEnd"/>
      <w:r>
        <w:rPr>
          <w:rFonts w:eastAsia="仿宋" w:hint="eastAsia"/>
          <w:sz w:val="28"/>
          <w:szCs w:val="28"/>
        </w:rPr>
        <w:t>和</w:t>
      </w:r>
      <w:r>
        <w:rPr>
          <w:rFonts w:eastAsia="仿宋" w:hint="eastAsia"/>
          <w:sz w:val="28"/>
          <w:szCs w:val="28"/>
        </w:rPr>
        <w:t>T+0</w:t>
      </w:r>
      <w:r>
        <w:rPr>
          <w:rFonts w:eastAsia="仿宋" w:hint="eastAsia"/>
          <w:sz w:val="28"/>
          <w:szCs w:val="28"/>
        </w:rPr>
        <w:t>代款垫付宝模式，模式利用银行的账户体系和</w:t>
      </w:r>
      <w:proofErr w:type="gramStart"/>
      <w:r>
        <w:rPr>
          <w:rFonts w:eastAsia="仿宋" w:hint="eastAsia"/>
          <w:sz w:val="28"/>
          <w:szCs w:val="28"/>
        </w:rPr>
        <w:t>银企直联</w:t>
      </w:r>
      <w:proofErr w:type="gramEnd"/>
      <w:r>
        <w:rPr>
          <w:rFonts w:eastAsia="仿宋" w:hint="eastAsia"/>
          <w:sz w:val="28"/>
          <w:szCs w:val="28"/>
        </w:rPr>
        <w:t>的方式规避代收货款的风险，颠覆了零担物流行业延续了几十年的代收货款模式，从物流端到发货端将代收货款关进笼子里，保证发货人资金的绝对安全，但此时还没有实现模式的市场化运营。</w:t>
      </w:r>
    </w:p>
    <w:p w:rsidR="00D62E76" w:rsidRDefault="00D62E76" w:rsidP="00D62E76">
      <w:pPr>
        <w:autoSpaceDE w:val="0"/>
        <w:autoSpaceDN w:val="0"/>
        <w:adjustRightInd w:val="0"/>
        <w:spacing w:before="100" w:after="100"/>
        <w:jc w:val="left"/>
        <w:rPr>
          <w:rFonts w:eastAsia="仿宋"/>
          <w:sz w:val="28"/>
          <w:szCs w:val="28"/>
        </w:rPr>
      </w:pPr>
    </w:p>
    <w:p w:rsidR="00D62E76" w:rsidRDefault="00D62E76" w:rsidP="00D62E76">
      <w:pPr>
        <w:autoSpaceDE w:val="0"/>
        <w:autoSpaceDN w:val="0"/>
        <w:adjustRightInd w:val="0"/>
        <w:spacing w:before="100" w:after="100"/>
        <w:jc w:val="left"/>
        <w:rPr>
          <w:rFonts w:eastAsia="仿宋" w:hint="eastAsia"/>
          <w:sz w:val="28"/>
          <w:szCs w:val="28"/>
        </w:rPr>
      </w:pPr>
    </w:p>
    <w:p w:rsidR="00F33CA4" w:rsidRDefault="00417F05">
      <w:pPr>
        <w:numPr>
          <w:ilvl w:val="0"/>
          <w:numId w:val="14"/>
        </w:numPr>
        <w:autoSpaceDE w:val="0"/>
        <w:autoSpaceDN w:val="0"/>
        <w:adjustRightInd w:val="0"/>
        <w:spacing w:before="100" w:after="100"/>
        <w:ind w:firstLine="555"/>
        <w:jc w:val="left"/>
        <w:rPr>
          <w:rFonts w:eastAsia="仿宋"/>
          <w:sz w:val="28"/>
          <w:szCs w:val="28"/>
        </w:rPr>
      </w:pPr>
      <w:r>
        <w:rPr>
          <w:rFonts w:eastAsia="仿宋" w:hint="eastAsia"/>
          <w:sz w:val="28"/>
          <w:szCs w:val="28"/>
        </w:rPr>
        <w:lastRenderedPageBreak/>
        <w:t>管理班子</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3"/>
        <w:gridCol w:w="1087"/>
        <w:gridCol w:w="959"/>
        <w:gridCol w:w="981"/>
        <w:gridCol w:w="1685"/>
        <w:gridCol w:w="1635"/>
        <w:gridCol w:w="1209"/>
        <w:gridCol w:w="771"/>
      </w:tblGrid>
      <w:tr w:rsidR="00F33CA4">
        <w:trPr>
          <w:trHeight w:val="585"/>
          <w:jc w:val="center"/>
        </w:trPr>
        <w:tc>
          <w:tcPr>
            <w:tcW w:w="583"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序号</w:t>
            </w:r>
          </w:p>
        </w:tc>
        <w:tc>
          <w:tcPr>
            <w:tcW w:w="1087"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姓名</w:t>
            </w:r>
          </w:p>
        </w:tc>
        <w:tc>
          <w:tcPr>
            <w:tcW w:w="959"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国籍</w:t>
            </w:r>
          </w:p>
        </w:tc>
        <w:tc>
          <w:tcPr>
            <w:tcW w:w="981"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学位</w:t>
            </w:r>
          </w:p>
        </w:tc>
        <w:tc>
          <w:tcPr>
            <w:tcW w:w="1685"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毕业院校</w:t>
            </w:r>
          </w:p>
        </w:tc>
        <w:tc>
          <w:tcPr>
            <w:tcW w:w="1635"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专业领域</w:t>
            </w:r>
          </w:p>
        </w:tc>
        <w:tc>
          <w:tcPr>
            <w:tcW w:w="1209"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吴江企业职务</w:t>
            </w:r>
          </w:p>
        </w:tc>
        <w:tc>
          <w:tcPr>
            <w:tcW w:w="771"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是否海归</w:t>
            </w:r>
          </w:p>
        </w:tc>
      </w:tr>
      <w:tr w:rsidR="00F33CA4">
        <w:trPr>
          <w:trHeight w:val="585"/>
          <w:jc w:val="center"/>
        </w:trPr>
        <w:tc>
          <w:tcPr>
            <w:tcW w:w="583"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1</w:t>
            </w:r>
          </w:p>
        </w:tc>
        <w:tc>
          <w:tcPr>
            <w:tcW w:w="1087" w:type="dxa"/>
            <w:vAlign w:val="center"/>
          </w:tcPr>
          <w:p w:rsidR="00F33CA4" w:rsidRDefault="00417F05">
            <w:pPr>
              <w:autoSpaceDE w:val="0"/>
              <w:autoSpaceDN w:val="0"/>
              <w:adjustRightInd w:val="0"/>
              <w:spacing w:before="100" w:after="100"/>
              <w:ind w:leftChars="-39" w:left="-82" w:firstLineChars="34" w:firstLine="82"/>
              <w:jc w:val="center"/>
              <w:rPr>
                <w:rFonts w:ascii="仿宋_GB2312" w:eastAsia="仿宋_GB2312"/>
                <w:sz w:val="24"/>
              </w:rPr>
            </w:pPr>
            <w:r>
              <w:rPr>
                <w:rFonts w:ascii="仿宋_GB2312" w:eastAsia="仿宋_GB2312" w:hint="eastAsia"/>
                <w:sz w:val="24"/>
              </w:rPr>
              <w:t>刘珊</w:t>
            </w:r>
          </w:p>
        </w:tc>
        <w:tc>
          <w:tcPr>
            <w:tcW w:w="959"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中国</w:t>
            </w:r>
          </w:p>
        </w:tc>
        <w:tc>
          <w:tcPr>
            <w:tcW w:w="981"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硕士</w:t>
            </w:r>
          </w:p>
        </w:tc>
        <w:tc>
          <w:tcPr>
            <w:tcW w:w="1685"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西安建筑科技大学</w:t>
            </w:r>
          </w:p>
        </w:tc>
        <w:tc>
          <w:tcPr>
            <w:tcW w:w="1635"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企业管理</w:t>
            </w:r>
          </w:p>
        </w:tc>
        <w:tc>
          <w:tcPr>
            <w:tcW w:w="1209"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运营</w:t>
            </w:r>
          </w:p>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副总裁</w:t>
            </w:r>
          </w:p>
        </w:tc>
        <w:tc>
          <w:tcPr>
            <w:tcW w:w="771"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否</w:t>
            </w:r>
          </w:p>
        </w:tc>
      </w:tr>
      <w:tr w:rsidR="00F33CA4">
        <w:trPr>
          <w:trHeight w:val="585"/>
          <w:jc w:val="center"/>
        </w:trPr>
        <w:tc>
          <w:tcPr>
            <w:tcW w:w="583"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2</w:t>
            </w:r>
          </w:p>
        </w:tc>
        <w:tc>
          <w:tcPr>
            <w:tcW w:w="1087"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牛和军</w:t>
            </w:r>
          </w:p>
        </w:tc>
        <w:tc>
          <w:tcPr>
            <w:tcW w:w="959"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中国</w:t>
            </w:r>
          </w:p>
        </w:tc>
        <w:tc>
          <w:tcPr>
            <w:tcW w:w="981"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本科</w:t>
            </w:r>
          </w:p>
        </w:tc>
        <w:tc>
          <w:tcPr>
            <w:tcW w:w="1685"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山东大学</w:t>
            </w:r>
          </w:p>
        </w:tc>
        <w:tc>
          <w:tcPr>
            <w:tcW w:w="1635"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软件开发</w:t>
            </w:r>
          </w:p>
        </w:tc>
        <w:tc>
          <w:tcPr>
            <w:tcW w:w="1209"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研发</w:t>
            </w:r>
          </w:p>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副总裁</w:t>
            </w:r>
          </w:p>
        </w:tc>
        <w:tc>
          <w:tcPr>
            <w:tcW w:w="771"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否</w:t>
            </w:r>
          </w:p>
        </w:tc>
      </w:tr>
      <w:tr w:rsidR="00F33CA4">
        <w:trPr>
          <w:trHeight w:val="585"/>
          <w:jc w:val="center"/>
        </w:trPr>
        <w:tc>
          <w:tcPr>
            <w:tcW w:w="583"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3</w:t>
            </w:r>
          </w:p>
        </w:tc>
        <w:tc>
          <w:tcPr>
            <w:tcW w:w="1087"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李岩溪</w:t>
            </w:r>
          </w:p>
        </w:tc>
        <w:tc>
          <w:tcPr>
            <w:tcW w:w="959"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中国</w:t>
            </w:r>
          </w:p>
        </w:tc>
        <w:tc>
          <w:tcPr>
            <w:tcW w:w="981"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专科</w:t>
            </w:r>
          </w:p>
        </w:tc>
        <w:tc>
          <w:tcPr>
            <w:tcW w:w="1685"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天津科技大学</w:t>
            </w:r>
          </w:p>
        </w:tc>
        <w:tc>
          <w:tcPr>
            <w:tcW w:w="1635"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物流管理</w:t>
            </w:r>
          </w:p>
        </w:tc>
        <w:tc>
          <w:tcPr>
            <w:tcW w:w="1209"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CEO</w:t>
            </w:r>
          </w:p>
        </w:tc>
        <w:tc>
          <w:tcPr>
            <w:tcW w:w="771"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否</w:t>
            </w:r>
          </w:p>
        </w:tc>
      </w:tr>
      <w:tr w:rsidR="00F33CA4">
        <w:trPr>
          <w:trHeight w:val="585"/>
          <w:jc w:val="center"/>
        </w:trPr>
        <w:tc>
          <w:tcPr>
            <w:tcW w:w="583"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4</w:t>
            </w:r>
          </w:p>
        </w:tc>
        <w:tc>
          <w:tcPr>
            <w:tcW w:w="1087"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刘光琦</w:t>
            </w:r>
          </w:p>
        </w:tc>
        <w:tc>
          <w:tcPr>
            <w:tcW w:w="959"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中国</w:t>
            </w:r>
          </w:p>
        </w:tc>
        <w:tc>
          <w:tcPr>
            <w:tcW w:w="981"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本科</w:t>
            </w:r>
          </w:p>
        </w:tc>
        <w:tc>
          <w:tcPr>
            <w:tcW w:w="1685"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天津师范大学</w:t>
            </w:r>
          </w:p>
        </w:tc>
        <w:tc>
          <w:tcPr>
            <w:tcW w:w="1635"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市场营销</w:t>
            </w:r>
          </w:p>
        </w:tc>
        <w:tc>
          <w:tcPr>
            <w:tcW w:w="1209"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市场</w:t>
            </w:r>
          </w:p>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副总裁</w:t>
            </w:r>
          </w:p>
        </w:tc>
        <w:tc>
          <w:tcPr>
            <w:tcW w:w="771"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否</w:t>
            </w:r>
          </w:p>
        </w:tc>
      </w:tr>
    </w:tbl>
    <w:p w:rsidR="00D62E76" w:rsidRPr="00226E08" w:rsidRDefault="00D62E76" w:rsidP="00D62E76">
      <w:pPr>
        <w:ind w:firstLineChars="200" w:firstLine="560"/>
        <w:rPr>
          <w:rFonts w:ascii="仿宋" w:eastAsia="仿宋" w:hAnsi="仿宋" w:cs="仿宋"/>
          <w:sz w:val="28"/>
          <w:szCs w:val="28"/>
        </w:rPr>
      </w:pPr>
      <w:r>
        <w:rPr>
          <w:rFonts w:ascii="仿宋" w:eastAsia="仿宋" w:hAnsi="仿宋" w:cs="仿宋" w:hint="eastAsia"/>
          <w:sz w:val="28"/>
          <w:szCs w:val="28"/>
        </w:rPr>
        <w:t>公司形成了一个以总经理为核心的经营团队，人员定岗定责，岗位责任从经理、主管向下延伸到业务人员、甚至实习人员。公司又明确的职责规划，从公司启动时什么都要干转变为定岗定职，给员工向上提升和进取的空间，以核心人员为主体，积极吸纳人才，形成人才梯队。</w:t>
      </w:r>
    </w:p>
    <w:p w:rsidR="00F33CA4" w:rsidRPr="00D62E76" w:rsidRDefault="00F33CA4">
      <w:pPr>
        <w:autoSpaceDE w:val="0"/>
        <w:autoSpaceDN w:val="0"/>
        <w:adjustRightInd w:val="0"/>
        <w:spacing w:before="100" w:after="100"/>
        <w:jc w:val="left"/>
        <w:rPr>
          <w:rFonts w:eastAsia="仿宋"/>
          <w:sz w:val="28"/>
          <w:szCs w:val="28"/>
        </w:rPr>
      </w:pP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w:t>
      </w:r>
      <w:r>
        <w:rPr>
          <w:rFonts w:eastAsia="仿宋" w:hint="eastAsia"/>
          <w:sz w:val="28"/>
          <w:szCs w:val="28"/>
        </w:rPr>
        <w:t>4</w:t>
      </w:r>
      <w:r>
        <w:rPr>
          <w:rFonts w:eastAsia="仿宋" w:hint="eastAsia"/>
          <w:sz w:val="28"/>
          <w:szCs w:val="28"/>
        </w:rPr>
        <w:t>）经营管理制度</w:t>
      </w:r>
    </w:p>
    <w:p w:rsidR="00F33CA4" w:rsidRDefault="00417F05">
      <w:pPr>
        <w:rPr>
          <w:rFonts w:ascii="仿宋" w:eastAsia="仿宋" w:hAnsi="仿宋" w:cs="仿宋"/>
          <w:sz w:val="28"/>
          <w:szCs w:val="28"/>
        </w:rPr>
      </w:pPr>
      <w:r>
        <w:rPr>
          <w:rFonts w:ascii="仿宋" w:eastAsia="仿宋" w:hAnsi="仿宋" w:cs="仿宋" w:hint="eastAsia"/>
          <w:sz w:val="28"/>
          <w:szCs w:val="28"/>
        </w:rPr>
        <w:t>公司依据企业章程建立了总经理负责制的领导体制。</w:t>
      </w:r>
    </w:p>
    <w:p w:rsidR="00F33CA4" w:rsidRDefault="00417F05">
      <w:pPr>
        <w:rPr>
          <w:rFonts w:ascii="仿宋" w:eastAsia="仿宋" w:hAnsi="仿宋" w:cs="仿宋"/>
          <w:sz w:val="28"/>
          <w:szCs w:val="28"/>
        </w:rPr>
      </w:pPr>
      <w:r>
        <w:rPr>
          <w:rFonts w:ascii="仿宋" w:eastAsia="仿宋" w:hAnsi="仿宋" w:cs="仿宋" w:hint="eastAsia"/>
          <w:sz w:val="28"/>
          <w:szCs w:val="28"/>
        </w:rPr>
        <w:t>①建立管理人员、科技人员聘用制及职工劳动合同制为主要内容的人</w:t>
      </w:r>
      <w:r>
        <w:rPr>
          <w:rFonts w:ascii="仿宋" w:eastAsia="仿宋" w:hAnsi="仿宋" w:cs="仿宋" w:hint="eastAsia"/>
          <w:sz w:val="28"/>
          <w:szCs w:val="28"/>
        </w:rPr>
        <w:lastRenderedPageBreak/>
        <w:t>事用工机制</w:t>
      </w:r>
    </w:p>
    <w:p w:rsidR="00F33CA4" w:rsidRDefault="00417F05">
      <w:pPr>
        <w:rPr>
          <w:rFonts w:ascii="仿宋" w:eastAsia="仿宋" w:hAnsi="仿宋" w:cs="仿宋"/>
          <w:sz w:val="28"/>
          <w:szCs w:val="28"/>
        </w:rPr>
      </w:pPr>
      <w:r>
        <w:rPr>
          <w:rFonts w:ascii="仿宋" w:eastAsia="仿宋" w:hAnsi="仿宋" w:cs="仿宋" w:hint="eastAsia"/>
          <w:sz w:val="28"/>
          <w:szCs w:val="28"/>
        </w:rPr>
        <w:t>②建立以科技人员贡献回报制、职工岗位技能工资相结合的分配机制。</w:t>
      </w:r>
    </w:p>
    <w:p w:rsidR="00F33CA4" w:rsidRDefault="00417F05">
      <w:pPr>
        <w:rPr>
          <w:rFonts w:ascii="仿宋" w:eastAsia="仿宋" w:hAnsi="仿宋" w:cs="仿宋"/>
          <w:sz w:val="28"/>
          <w:szCs w:val="28"/>
        </w:rPr>
      </w:pPr>
      <w:r>
        <w:rPr>
          <w:rFonts w:ascii="仿宋" w:eastAsia="仿宋" w:hAnsi="仿宋" w:cs="仿宋" w:hint="eastAsia"/>
          <w:sz w:val="28"/>
          <w:szCs w:val="28"/>
        </w:rPr>
        <w:t>③建立奖勤罚懒，鼓励职工为企业发展出力的激励机制。</w:t>
      </w:r>
    </w:p>
    <w:p w:rsidR="00D62E76" w:rsidRDefault="00417F05">
      <w:pPr>
        <w:rPr>
          <w:rFonts w:ascii="仿宋" w:eastAsia="仿宋" w:hAnsi="仿宋" w:cs="仿宋"/>
          <w:sz w:val="28"/>
          <w:szCs w:val="28"/>
        </w:rPr>
      </w:pPr>
      <w:r>
        <w:rPr>
          <w:rFonts w:ascii="仿宋" w:eastAsia="仿宋" w:hAnsi="仿宋" w:cs="仿宋" w:hint="eastAsia"/>
          <w:sz w:val="28"/>
          <w:szCs w:val="28"/>
        </w:rPr>
        <w:t>在项目管理方面，我们运用多种现行的管理方法和手段，以社会需求为依据，以充分发挥人的作用为根本，有效配置和合理使用企业资源，最大限度的为企业谋求经济效益的一种新型生产方式。</w:t>
      </w:r>
    </w:p>
    <w:p w:rsidR="00F33CA4" w:rsidRPr="0087413F" w:rsidRDefault="00417F05">
      <w:pPr>
        <w:rPr>
          <w:rFonts w:ascii="仿宋" w:eastAsia="仿宋" w:hAnsi="仿宋" w:cs="仿宋"/>
          <w:sz w:val="28"/>
          <w:szCs w:val="28"/>
        </w:rPr>
      </w:pPr>
      <w:r>
        <w:rPr>
          <w:rFonts w:ascii="仿宋" w:eastAsia="仿宋" w:hAnsi="仿宋" w:cs="仿宋" w:hint="eastAsia"/>
          <w:sz w:val="28"/>
          <w:szCs w:val="28"/>
        </w:rPr>
        <w:t>在服务方面，以客户的需求为依据配置资源，最大限度的满足市场多元化需求，以彻底消除无效劳动和浪费为目标，最大限度的为公司谋求经济效益，赋予项目开发人员一定的决策权，充分发挥职工的主动性和创造性，不断提高职工素质，以客户为关注焦点，服务部门根据需要进行排班，24小时在线解决客户问题。</w:t>
      </w:r>
    </w:p>
    <w:p w:rsidR="0087413F" w:rsidRDefault="00417F05" w:rsidP="00C504CC">
      <w:pPr>
        <w:pStyle w:val="2"/>
      </w:pPr>
      <w:bookmarkStart w:id="20" w:name="_Toc486307479"/>
      <w:r>
        <w:rPr>
          <w:rFonts w:hint="eastAsia"/>
        </w:rPr>
        <w:t>2、技术基础</w:t>
      </w:r>
      <w:bookmarkEnd w:id="20"/>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w:t>
      </w:r>
      <w:r>
        <w:rPr>
          <w:rFonts w:eastAsia="仿宋" w:hint="eastAsia"/>
          <w:sz w:val="28"/>
          <w:szCs w:val="28"/>
        </w:rPr>
        <w:t>1</w:t>
      </w:r>
      <w:r>
        <w:rPr>
          <w:rFonts w:eastAsia="仿宋" w:hint="eastAsia"/>
          <w:sz w:val="28"/>
          <w:szCs w:val="28"/>
        </w:rPr>
        <w:t>）技术水平</w:t>
      </w: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本项目由物流行业资深从业经验人员及互联网开发行业专业人员组成的团队设计研发，创新物流行业代收货款方式，利用互联网技术对物流的整体流程进行把控，创造出的产品具有一流专业的技术水平。</w:t>
      </w: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已授权一个软件著作权，本产品目前市场上还无同类竞争。</w:t>
      </w: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w:t>
      </w:r>
      <w:r>
        <w:rPr>
          <w:rFonts w:eastAsia="仿宋" w:hint="eastAsia"/>
          <w:sz w:val="28"/>
          <w:szCs w:val="28"/>
        </w:rPr>
        <w:t>2</w:t>
      </w:r>
      <w:r>
        <w:rPr>
          <w:rFonts w:eastAsia="仿宋" w:hint="eastAsia"/>
          <w:sz w:val="28"/>
          <w:szCs w:val="28"/>
        </w:rPr>
        <w:t>）研发队伍</w:t>
      </w: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本项目研发团队由研发副总牛和军带领，团队人员均</w:t>
      </w:r>
      <w:r>
        <w:rPr>
          <w:rFonts w:eastAsia="仿宋" w:hint="eastAsia"/>
          <w:sz w:val="28"/>
          <w:szCs w:val="28"/>
        </w:rPr>
        <w:t>100%</w:t>
      </w:r>
      <w:r>
        <w:rPr>
          <w:rFonts w:eastAsia="仿宋" w:hint="eastAsia"/>
          <w:sz w:val="28"/>
          <w:szCs w:val="28"/>
        </w:rPr>
        <w:t>本科学历，具有相关开发经验，牛和军具有</w:t>
      </w:r>
      <w:r>
        <w:rPr>
          <w:rFonts w:eastAsia="仿宋" w:hint="eastAsia"/>
          <w:sz w:val="28"/>
          <w:szCs w:val="28"/>
        </w:rPr>
        <w:t>10</w:t>
      </w:r>
      <w:r>
        <w:rPr>
          <w:rFonts w:eastAsia="仿宋" w:hint="eastAsia"/>
          <w:sz w:val="28"/>
          <w:szCs w:val="28"/>
        </w:rPr>
        <w:t>年的互联网开发经验，擅长研发团</w:t>
      </w:r>
      <w:r>
        <w:rPr>
          <w:rFonts w:eastAsia="仿宋" w:hint="eastAsia"/>
          <w:sz w:val="28"/>
          <w:szCs w:val="28"/>
        </w:rPr>
        <w:lastRenderedPageBreak/>
        <w:t>队的培训管理及研发重要问题的解决</w:t>
      </w: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牛和军履历：</w:t>
      </w:r>
    </w:p>
    <w:p w:rsidR="00F33CA4" w:rsidRDefault="00417F05">
      <w:pPr>
        <w:autoSpaceDE w:val="0"/>
        <w:autoSpaceDN w:val="0"/>
        <w:adjustRightInd w:val="0"/>
        <w:spacing w:before="100" w:after="100"/>
        <w:ind w:firstLineChars="200" w:firstLine="560"/>
        <w:jc w:val="left"/>
        <w:rPr>
          <w:rFonts w:ascii="仿宋" w:eastAsia="仿宋" w:hAnsi="仿宋"/>
          <w:sz w:val="28"/>
          <w:szCs w:val="28"/>
        </w:rPr>
      </w:pPr>
      <w:r>
        <w:rPr>
          <w:rFonts w:ascii="仿宋" w:eastAsia="仿宋" w:hAnsi="仿宋" w:hint="eastAsia"/>
          <w:sz w:val="28"/>
          <w:szCs w:val="28"/>
        </w:rPr>
        <w:t>2009年， 就职于中创软件（昆山），从事软件研发工作。</w:t>
      </w:r>
    </w:p>
    <w:p w:rsidR="00F33CA4" w:rsidRDefault="00417F05">
      <w:pPr>
        <w:autoSpaceDE w:val="0"/>
        <w:autoSpaceDN w:val="0"/>
        <w:adjustRightInd w:val="0"/>
        <w:spacing w:before="100" w:after="100"/>
        <w:ind w:firstLineChars="200" w:firstLine="560"/>
        <w:jc w:val="left"/>
        <w:rPr>
          <w:rFonts w:ascii="仿宋" w:eastAsia="仿宋" w:hAnsi="仿宋"/>
          <w:sz w:val="28"/>
          <w:szCs w:val="28"/>
        </w:rPr>
      </w:pPr>
      <w:r>
        <w:rPr>
          <w:rFonts w:ascii="仿宋" w:eastAsia="仿宋" w:hAnsi="仿宋" w:hint="eastAsia"/>
          <w:sz w:val="28"/>
          <w:szCs w:val="28"/>
        </w:rPr>
        <w:t>2011年，进入</w:t>
      </w:r>
      <w:proofErr w:type="gramStart"/>
      <w:r>
        <w:rPr>
          <w:rFonts w:ascii="仿宋" w:eastAsia="仿宋" w:hAnsi="仿宋" w:hint="eastAsia"/>
          <w:sz w:val="28"/>
          <w:szCs w:val="28"/>
        </w:rPr>
        <w:t>山东机客网络技术</w:t>
      </w:r>
      <w:proofErr w:type="gramEnd"/>
      <w:r>
        <w:rPr>
          <w:rFonts w:ascii="仿宋" w:eastAsia="仿宋" w:hAnsi="仿宋" w:hint="eastAsia"/>
          <w:sz w:val="28"/>
          <w:szCs w:val="28"/>
        </w:rPr>
        <w:t>有限公司，从事行业软件研发与oAuth2.0安全技术应用开发。</w:t>
      </w:r>
    </w:p>
    <w:p w:rsidR="00F33CA4" w:rsidRDefault="00417F05">
      <w:pPr>
        <w:autoSpaceDE w:val="0"/>
        <w:autoSpaceDN w:val="0"/>
        <w:adjustRightInd w:val="0"/>
        <w:spacing w:before="100" w:after="100"/>
        <w:ind w:firstLineChars="200" w:firstLine="560"/>
        <w:jc w:val="left"/>
        <w:rPr>
          <w:rFonts w:ascii="仿宋" w:eastAsia="仿宋" w:hAnsi="仿宋"/>
          <w:sz w:val="28"/>
          <w:szCs w:val="28"/>
        </w:rPr>
      </w:pPr>
      <w:r>
        <w:rPr>
          <w:rFonts w:ascii="仿宋" w:eastAsia="仿宋" w:hAnsi="仿宋" w:hint="eastAsia"/>
          <w:sz w:val="28"/>
          <w:szCs w:val="28"/>
        </w:rPr>
        <w:t>2012年，加入山东四方物流科技有限公司，开始专注物流行业的金融支付领域设计开发及大数据分析利用， 先后与通联支付对接开发的合作物流代收款结算项目、与民生总行科技部技术对接，实现物流代收</w:t>
      </w:r>
      <w:proofErr w:type="gramStart"/>
      <w:r>
        <w:rPr>
          <w:rFonts w:ascii="仿宋" w:eastAsia="仿宋" w:hAnsi="仿宋" w:hint="eastAsia"/>
          <w:sz w:val="28"/>
          <w:szCs w:val="28"/>
        </w:rPr>
        <w:t>大额清</w:t>
      </w:r>
      <w:proofErr w:type="gramEnd"/>
      <w:r>
        <w:rPr>
          <w:rFonts w:ascii="仿宋" w:eastAsia="仿宋" w:hAnsi="仿宋" w:hint="eastAsia"/>
          <w:sz w:val="28"/>
          <w:szCs w:val="28"/>
        </w:rPr>
        <w:t>分通道，与民生银行临沂分行联合开发大商城银行卡代</w:t>
      </w:r>
      <w:proofErr w:type="gramStart"/>
      <w:r>
        <w:rPr>
          <w:rFonts w:ascii="仿宋" w:eastAsia="仿宋" w:hAnsi="仿宋" w:hint="eastAsia"/>
          <w:sz w:val="28"/>
          <w:szCs w:val="28"/>
        </w:rPr>
        <w:t>收款</w:t>
      </w:r>
      <w:proofErr w:type="gramEnd"/>
      <w:r>
        <w:rPr>
          <w:rFonts w:ascii="仿宋" w:eastAsia="仿宋" w:hAnsi="仿宋" w:hint="eastAsia"/>
          <w:sz w:val="28"/>
          <w:szCs w:val="28"/>
        </w:rPr>
        <w:t>清分项目，与太平洋保险临沂分公司实现物流相关投保项目的开发，与天</w:t>
      </w:r>
      <w:proofErr w:type="gramStart"/>
      <w:r>
        <w:rPr>
          <w:rFonts w:ascii="仿宋" w:eastAsia="仿宋" w:hAnsi="仿宋" w:hint="eastAsia"/>
          <w:sz w:val="28"/>
          <w:szCs w:val="28"/>
        </w:rPr>
        <w:t>源联</w:t>
      </w:r>
      <w:proofErr w:type="gramEnd"/>
      <w:r>
        <w:rPr>
          <w:rFonts w:ascii="仿宋" w:eastAsia="仿宋" w:hAnsi="仿宋" w:hint="eastAsia"/>
          <w:sz w:val="28"/>
          <w:szCs w:val="28"/>
        </w:rPr>
        <w:t>合开发物流代收款担保以及资金垫付项目，重构并设计56539等物流平台大数据处理中心，实现TB级别的数据管理与数据应用</w:t>
      </w:r>
    </w:p>
    <w:p w:rsidR="00F33CA4" w:rsidRDefault="00417F05" w:rsidP="00012B1D">
      <w:pPr>
        <w:autoSpaceDE w:val="0"/>
        <w:autoSpaceDN w:val="0"/>
        <w:adjustRightInd w:val="0"/>
        <w:spacing w:before="100" w:after="100"/>
        <w:ind w:firstLineChars="200" w:firstLine="560"/>
        <w:jc w:val="left"/>
        <w:rPr>
          <w:rFonts w:ascii="仿宋" w:eastAsia="仿宋" w:hAnsi="仿宋"/>
          <w:sz w:val="28"/>
          <w:szCs w:val="28"/>
        </w:rPr>
      </w:pPr>
      <w:r>
        <w:rPr>
          <w:rFonts w:ascii="仿宋" w:eastAsia="仿宋" w:hAnsi="仿宋" w:hint="eastAsia"/>
          <w:sz w:val="28"/>
          <w:szCs w:val="28"/>
        </w:rPr>
        <w:t>2014年，在山东临沂城投集团主持电商平台项目设计与开发、ERP项目的项目设计与推进，城投集团商城产业链物流、电商、仓储、ERP的系统一体化设计与系统对接， 设计并开发临沂商城大数</w:t>
      </w:r>
      <w:proofErr w:type="gramStart"/>
      <w:r>
        <w:rPr>
          <w:rFonts w:ascii="仿宋" w:eastAsia="仿宋" w:hAnsi="仿宋" w:hint="eastAsia"/>
          <w:sz w:val="28"/>
          <w:szCs w:val="28"/>
        </w:rPr>
        <w:t>据实时</w:t>
      </w:r>
      <w:proofErr w:type="gramEnd"/>
      <w:r>
        <w:rPr>
          <w:rFonts w:ascii="仿宋" w:eastAsia="仿宋" w:hAnsi="仿宋" w:hint="eastAsia"/>
          <w:sz w:val="28"/>
          <w:szCs w:val="28"/>
        </w:rPr>
        <w:t>显示汇总与分析平台。</w:t>
      </w:r>
    </w:p>
    <w:p w:rsidR="00F33CA4" w:rsidRDefault="00F33CA4" w:rsidP="00012B1D">
      <w:pPr>
        <w:framePr w:hSpace="180" w:wrap="around" w:vAnchor="page" w:hAnchor="page" w:x="1696" w:y="931"/>
        <w:autoSpaceDE w:val="0"/>
        <w:autoSpaceDN w:val="0"/>
        <w:adjustRightInd w:val="0"/>
        <w:spacing w:before="100" w:after="100"/>
        <w:jc w:val="left"/>
        <w:rPr>
          <w:rFonts w:eastAsia="仿宋" w:hint="eastAsia"/>
          <w:sz w:val="28"/>
          <w:szCs w:val="28"/>
        </w:rPr>
      </w:pPr>
    </w:p>
    <w:p w:rsidR="00F33CA4" w:rsidRDefault="00417F05" w:rsidP="00012B1D">
      <w:pPr>
        <w:framePr w:hSpace="180" w:wrap="around" w:vAnchor="page" w:hAnchor="page" w:x="1696" w:y="931"/>
        <w:autoSpaceDE w:val="0"/>
        <w:autoSpaceDN w:val="0"/>
        <w:adjustRightInd w:val="0"/>
        <w:spacing w:before="100" w:after="100"/>
        <w:jc w:val="left"/>
        <w:rPr>
          <w:rFonts w:eastAsia="仿宋"/>
          <w:sz w:val="28"/>
          <w:szCs w:val="28"/>
        </w:rPr>
      </w:pPr>
      <w:r>
        <w:rPr>
          <w:rFonts w:eastAsia="仿宋" w:hint="eastAsia"/>
          <w:sz w:val="28"/>
          <w:szCs w:val="28"/>
        </w:rPr>
        <w:t>（</w:t>
      </w:r>
      <w:r>
        <w:rPr>
          <w:rFonts w:eastAsia="仿宋" w:hint="eastAsia"/>
          <w:sz w:val="28"/>
          <w:szCs w:val="28"/>
        </w:rPr>
        <w:t>3</w:t>
      </w:r>
      <w:r>
        <w:rPr>
          <w:rFonts w:eastAsia="仿宋" w:hint="eastAsia"/>
          <w:sz w:val="28"/>
          <w:szCs w:val="28"/>
        </w:rPr>
        <w:t>）知识产权、专利申报情况：</w:t>
      </w:r>
    </w:p>
    <w:p w:rsidR="00F33CA4" w:rsidRDefault="00417F05" w:rsidP="00012B1D">
      <w:pPr>
        <w:framePr w:hSpace="180" w:wrap="around" w:vAnchor="page" w:hAnchor="page" w:x="1696" w:y="931"/>
        <w:autoSpaceDE w:val="0"/>
        <w:autoSpaceDN w:val="0"/>
        <w:adjustRightInd w:val="0"/>
        <w:spacing w:before="100" w:after="100"/>
        <w:ind w:firstLineChars="200" w:firstLine="560"/>
        <w:jc w:val="left"/>
        <w:rPr>
          <w:rFonts w:eastAsia="仿宋"/>
          <w:sz w:val="28"/>
          <w:szCs w:val="28"/>
        </w:rPr>
      </w:pPr>
      <w:r>
        <w:rPr>
          <w:rFonts w:eastAsia="仿宋" w:hint="eastAsia"/>
          <w:sz w:val="28"/>
          <w:szCs w:val="28"/>
        </w:rPr>
        <w:t>E-COD</w:t>
      </w:r>
      <w:r>
        <w:rPr>
          <w:rFonts w:eastAsia="仿宋" w:hint="eastAsia"/>
          <w:sz w:val="28"/>
          <w:szCs w:val="28"/>
        </w:rPr>
        <w:t>物流代收货款信息化协同平台系统由我公司自主研发，目前已获得授权的软件著作权一件</w:t>
      </w:r>
      <w:r>
        <w:rPr>
          <w:rFonts w:eastAsia="仿宋" w:hint="eastAsia"/>
          <w:sz w:val="28"/>
          <w:szCs w:val="28"/>
        </w:rPr>
        <w:t>,</w:t>
      </w:r>
      <w:r>
        <w:rPr>
          <w:rFonts w:eastAsia="仿宋" w:hint="eastAsia"/>
          <w:sz w:val="28"/>
          <w:szCs w:val="28"/>
        </w:rPr>
        <w:t>预计未来两年内申请专利</w:t>
      </w:r>
      <w:r>
        <w:rPr>
          <w:rFonts w:eastAsia="仿宋" w:hint="eastAsia"/>
          <w:sz w:val="28"/>
          <w:szCs w:val="28"/>
        </w:rPr>
        <w:t>3</w:t>
      </w:r>
      <w:r>
        <w:rPr>
          <w:rFonts w:eastAsia="仿宋" w:hint="eastAsia"/>
          <w:sz w:val="28"/>
          <w:szCs w:val="28"/>
        </w:rPr>
        <w:t>个，软件著作权</w:t>
      </w:r>
      <w:r>
        <w:rPr>
          <w:rFonts w:eastAsia="仿宋" w:hint="eastAsia"/>
          <w:sz w:val="28"/>
          <w:szCs w:val="28"/>
        </w:rPr>
        <w:t>5</w:t>
      </w:r>
      <w:r>
        <w:rPr>
          <w:rFonts w:eastAsia="仿宋" w:hint="eastAsia"/>
          <w:sz w:val="28"/>
          <w:szCs w:val="28"/>
        </w:rPr>
        <w:t>个</w:t>
      </w:r>
    </w:p>
    <w:tbl>
      <w:tblPr>
        <w:tblStyle w:val="a9"/>
        <w:tblW w:w="8522" w:type="dxa"/>
        <w:tblLayout w:type="fixed"/>
        <w:tblLook w:val="04A0" w:firstRow="1" w:lastRow="0" w:firstColumn="1" w:lastColumn="0" w:noHBand="0" w:noVBand="1"/>
      </w:tblPr>
      <w:tblGrid>
        <w:gridCol w:w="1071"/>
        <w:gridCol w:w="3189"/>
        <w:gridCol w:w="2131"/>
        <w:gridCol w:w="2131"/>
      </w:tblGrid>
      <w:tr w:rsidR="00F33CA4">
        <w:tc>
          <w:tcPr>
            <w:tcW w:w="1071" w:type="dxa"/>
          </w:tcPr>
          <w:p w:rsidR="00F33CA4" w:rsidRDefault="00417F05">
            <w:pPr>
              <w:autoSpaceDE w:val="0"/>
              <w:autoSpaceDN w:val="0"/>
              <w:adjustRightInd w:val="0"/>
              <w:spacing w:before="100" w:after="100"/>
              <w:jc w:val="center"/>
              <w:rPr>
                <w:rFonts w:eastAsia="仿宋"/>
                <w:sz w:val="28"/>
                <w:szCs w:val="28"/>
              </w:rPr>
            </w:pPr>
            <w:r>
              <w:rPr>
                <w:rFonts w:eastAsia="仿宋" w:hint="eastAsia"/>
                <w:sz w:val="28"/>
                <w:szCs w:val="28"/>
              </w:rPr>
              <w:t>序号</w:t>
            </w:r>
          </w:p>
        </w:tc>
        <w:tc>
          <w:tcPr>
            <w:tcW w:w="3189" w:type="dxa"/>
          </w:tcPr>
          <w:p w:rsidR="00F33CA4" w:rsidRDefault="00417F05">
            <w:pPr>
              <w:autoSpaceDE w:val="0"/>
              <w:autoSpaceDN w:val="0"/>
              <w:adjustRightInd w:val="0"/>
              <w:spacing w:before="100" w:after="100"/>
              <w:jc w:val="center"/>
              <w:rPr>
                <w:rFonts w:eastAsia="仿宋"/>
                <w:sz w:val="28"/>
                <w:szCs w:val="28"/>
              </w:rPr>
            </w:pPr>
            <w:r>
              <w:rPr>
                <w:rFonts w:eastAsia="仿宋" w:hint="eastAsia"/>
                <w:sz w:val="28"/>
                <w:szCs w:val="28"/>
              </w:rPr>
              <w:t>名称</w:t>
            </w:r>
          </w:p>
        </w:tc>
        <w:tc>
          <w:tcPr>
            <w:tcW w:w="2131" w:type="dxa"/>
          </w:tcPr>
          <w:p w:rsidR="00F33CA4" w:rsidRDefault="00417F05">
            <w:pPr>
              <w:autoSpaceDE w:val="0"/>
              <w:autoSpaceDN w:val="0"/>
              <w:adjustRightInd w:val="0"/>
              <w:spacing w:before="100" w:after="100"/>
              <w:jc w:val="center"/>
              <w:rPr>
                <w:rFonts w:eastAsia="仿宋"/>
                <w:sz w:val="28"/>
                <w:szCs w:val="28"/>
              </w:rPr>
            </w:pPr>
            <w:r>
              <w:rPr>
                <w:rFonts w:eastAsia="仿宋" w:hint="eastAsia"/>
                <w:sz w:val="28"/>
                <w:szCs w:val="28"/>
              </w:rPr>
              <w:t>授权日期</w:t>
            </w:r>
          </w:p>
        </w:tc>
        <w:tc>
          <w:tcPr>
            <w:tcW w:w="2131" w:type="dxa"/>
          </w:tcPr>
          <w:p w:rsidR="00F33CA4" w:rsidRDefault="00417F05">
            <w:pPr>
              <w:autoSpaceDE w:val="0"/>
              <w:autoSpaceDN w:val="0"/>
              <w:adjustRightInd w:val="0"/>
              <w:spacing w:before="100" w:after="100"/>
              <w:jc w:val="center"/>
              <w:rPr>
                <w:rFonts w:eastAsia="仿宋"/>
                <w:sz w:val="28"/>
                <w:szCs w:val="28"/>
              </w:rPr>
            </w:pPr>
            <w:r>
              <w:rPr>
                <w:rFonts w:eastAsia="仿宋" w:hint="eastAsia"/>
                <w:sz w:val="28"/>
                <w:szCs w:val="28"/>
              </w:rPr>
              <w:t>授权号</w:t>
            </w:r>
          </w:p>
        </w:tc>
      </w:tr>
      <w:tr w:rsidR="00F33CA4">
        <w:tc>
          <w:tcPr>
            <w:tcW w:w="1071" w:type="dxa"/>
          </w:tcPr>
          <w:p w:rsidR="00F33CA4" w:rsidRDefault="00417F05">
            <w:pPr>
              <w:autoSpaceDE w:val="0"/>
              <w:autoSpaceDN w:val="0"/>
              <w:adjustRightInd w:val="0"/>
              <w:spacing w:before="100" w:after="100"/>
              <w:jc w:val="center"/>
              <w:rPr>
                <w:rFonts w:eastAsia="仿宋"/>
                <w:sz w:val="28"/>
                <w:szCs w:val="28"/>
              </w:rPr>
            </w:pPr>
            <w:r>
              <w:rPr>
                <w:rFonts w:eastAsia="仿宋" w:hint="eastAsia"/>
                <w:sz w:val="28"/>
                <w:szCs w:val="28"/>
              </w:rPr>
              <w:t>1</w:t>
            </w:r>
          </w:p>
        </w:tc>
        <w:tc>
          <w:tcPr>
            <w:tcW w:w="3189" w:type="dxa"/>
          </w:tcPr>
          <w:p w:rsidR="00F33CA4" w:rsidRDefault="00417F05">
            <w:pPr>
              <w:autoSpaceDE w:val="0"/>
              <w:autoSpaceDN w:val="0"/>
              <w:adjustRightInd w:val="0"/>
              <w:spacing w:before="100" w:after="100"/>
              <w:jc w:val="center"/>
              <w:rPr>
                <w:rFonts w:eastAsia="仿宋"/>
                <w:sz w:val="28"/>
                <w:szCs w:val="28"/>
              </w:rPr>
            </w:pPr>
            <w:r>
              <w:rPr>
                <w:rFonts w:eastAsia="仿宋" w:hint="eastAsia"/>
                <w:sz w:val="28"/>
                <w:szCs w:val="28"/>
              </w:rPr>
              <w:t>好易通物流代收货款信息化协同平台系统软件【简称：</w:t>
            </w:r>
            <w:r>
              <w:rPr>
                <w:rFonts w:eastAsia="仿宋" w:hint="eastAsia"/>
                <w:sz w:val="28"/>
                <w:szCs w:val="28"/>
              </w:rPr>
              <w:t>ECODMS</w:t>
            </w:r>
            <w:r>
              <w:rPr>
                <w:rFonts w:eastAsia="仿宋" w:hint="eastAsia"/>
                <w:sz w:val="28"/>
                <w:szCs w:val="28"/>
              </w:rPr>
              <w:t>】</w:t>
            </w:r>
            <w:r>
              <w:rPr>
                <w:rFonts w:eastAsia="仿宋" w:hint="eastAsia"/>
                <w:sz w:val="28"/>
                <w:szCs w:val="28"/>
              </w:rPr>
              <w:t>V1.0</w:t>
            </w:r>
          </w:p>
        </w:tc>
        <w:tc>
          <w:tcPr>
            <w:tcW w:w="2131" w:type="dxa"/>
          </w:tcPr>
          <w:p w:rsidR="00F33CA4" w:rsidRDefault="00417F05">
            <w:pPr>
              <w:autoSpaceDE w:val="0"/>
              <w:autoSpaceDN w:val="0"/>
              <w:adjustRightInd w:val="0"/>
              <w:spacing w:before="100" w:after="100"/>
              <w:jc w:val="center"/>
              <w:rPr>
                <w:rFonts w:eastAsia="仿宋"/>
                <w:sz w:val="28"/>
                <w:szCs w:val="28"/>
              </w:rPr>
            </w:pPr>
            <w:r>
              <w:rPr>
                <w:rFonts w:eastAsia="仿宋" w:hint="eastAsia"/>
                <w:sz w:val="28"/>
                <w:szCs w:val="28"/>
              </w:rPr>
              <w:t>2017.1.18</w:t>
            </w:r>
          </w:p>
        </w:tc>
        <w:tc>
          <w:tcPr>
            <w:tcW w:w="2131" w:type="dxa"/>
          </w:tcPr>
          <w:p w:rsidR="00F33CA4" w:rsidRDefault="00417F05">
            <w:pPr>
              <w:autoSpaceDE w:val="0"/>
              <w:autoSpaceDN w:val="0"/>
              <w:adjustRightInd w:val="0"/>
              <w:spacing w:before="100" w:after="100"/>
              <w:jc w:val="center"/>
              <w:rPr>
                <w:rFonts w:eastAsia="仿宋"/>
                <w:sz w:val="28"/>
                <w:szCs w:val="28"/>
              </w:rPr>
            </w:pPr>
            <w:r>
              <w:rPr>
                <w:rFonts w:eastAsia="仿宋" w:hint="eastAsia"/>
                <w:sz w:val="28"/>
                <w:szCs w:val="28"/>
              </w:rPr>
              <w:t>2017SR017144</w:t>
            </w:r>
          </w:p>
        </w:tc>
      </w:tr>
    </w:tbl>
    <w:p w:rsidR="00F33CA4" w:rsidRDefault="00F33CA4">
      <w:pPr>
        <w:autoSpaceDE w:val="0"/>
        <w:autoSpaceDN w:val="0"/>
        <w:adjustRightInd w:val="0"/>
        <w:spacing w:before="100" w:after="100"/>
        <w:jc w:val="left"/>
        <w:rPr>
          <w:rFonts w:ascii="仿宋_GB2312" w:eastAsia="仿宋_GB2312"/>
          <w:sz w:val="28"/>
          <w:szCs w:val="28"/>
        </w:rPr>
      </w:pPr>
    </w:p>
    <w:p w:rsidR="00F33CA4" w:rsidRDefault="00393FFC" w:rsidP="00393FFC">
      <w:pPr>
        <w:pStyle w:val="2"/>
      </w:pPr>
      <w:bookmarkStart w:id="21" w:name="_Toc486307480"/>
      <w:r>
        <w:t>3</w:t>
      </w:r>
      <w:r w:rsidR="00417F05">
        <w:rPr>
          <w:rFonts w:hint="eastAsia"/>
        </w:rPr>
        <w:t>、产品及服务</w:t>
      </w:r>
      <w:bookmarkEnd w:id="21"/>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w:t>
      </w:r>
      <w:r>
        <w:rPr>
          <w:rFonts w:eastAsia="仿宋" w:hint="eastAsia"/>
          <w:sz w:val="28"/>
          <w:szCs w:val="28"/>
        </w:rPr>
        <w:t>1</w:t>
      </w:r>
      <w:r>
        <w:rPr>
          <w:rFonts w:eastAsia="仿宋" w:hint="eastAsia"/>
          <w:sz w:val="28"/>
          <w:szCs w:val="28"/>
        </w:rPr>
        <w:t>）产业化程度</w:t>
      </w:r>
    </w:p>
    <w:p w:rsidR="00F33CA4" w:rsidRDefault="00417F05">
      <w:pPr>
        <w:autoSpaceDE w:val="0"/>
        <w:autoSpaceDN w:val="0"/>
        <w:adjustRightInd w:val="0"/>
        <w:spacing w:before="100" w:after="100"/>
        <w:jc w:val="left"/>
        <w:rPr>
          <w:rFonts w:ascii="仿宋" w:eastAsia="仿宋" w:hAnsi="仿宋"/>
          <w:sz w:val="28"/>
          <w:szCs w:val="28"/>
        </w:rPr>
      </w:pPr>
      <w:r>
        <w:rPr>
          <w:rFonts w:ascii="仿宋" w:eastAsia="仿宋" w:hAnsi="仿宋" w:hint="eastAsia"/>
          <w:sz w:val="28"/>
          <w:szCs w:val="28"/>
        </w:rPr>
        <w:t>2016年9月E3物流智能终端开始接受预订，预订量近200</w:t>
      </w:r>
      <w:r>
        <w:rPr>
          <w:rFonts w:ascii="仿宋" w:eastAsia="仿宋" w:hAnsi="仿宋"/>
          <w:sz w:val="28"/>
          <w:szCs w:val="28"/>
        </w:rPr>
        <w:t>0</w:t>
      </w:r>
      <w:r>
        <w:rPr>
          <w:rFonts w:ascii="仿宋" w:eastAsia="仿宋" w:hAnsi="仿宋" w:hint="eastAsia"/>
          <w:sz w:val="28"/>
          <w:szCs w:val="28"/>
        </w:rPr>
        <w:t>台，目前平台已经与</w:t>
      </w:r>
      <w:proofErr w:type="gramStart"/>
      <w:r>
        <w:rPr>
          <w:rFonts w:ascii="仿宋" w:eastAsia="仿宋" w:hAnsi="仿宋" w:hint="eastAsia"/>
          <w:sz w:val="28"/>
          <w:szCs w:val="28"/>
        </w:rPr>
        <w:t>与</w:t>
      </w:r>
      <w:proofErr w:type="gramEnd"/>
      <w:r>
        <w:rPr>
          <w:rFonts w:ascii="仿宋" w:eastAsia="仿宋" w:hAnsi="仿宋" w:hint="eastAsia"/>
          <w:sz w:val="28"/>
          <w:szCs w:val="28"/>
        </w:rPr>
        <w:t>微信、支付宝、京东金融、中国电信、凯立德导航、翼支付、山东运达科技、民生银行、平安银行、建设银行、华夏银行、中信银行等机构和企业达成合作意向。</w:t>
      </w:r>
      <w:r w:rsidR="00012B1D">
        <w:rPr>
          <w:rFonts w:ascii="仿宋" w:eastAsia="仿宋" w:hAnsi="仿宋" w:hint="eastAsia"/>
          <w:sz w:val="28"/>
          <w:szCs w:val="28"/>
        </w:rPr>
        <w:t>到</w:t>
      </w:r>
      <w:r w:rsidR="00012B1D">
        <w:rPr>
          <w:rFonts w:ascii="仿宋" w:eastAsia="仿宋" w:hAnsi="仿宋"/>
          <w:sz w:val="28"/>
          <w:szCs w:val="28"/>
        </w:rPr>
        <w:t>2017</w:t>
      </w:r>
      <w:r w:rsidR="00012B1D">
        <w:rPr>
          <w:rFonts w:ascii="仿宋" w:eastAsia="仿宋" w:hAnsi="仿宋" w:hint="eastAsia"/>
          <w:sz w:val="28"/>
          <w:szCs w:val="28"/>
        </w:rPr>
        <w:t>年5月为止，</w:t>
      </w:r>
      <w:r>
        <w:rPr>
          <w:rFonts w:ascii="仿宋" w:eastAsia="仿宋" w:hAnsi="仿宋" w:hint="eastAsia"/>
          <w:sz w:val="28"/>
          <w:szCs w:val="28"/>
        </w:rPr>
        <w:t>销售额164万，预计</w:t>
      </w:r>
      <w:r>
        <w:rPr>
          <w:rFonts w:ascii="仿宋" w:eastAsia="仿宋" w:hAnsi="仿宋"/>
          <w:sz w:val="28"/>
          <w:szCs w:val="28"/>
        </w:rPr>
        <w:t>2017</w:t>
      </w:r>
      <w:r>
        <w:rPr>
          <w:rFonts w:ascii="仿宋" w:eastAsia="仿宋" w:hAnsi="仿宋" w:hint="eastAsia"/>
          <w:sz w:val="28"/>
          <w:szCs w:val="28"/>
        </w:rPr>
        <w:t>年底销售额500万元，缴纳税收16万元，增加就业30人.</w:t>
      </w:r>
    </w:p>
    <w:p w:rsidR="00F33CA4" w:rsidRDefault="00F33CA4">
      <w:pPr>
        <w:autoSpaceDE w:val="0"/>
        <w:autoSpaceDN w:val="0"/>
        <w:adjustRightInd w:val="0"/>
        <w:spacing w:before="100" w:after="100"/>
        <w:jc w:val="left"/>
        <w:rPr>
          <w:rFonts w:ascii="仿宋" w:eastAsia="仿宋" w:hAnsi="仿宋"/>
          <w:sz w:val="28"/>
          <w:szCs w:val="28"/>
        </w:rPr>
      </w:pPr>
    </w:p>
    <w:p w:rsidR="00F33CA4" w:rsidRPr="002669EA" w:rsidRDefault="00417F05">
      <w:pPr>
        <w:pStyle w:val="11"/>
        <w:numPr>
          <w:ilvl w:val="0"/>
          <w:numId w:val="15"/>
        </w:numPr>
        <w:autoSpaceDE w:val="0"/>
        <w:autoSpaceDN w:val="0"/>
        <w:adjustRightInd w:val="0"/>
        <w:spacing w:before="100" w:after="100"/>
        <w:ind w:firstLineChars="0"/>
        <w:jc w:val="left"/>
        <w:rPr>
          <w:rFonts w:eastAsia="仿宋"/>
          <w:sz w:val="28"/>
          <w:szCs w:val="28"/>
        </w:rPr>
      </w:pPr>
      <w:r w:rsidRPr="002669EA">
        <w:rPr>
          <w:rFonts w:eastAsia="仿宋" w:hint="eastAsia"/>
          <w:sz w:val="28"/>
          <w:szCs w:val="28"/>
        </w:rPr>
        <w:t>产品及服务的订单</w:t>
      </w:r>
    </w:p>
    <w:p w:rsidR="00F33CA4" w:rsidRPr="002669EA" w:rsidRDefault="00417F05">
      <w:pPr>
        <w:autoSpaceDE w:val="0"/>
        <w:autoSpaceDN w:val="0"/>
        <w:adjustRightInd w:val="0"/>
        <w:spacing w:before="100" w:after="100"/>
        <w:jc w:val="left"/>
        <w:rPr>
          <w:rFonts w:eastAsia="仿宋"/>
          <w:sz w:val="28"/>
          <w:szCs w:val="28"/>
        </w:rPr>
      </w:pPr>
      <w:r w:rsidRPr="002669EA">
        <w:rPr>
          <w:rFonts w:eastAsia="仿宋" w:hint="eastAsia"/>
          <w:sz w:val="28"/>
          <w:szCs w:val="28"/>
        </w:rPr>
        <w:t>2016</w:t>
      </w:r>
      <w:r w:rsidRPr="002669EA">
        <w:rPr>
          <w:rFonts w:eastAsia="仿宋" w:hint="eastAsia"/>
          <w:sz w:val="28"/>
          <w:szCs w:val="28"/>
        </w:rPr>
        <w:t>年</w:t>
      </w:r>
      <w:r w:rsidRPr="002669EA">
        <w:rPr>
          <w:rFonts w:eastAsia="仿宋" w:hint="eastAsia"/>
          <w:sz w:val="28"/>
          <w:szCs w:val="28"/>
        </w:rPr>
        <w:t>11</w:t>
      </w:r>
      <w:r w:rsidRPr="002669EA">
        <w:rPr>
          <w:rFonts w:eastAsia="仿宋" w:hint="eastAsia"/>
          <w:sz w:val="28"/>
          <w:szCs w:val="28"/>
        </w:rPr>
        <w:t>月，本公司与邦尼集团有限公司签订合同，合同金额</w:t>
      </w:r>
      <w:r w:rsidRPr="002669EA">
        <w:rPr>
          <w:rFonts w:eastAsia="仿宋" w:hint="eastAsia"/>
          <w:sz w:val="28"/>
          <w:szCs w:val="28"/>
        </w:rPr>
        <w:t>25</w:t>
      </w:r>
      <w:r w:rsidRPr="002669EA">
        <w:rPr>
          <w:rFonts w:eastAsia="仿宋" w:hint="eastAsia"/>
          <w:sz w:val="28"/>
          <w:szCs w:val="28"/>
        </w:rPr>
        <w:t>万元。</w:t>
      </w:r>
    </w:p>
    <w:p w:rsidR="00F33CA4" w:rsidRPr="002669EA" w:rsidRDefault="00417F05">
      <w:pPr>
        <w:autoSpaceDE w:val="0"/>
        <w:autoSpaceDN w:val="0"/>
        <w:adjustRightInd w:val="0"/>
        <w:spacing w:before="100" w:after="100"/>
        <w:jc w:val="left"/>
        <w:rPr>
          <w:rFonts w:eastAsia="仿宋"/>
          <w:sz w:val="28"/>
          <w:szCs w:val="28"/>
        </w:rPr>
      </w:pPr>
      <w:r w:rsidRPr="002669EA">
        <w:rPr>
          <w:rFonts w:eastAsia="仿宋" w:hint="eastAsia"/>
          <w:sz w:val="28"/>
          <w:szCs w:val="28"/>
        </w:rPr>
        <w:lastRenderedPageBreak/>
        <w:t>2017</w:t>
      </w:r>
      <w:r w:rsidRPr="002669EA">
        <w:rPr>
          <w:rFonts w:eastAsia="仿宋" w:hint="eastAsia"/>
          <w:sz w:val="28"/>
          <w:szCs w:val="28"/>
        </w:rPr>
        <w:t>年</w:t>
      </w:r>
      <w:r w:rsidRPr="002669EA">
        <w:rPr>
          <w:rFonts w:eastAsia="仿宋" w:hint="eastAsia"/>
          <w:sz w:val="28"/>
          <w:szCs w:val="28"/>
        </w:rPr>
        <w:t>1</w:t>
      </w:r>
      <w:r w:rsidRPr="002669EA">
        <w:rPr>
          <w:rFonts w:eastAsia="仿宋" w:hint="eastAsia"/>
          <w:sz w:val="28"/>
          <w:szCs w:val="28"/>
        </w:rPr>
        <w:t>月，公司与北京速派得物流信息技术有限公司签订合同，金额为</w:t>
      </w:r>
      <w:r w:rsidRPr="002669EA">
        <w:rPr>
          <w:rFonts w:eastAsia="仿宋" w:hint="eastAsia"/>
          <w:sz w:val="28"/>
          <w:szCs w:val="28"/>
        </w:rPr>
        <w:t>20</w:t>
      </w:r>
      <w:r w:rsidRPr="002669EA">
        <w:rPr>
          <w:rFonts w:eastAsia="仿宋" w:hint="eastAsia"/>
          <w:sz w:val="28"/>
          <w:szCs w:val="28"/>
        </w:rPr>
        <w:t>万元人民币。</w:t>
      </w:r>
    </w:p>
    <w:p w:rsidR="00F33CA4" w:rsidRDefault="0007117A" w:rsidP="0007117A">
      <w:pPr>
        <w:pStyle w:val="2"/>
      </w:pPr>
      <w:bookmarkStart w:id="22" w:name="_Toc486307481"/>
      <w:r>
        <w:t>4</w:t>
      </w:r>
      <w:r w:rsidR="00417F05">
        <w:rPr>
          <w:rFonts w:hint="eastAsia"/>
        </w:rPr>
        <w:t>、开发环境和设备设施</w:t>
      </w:r>
      <w:bookmarkEnd w:id="22"/>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我公司坐落于吴江经济技术开发区清华大学苏州汽车研究院内，办公面积近</w:t>
      </w:r>
      <w:r>
        <w:rPr>
          <w:rFonts w:eastAsia="仿宋" w:hint="eastAsia"/>
          <w:sz w:val="28"/>
          <w:szCs w:val="28"/>
        </w:rPr>
        <w:t>400</w:t>
      </w:r>
      <w:r>
        <w:rPr>
          <w:rFonts w:eastAsia="仿宋" w:hint="eastAsia"/>
          <w:sz w:val="28"/>
          <w:szCs w:val="28"/>
        </w:rPr>
        <w:t>平方米，办公环境人性化，拥有适合软件开发的优良环境</w:t>
      </w:r>
    </w:p>
    <w:tbl>
      <w:tblPr>
        <w:tblStyle w:val="a9"/>
        <w:tblW w:w="8522" w:type="dxa"/>
        <w:tblLayout w:type="fixed"/>
        <w:tblLook w:val="04A0" w:firstRow="1" w:lastRow="0" w:firstColumn="1" w:lastColumn="0" w:noHBand="0" w:noVBand="1"/>
      </w:tblPr>
      <w:tblGrid>
        <w:gridCol w:w="1704"/>
        <w:gridCol w:w="1704"/>
        <w:gridCol w:w="1704"/>
        <w:gridCol w:w="1705"/>
        <w:gridCol w:w="1705"/>
      </w:tblGrid>
      <w:tr w:rsidR="00F33CA4">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序号</w:t>
            </w:r>
          </w:p>
        </w:tc>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设备名称</w:t>
            </w:r>
          </w:p>
        </w:tc>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规格型号</w:t>
            </w:r>
          </w:p>
        </w:tc>
        <w:tc>
          <w:tcPr>
            <w:tcW w:w="1705"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数量</w:t>
            </w:r>
            <w:r>
              <w:rPr>
                <w:rFonts w:eastAsia="仿宋" w:hint="eastAsia"/>
                <w:sz w:val="28"/>
                <w:szCs w:val="28"/>
              </w:rPr>
              <w:t>/</w:t>
            </w:r>
            <w:r>
              <w:rPr>
                <w:rFonts w:eastAsia="仿宋" w:hint="eastAsia"/>
                <w:sz w:val="28"/>
                <w:szCs w:val="28"/>
              </w:rPr>
              <w:t>台</w:t>
            </w:r>
          </w:p>
        </w:tc>
        <w:tc>
          <w:tcPr>
            <w:tcW w:w="1705"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用途</w:t>
            </w:r>
          </w:p>
        </w:tc>
      </w:tr>
      <w:tr w:rsidR="00F33CA4">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1</w:t>
            </w:r>
          </w:p>
        </w:tc>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E3</w:t>
            </w:r>
          </w:p>
        </w:tc>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联</w:t>
            </w:r>
            <w:proofErr w:type="gramStart"/>
            <w:r>
              <w:rPr>
                <w:rFonts w:eastAsia="仿宋" w:hint="eastAsia"/>
                <w:sz w:val="28"/>
                <w:szCs w:val="28"/>
              </w:rPr>
              <w:t>迪</w:t>
            </w:r>
            <w:proofErr w:type="gramEnd"/>
            <w:r>
              <w:rPr>
                <w:rFonts w:eastAsia="仿宋" w:hint="eastAsia"/>
                <w:sz w:val="28"/>
                <w:szCs w:val="28"/>
              </w:rPr>
              <w:t>A8</w:t>
            </w:r>
            <w:r>
              <w:rPr>
                <w:rFonts w:eastAsia="仿宋" w:hint="eastAsia"/>
                <w:sz w:val="28"/>
                <w:szCs w:val="28"/>
              </w:rPr>
              <w:t>型</w:t>
            </w:r>
          </w:p>
        </w:tc>
        <w:tc>
          <w:tcPr>
            <w:tcW w:w="1705"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500</w:t>
            </w:r>
          </w:p>
        </w:tc>
        <w:tc>
          <w:tcPr>
            <w:tcW w:w="1705"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客户收款用</w:t>
            </w:r>
          </w:p>
        </w:tc>
      </w:tr>
      <w:tr w:rsidR="00F33CA4">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2</w:t>
            </w:r>
          </w:p>
        </w:tc>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E38</w:t>
            </w:r>
          </w:p>
        </w:tc>
        <w:tc>
          <w:tcPr>
            <w:tcW w:w="1704" w:type="dxa"/>
          </w:tcPr>
          <w:p w:rsidR="00F33CA4" w:rsidRDefault="00417F05">
            <w:pPr>
              <w:autoSpaceDE w:val="0"/>
              <w:autoSpaceDN w:val="0"/>
              <w:adjustRightInd w:val="0"/>
              <w:spacing w:before="100" w:after="100"/>
              <w:jc w:val="left"/>
              <w:rPr>
                <w:rFonts w:eastAsia="仿宋"/>
                <w:sz w:val="28"/>
                <w:szCs w:val="28"/>
              </w:rPr>
            </w:pPr>
            <w:proofErr w:type="gramStart"/>
            <w:r>
              <w:rPr>
                <w:rFonts w:eastAsia="仿宋" w:hint="eastAsia"/>
                <w:sz w:val="28"/>
                <w:szCs w:val="28"/>
              </w:rPr>
              <w:t>世</w:t>
            </w:r>
            <w:proofErr w:type="gramEnd"/>
            <w:r>
              <w:rPr>
                <w:rFonts w:eastAsia="仿宋" w:hint="eastAsia"/>
                <w:sz w:val="28"/>
                <w:szCs w:val="28"/>
              </w:rPr>
              <w:t>麦</w:t>
            </w:r>
            <w:r>
              <w:rPr>
                <w:rFonts w:eastAsia="仿宋" w:hint="eastAsia"/>
                <w:sz w:val="28"/>
                <w:szCs w:val="28"/>
              </w:rPr>
              <w:t>p6000</w:t>
            </w:r>
          </w:p>
        </w:tc>
        <w:tc>
          <w:tcPr>
            <w:tcW w:w="1705"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5</w:t>
            </w:r>
          </w:p>
        </w:tc>
        <w:tc>
          <w:tcPr>
            <w:tcW w:w="1705"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测试机</w:t>
            </w:r>
          </w:p>
        </w:tc>
      </w:tr>
      <w:tr w:rsidR="00F33CA4">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3</w:t>
            </w:r>
          </w:p>
        </w:tc>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EM</w:t>
            </w:r>
          </w:p>
        </w:tc>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魔比利特</w:t>
            </w:r>
          </w:p>
        </w:tc>
        <w:tc>
          <w:tcPr>
            <w:tcW w:w="1705"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2</w:t>
            </w:r>
          </w:p>
        </w:tc>
        <w:tc>
          <w:tcPr>
            <w:tcW w:w="1705"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测试机</w:t>
            </w:r>
          </w:p>
        </w:tc>
      </w:tr>
      <w:tr w:rsidR="00F33CA4">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4</w:t>
            </w:r>
          </w:p>
        </w:tc>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EX</w:t>
            </w:r>
          </w:p>
        </w:tc>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销</w:t>
            </w:r>
            <w:proofErr w:type="gramStart"/>
            <w:r>
              <w:rPr>
                <w:rFonts w:eastAsia="仿宋" w:hint="eastAsia"/>
                <w:sz w:val="28"/>
                <w:szCs w:val="28"/>
              </w:rPr>
              <w:t>邦</w:t>
            </w:r>
            <w:proofErr w:type="gramEnd"/>
            <w:r>
              <w:rPr>
                <w:rFonts w:eastAsia="仿宋" w:hint="eastAsia"/>
                <w:sz w:val="28"/>
                <w:szCs w:val="28"/>
              </w:rPr>
              <w:t>X8</w:t>
            </w:r>
          </w:p>
        </w:tc>
        <w:tc>
          <w:tcPr>
            <w:tcW w:w="1705"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1</w:t>
            </w:r>
          </w:p>
        </w:tc>
        <w:tc>
          <w:tcPr>
            <w:tcW w:w="1705"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测试机</w:t>
            </w:r>
          </w:p>
        </w:tc>
      </w:tr>
    </w:tbl>
    <w:p w:rsidR="00F33CA4" w:rsidRDefault="00F33CA4">
      <w:pPr>
        <w:autoSpaceDE w:val="0"/>
        <w:autoSpaceDN w:val="0"/>
        <w:adjustRightInd w:val="0"/>
        <w:spacing w:before="100" w:after="100"/>
        <w:jc w:val="left"/>
        <w:rPr>
          <w:rFonts w:eastAsia="仿宋"/>
          <w:sz w:val="28"/>
          <w:szCs w:val="28"/>
        </w:rPr>
      </w:pPr>
    </w:p>
    <w:p w:rsidR="0007117A" w:rsidRDefault="0007117A">
      <w:pPr>
        <w:widowControl/>
        <w:jc w:val="left"/>
        <w:rPr>
          <w:rFonts w:eastAsia="仿宋"/>
          <w:sz w:val="28"/>
          <w:szCs w:val="28"/>
        </w:rPr>
      </w:pPr>
      <w:r>
        <w:rPr>
          <w:rFonts w:eastAsia="仿宋"/>
          <w:sz w:val="28"/>
          <w:szCs w:val="28"/>
        </w:rPr>
        <w:br w:type="page"/>
      </w:r>
    </w:p>
    <w:p w:rsidR="00F33CA4" w:rsidRDefault="00417F05" w:rsidP="0007117A">
      <w:pPr>
        <w:pStyle w:val="1"/>
      </w:pPr>
      <w:bookmarkStart w:id="23" w:name="_Toc486307482"/>
      <w:r>
        <w:rPr>
          <w:rFonts w:hint="eastAsia"/>
        </w:rPr>
        <w:lastRenderedPageBreak/>
        <w:t>五、投资分析</w:t>
      </w:r>
      <w:bookmarkEnd w:id="23"/>
    </w:p>
    <w:p w:rsidR="00F33CA4" w:rsidRDefault="00417F05" w:rsidP="00690561">
      <w:pPr>
        <w:pStyle w:val="2"/>
      </w:pPr>
      <w:bookmarkStart w:id="24" w:name="_Toc486307483"/>
      <w:r>
        <w:rPr>
          <w:rFonts w:hint="eastAsia"/>
        </w:rPr>
        <w:t>1、项目投资规模及确定投资规模的依据，资金来源及使用计划</w:t>
      </w:r>
      <w:bookmarkEnd w:id="24"/>
    </w:p>
    <w:p w:rsidR="00F33CA4" w:rsidRDefault="00417F05">
      <w:pPr>
        <w:rPr>
          <w:rFonts w:eastAsia="仿宋"/>
          <w:sz w:val="28"/>
          <w:szCs w:val="28"/>
        </w:rPr>
      </w:pPr>
      <w:r>
        <w:rPr>
          <w:rFonts w:eastAsia="仿宋" w:cs="仿宋" w:hint="eastAsia"/>
          <w:sz w:val="28"/>
          <w:szCs w:val="28"/>
        </w:rPr>
        <w:t>项目计划总投资</w:t>
      </w:r>
      <w:r>
        <w:rPr>
          <w:rFonts w:eastAsia="仿宋" w:cs="仿宋" w:hint="eastAsia"/>
          <w:sz w:val="28"/>
          <w:szCs w:val="28"/>
        </w:rPr>
        <w:t>500</w:t>
      </w:r>
      <w:r>
        <w:rPr>
          <w:rFonts w:eastAsia="仿宋" w:cs="仿宋" w:hint="eastAsia"/>
          <w:sz w:val="28"/>
          <w:szCs w:val="28"/>
        </w:rPr>
        <w:t>万元，项目具体使用情况如下：</w:t>
      </w:r>
    </w:p>
    <w:tbl>
      <w:tblPr>
        <w:tblpPr w:leftFromText="180" w:rightFromText="180" w:vertAnchor="text" w:horzAnchor="page" w:tblpXSpec="center" w:tblpY="342"/>
        <w:tblOverlap w:val="never"/>
        <w:tblW w:w="6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9"/>
        <w:gridCol w:w="2644"/>
        <w:gridCol w:w="2167"/>
      </w:tblGrid>
      <w:tr w:rsidR="00F33CA4">
        <w:trPr>
          <w:trHeight w:val="618"/>
          <w:jc w:val="center"/>
        </w:trPr>
        <w:tc>
          <w:tcPr>
            <w:tcW w:w="1649" w:type="dxa"/>
          </w:tcPr>
          <w:p w:rsidR="00F33CA4" w:rsidRDefault="00417F05">
            <w:pPr>
              <w:jc w:val="center"/>
              <w:rPr>
                <w:rFonts w:eastAsia="仿宋"/>
                <w:sz w:val="28"/>
                <w:szCs w:val="28"/>
              </w:rPr>
            </w:pPr>
            <w:r>
              <w:rPr>
                <w:rFonts w:eastAsia="仿宋" w:cs="仿宋" w:hint="eastAsia"/>
                <w:sz w:val="28"/>
                <w:szCs w:val="28"/>
              </w:rPr>
              <w:t>序号</w:t>
            </w:r>
          </w:p>
        </w:tc>
        <w:tc>
          <w:tcPr>
            <w:tcW w:w="2644" w:type="dxa"/>
          </w:tcPr>
          <w:p w:rsidR="00F33CA4" w:rsidRDefault="00417F05">
            <w:pPr>
              <w:jc w:val="center"/>
              <w:rPr>
                <w:rFonts w:eastAsia="仿宋"/>
                <w:sz w:val="28"/>
                <w:szCs w:val="28"/>
              </w:rPr>
            </w:pPr>
            <w:r>
              <w:rPr>
                <w:rFonts w:eastAsia="仿宋" w:cs="仿宋" w:hint="eastAsia"/>
                <w:sz w:val="28"/>
                <w:szCs w:val="28"/>
              </w:rPr>
              <w:t>费用明细</w:t>
            </w:r>
          </w:p>
        </w:tc>
        <w:tc>
          <w:tcPr>
            <w:tcW w:w="2167" w:type="dxa"/>
          </w:tcPr>
          <w:p w:rsidR="00F33CA4" w:rsidRDefault="00417F05">
            <w:pPr>
              <w:jc w:val="center"/>
              <w:rPr>
                <w:rFonts w:eastAsia="仿宋"/>
                <w:sz w:val="28"/>
                <w:szCs w:val="28"/>
              </w:rPr>
            </w:pPr>
            <w:r>
              <w:rPr>
                <w:rFonts w:eastAsia="仿宋" w:cs="仿宋" w:hint="eastAsia"/>
                <w:sz w:val="28"/>
                <w:szCs w:val="28"/>
              </w:rPr>
              <w:t>金额（万元）</w:t>
            </w:r>
          </w:p>
        </w:tc>
      </w:tr>
      <w:tr w:rsidR="00F33CA4">
        <w:trPr>
          <w:trHeight w:val="618"/>
          <w:jc w:val="center"/>
        </w:trPr>
        <w:tc>
          <w:tcPr>
            <w:tcW w:w="1649" w:type="dxa"/>
          </w:tcPr>
          <w:p w:rsidR="00F33CA4" w:rsidRDefault="00417F05">
            <w:pPr>
              <w:jc w:val="center"/>
              <w:rPr>
                <w:rFonts w:eastAsia="仿宋"/>
                <w:sz w:val="28"/>
                <w:szCs w:val="28"/>
              </w:rPr>
            </w:pPr>
            <w:r>
              <w:rPr>
                <w:rFonts w:eastAsia="仿宋"/>
                <w:sz w:val="28"/>
                <w:szCs w:val="28"/>
              </w:rPr>
              <w:t>1</w:t>
            </w:r>
          </w:p>
        </w:tc>
        <w:tc>
          <w:tcPr>
            <w:tcW w:w="2644" w:type="dxa"/>
          </w:tcPr>
          <w:p w:rsidR="00F33CA4" w:rsidRDefault="00417F05">
            <w:pPr>
              <w:jc w:val="center"/>
              <w:rPr>
                <w:rFonts w:eastAsia="仿宋"/>
                <w:sz w:val="28"/>
                <w:szCs w:val="28"/>
              </w:rPr>
            </w:pPr>
            <w:r>
              <w:rPr>
                <w:rFonts w:eastAsia="仿宋" w:cs="仿宋" w:hint="eastAsia"/>
                <w:sz w:val="28"/>
                <w:szCs w:val="28"/>
              </w:rPr>
              <w:t>设备投入</w:t>
            </w:r>
          </w:p>
        </w:tc>
        <w:tc>
          <w:tcPr>
            <w:tcW w:w="2167" w:type="dxa"/>
          </w:tcPr>
          <w:p w:rsidR="00F33CA4" w:rsidRDefault="00417F05">
            <w:pPr>
              <w:jc w:val="center"/>
              <w:rPr>
                <w:rFonts w:eastAsia="仿宋"/>
                <w:sz w:val="28"/>
                <w:szCs w:val="28"/>
              </w:rPr>
            </w:pPr>
            <w:r>
              <w:rPr>
                <w:rFonts w:eastAsia="仿宋" w:hint="eastAsia"/>
                <w:sz w:val="28"/>
                <w:szCs w:val="28"/>
              </w:rPr>
              <w:t>40</w:t>
            </w:r>
          </w:p>
        </w:tc>
      </w:tr>
      <w:tr w:rsidR="00F33CA4">
        <w:trPr>
          <w:trHeight w:val="618"/>
          <w:jc w:val="center"/>
        </w:trPr>
        <w:tc>
          <w:tcPr>
            <w:tcW w:w="1649" w:type="dxa"/>
          </w:tcPr>
          <w:p w:rsidR="00F33CA4" w:rsidRDefault="00417F05">
            <w:pPr>
              <w:jc w:val="center"/>
              <w:rPr>
                <w:rFonts w:eastAsia="仿宋"/>
                <w:sz w:val="28"/>
                <w:szCs w:val="28"/>
              </w:rPr>
            </w:pPr>
            <w:r>
              <w:rPr>
                <w:rFonts w:eastAsia="仿宋"/>
                <w:sz w:val="28"/>
                <w:szCs w:val="28"/>
              </w:rPr>
              <w:t>2</w:t>
            </w:r>
          </w:p>
        </w:tc>
        <w:tc>
          <w:tcPr>
            <w:tcW w:w="2644" w:type="dxa"/>
          </w:tcPr>
          <w:p w:rsidR="00F33CA4" w:rsidRDefault="00417F05">
            <w:pPr>
              <w:jc w:val="center"/>
              <w:rPr>
                <w:rFonts w:eastAsia="仿宋"/>
                <w:sz w:val="28"/>
                <w:szCs w:val="28"/>
              </w:rPr>
            </w:pPr>
            <w:r>
              <w:rPr>
                <w:rFonts w:eastAsia="仿宋" w:cs="仿宋" w:hint="eastAsia"/>
                <w:sz w:val="28"/>
                <w:szCs w:val="28"/>
              </w:rPr>
              <w:t>材料费</w:t>
            </w:r>
          </w:p>
        </w:tc>
        <w:tc>
          <w:tcPr>
            <w:tcW w:w="2167" w:type="dxa"/>
          </w:tcPr>
          <w:p w:rsidR="00F33CA4" w:rsidRDefault="00417F05">
            <w:pPr>
              <w:jc w:val="center"/>
              <w:rPr>
                <w:rFonts w:eastAsia="仿宋"/>
                <w:sz w:val="28"/>
                <w:szCs w:val="28"/>
              </w:rPr>
            </w:pPr>
            <w:r>
              <w:rPr>
                <w:rFonts w:eastAsia="仿宋" w:hint="eastAsia"/>
                <w:sz w:val="28"/>
                <w:szCs w:val="28"/>
              </w:rPr>
              <w:t>30</w:t>
            </w:r>
          </w:p>
        </w:tc>
      </w:tr>
      <w:tr w:rsidR="00F33CA4">
        <w:trPr>
          <w:trHeight w:val="618"/>
          <w:jc w:val="center"/>
        </w:trPr>
        <w:tc>
          <w:tcPr>
            <w:tcW w:w="1649" w:type="dxa"/>
          </w:tcPr>
          <w:p w:rsidR="00F33CA4" w:rsidRDefault="00417F05">
            <w:pPr>
              <w:jc w:val="center"/>
              <w:rPr>
                <w:rFonts w:eastAsia="仿宋"/>
                <w:sz w:val="28"/>
                <w:szCs w:val="28"/>
              </w:rPr>
            </w:pPr>
            <w:r>
              <w:rPr>
                <w:rFonts w:eastAsia="仿宋"/>
                <w:sz w:val="28"/>
                <w:szCs w:val="28"/>
              </w:rPr>
              <w:t>3</w:t>
            </w:r>
          </w:p>
        </w:tc>
        <w:tc>
          <w:tcPr>
            <w:tcW w:w="2644" w:type="dxa"/>
          </w:tcPr>
          <w:p w:rsidR="00F33CA4" w:rsidRDefault="00417F05">
            <w:pPr>
              <w:jc w:val="center"/>
              <w:rPr>
                <w:rFonts w:eastAsia="仿宋"/>
                <w:sz w:val="28"/>
                <w:szCs w:val="28"/>
              </w:rPr>
            </w:pPr>
            <w:r>
              <w:rPr>
                <w:rFonts w:eastAsia="仿宋" w:cs="仿宋" w:hint="eastAsia"/>
                <w:sz w:val="28"/>
                <w:szCs w:val="28"/>
              </w:rPr>
              <w:t>人员费用</w:t>
            </w:r>
          </w:p>
        </w:tc>
        <w:tc>
          <w:tcPr>
            <w:tcW w:w="2167" w:type="dxa"/>
          </w:tcPr>
          <w:p w:rsidR="00F33CA4" w:rsidRDefault="00417F05">
            <w:pPr>
              <w:jc w:val="center"/>
              <w:rPr>
                <w:rFonts w:eastAsia="仿宋"/>
                <w:sz w:val="28"/>
                <w:szCs w:val="28"/>
              </w:rPr>
            </w:pPr>
            <w:r>
              <w:rPr>
                <w:rFonts w:eastAsia="仿宋" w:hint="eastAsia"/>
                <w:sz w:val="28"/>
                <w:szCs w:val="28"/>
              </w:rPr>
              <w:t>200</w:t>
            </w:r>
          </w:p>
        </w:tc>
      </w:tr>
      <w:tr w:rsidR="00F33CA4">
        <w:trPr>
          <w:trHeight w:val="618"/>
          <w:jc w:val="center"/>
        </w:trPr>
        <w:tc>
          <w:tcPr>
            <w:tcW w:w="1649" w:type="dxa"/>
          </w:tcPr>
          <w:p w:rsidR="00F33CA4" w:rsidRDefault="00417F05">
            <w:pPr>
              <w:jc w:val="center"/>
              <w:rPr>
                <w:rFonts w:eastAsia="仿宋"/>
                <w:sz w:val="28"/>
                <w:szCs w:val="28"/>
              </w:rPr>
            </w:pPr>
            <w:r>
              <w:rPr>
                <w:rFonts w:eastAsia="仿宋"/>
                <w:sz w:val="28"/>
                <w:szCs w:val="28"/>
              </w:rPr>
              <w:t>4</w:t>
            </w:r>
          </w:p>
        </w:tc>
        <w:tc>
          <w:tcPr>
            <w:tcW w:w="2644" w:type="dxa"/>
          </w:tcPr>
          <w:p w:rsidR="00F33CA4" w:rsidRDefault="00417F05">
            <w:pPr>
              <w:jc w:val="center"/>
              <w:rPr>
                <w:rFonts w:eastAsia="仿宋"/>
                <w:sz w:val="28"/>
                <w:szCs w:val="28"/>
              </w:rPr>
            </w:pPr>
            <w:r>
              <w:rPr>
                <w:rFonts w:eastAsia="仿宋" w:cs="仿宋" w:hint="eastAsia"/>
                <w:sz w:val="28"/>
                <w:szCs w:val="28"/>
              </w:rPr>
              <w:t>场地租赁费</w:t>
            </w:r>
          </w:p>
        </w:tc>
        <w:tc>
          <w:tcPr>
            <w:tcW w:w="2167" w:type="dxa"/>
          </w:tcPr>
          <w:p w:rsidR="00F33CA4" w:rsidRDefault="00417F05">
            <w:pPr>
              <w:jc w:val="center"/>
              <w:rPr>
                <w:rFonts w:eastAsia="仿宋"/>
                <w:sz w:val="28"/>
                <w:szCs w:val="28"/>
              </w:rPr>
            </w:pPr>
            <w:r>
              <w:rPr>
                <w:rFonts w:eastAsia="仿宋" w:hint="eastAsia"/>
                <w:sz w:val="28"/>
                <w:szCs w:val="28"/>
              </w:rPr>
              <w:t>30</w:t>
            </w:r>
          </w:p>
        </w:tc>
      </w:tr>
      <w:tr w:rsidR="00F33CA4">
        <w:trPr>
          <w:trHeight w:val="618"/>
          <w:jc w:val="center"/>
        </w:trPr>
        <w:tc>
          <w:tcPr>
            <w:tcW w:w="1649" w:type="dxa"/>
          </w:tcPr>
          <w:p w:rsidR="00F33CA4" w:rsidRDefault="00417F05">
            <w:pPr>
              <w:jc w:val="center"/>
              <w:rPr>
                <w:rFonts w:eastAsia="仿宋"/>
                <w:sz w:val="28"/>
                <w:szCs w:val="28"/>
              </w:rPr>
            </w:pPr>
            <w:r>
              <w:rPr>
                <w:rFonts w:eastAsia="仿宋"/>
                <w:sz w:val="28"/>
                <w:szCs w:val="28"/>
              </w:rPr>
              <w:t>5</w:t>
            </w:r>
          </w:p>
        </w:tc>
        <w:tc>
          <w:tcPr>
            <w:tcW w:w="2644" w:type="dxa"/>
          </w:tcPr>
          <w:p w:rsidR="00F33CA4" w:rsidRDefault="00417F05">
            <w:pPr>
              <w:jc w:val="center"/>
              <w:rPr>
                <w:rFonts w:eastAsia="仿宋"/>
                <w:sz w:val="28"/>
                <w:szCs w:val="28"/>
              </w:rPr>
            </w:pPr>
            <w:r>
              <w:rPr>
                <w:rFonts w:eastAsia="仿宋" w:cs="仿宋" w:hint="eastAsia"/>
                <w:sz w:val="28"/>
                <w:szCs w:val="28"/>
              </w:rPr>
              <w:t>差旅费</w:t>
            </w:r>
          </w:p>
        </w:tc>
        <w:tc>
          <w:tcPr>
            <w:tcW w:w="2167" w:type="dxa"/>
          </w:tcPr>
          <w:p w:rsidR="00F33CA4" w:rsidRDefault="00417F05">
            <w:pPr>
              <w:jc w:val="center"/>
              <w:rPr>
                <w:rFonts w:eastAsia="仿宋"/>
                <w:sz w:val="28"/>
                <w:szCs w:val="28"/>
              </w:rPr>
            </w:pPr>
            <w:r>
              <w:rPr>
                <w:rFonts w:eastAsia="仿宋" w:hint="eastAsia"/>
                <w:sz w:val="28"/>
                <w:szCs w:val="28"/>
              </w:rPr>
              <w:t>20</w:t>
            </w:r>
          </w:p>
        </w:tc>
      </w:tr>
      <w:tr w:rsidR="00F33CA4">
        <w:trPr>
          <w:trHeight w:val="618"/>
          <w:jc w:val="center"/>
        </w:trPr>
        <w:tc>
          <w:tcPr>
            <w:tcW w:w="1649" w:type="dxa"/>
          </w:tcPr>
          <w:p w:rsidR="00F33CA4" w:rsidRDefault="00417F05">
            <w:pPr>
              <w:jc w:val="center"/>
              <w:rPr>
                <w:rFonts w:eastAsia="仿宋"/>
                <w:sz w:val="28"/>
                <w:szCs w:val="28"/>
              </w:rPr>
            </w:pPr>
            <w:r>
              <w:rPr>
                <w:rFonts w:eastAsia="仿宋"/>
                <w:sz w:val="28"/>
                <w:szCs w:val="28"/>
              </w:rPr>
              <w:t>6</w:t>
            </w:r>
          </w:p>
        </w:tc>
        <w:tc>
          <w:tcPr>
            <w:tcW w:w="2644" w:type="dxa"/>
          </w:tcPr>
          <w:p w:rsidR="00F33CA4" w:rsidRDefault="00417F05">
            <w:pPr>
              <w:jc w:val="center"/>
              <w:rPr>
                <w:rFonts w:eastAsia="仿宋"/>
                <w:sz w:val="28"/>
                <w:szCs w:val="28"/>
              </w:rPr>
            </w:pPr>
            <w:r>
              <w:rPr>
                <w:rFonts w:eastAsia="仿宋" w:cs="仿宋" w:hint="eastAsia"/>
                <w:sz w:val="28"/>
                <w:szCs w:val="28"/>
              </w:rPr>
              <w:t>市场推广费用</w:t>
            </w:r>
          </w:p>
        </w:tc>
        <w:tc>
          <w:tcPr>
            <w:tcW w:w="2167" w:type="dxa"/>
          </w:tcPr>
          <w:p w:rsidR="00F33CA4" w:rsidRDefault="00417F05">
            <w:pPr>
              <w:jc w:val="center"/>
              <w:rPr>
                <w:rFonts w:eastAsia="仿宋"/>
                <w:sz w:val="28"/>
                <w:szCs w:val="28"/>
              </w:rPr>
            </w:pPr>
            <w:r>
              <w:rPr>
                <w:rFonts w:eastAsia="仿宋" w:hint="eastAsia"/>
                <w:sz w:val="28"/>
                <w:szCs w:val="28"/>
              </w:rPr>
              <w:t>170</w:t>
            </w:r>
          </w:p>
        </w:tc>
      </w:tr>
      <w:tr w:rsidR="00F33CA4">
        <w:trPr>
          <w:trHeight w:val="377"/>
          <w:jc w:val="center"/>
        </w:trPr>
        <w:tc>
          <w:tcPr>
            <w:tcW w:w="1649" w:type="dxa"/>
          </w:tcPr>
          <w:p w:rsidR="00F33CA4" w:rsidRDefault="00417F05">
            <w:pPr>
              <w:jc w:val="center"/>
              <w:rPr>
                <w:rFonts w:eastAsia="仿宋"/>
                <w:sz w:val="28"/>
                <w:szCs w:val="28"/>
              </w:rPr>
            </w:pPr>
            <w:r>
              <w:rPr>
                <w:rFonts w:eastAsia="仿宋"/>
                <w:sz w:val="28"/>
                <w:szCs w:val="28"/>
              </w:rPr>
              <w:t>7</w:t>
            </w:r>
          </w:p>
        </w:tc>
        <w:tc>
          <w:tcPr>
            <w:tcW w:w="2644" w:type="dxa"/>
          </w:tcPr>
          <w:p w:rsidR="00F33CA4" w:rsidRDefault="00417F05">
            <w:pPr>
              <w:jc w:val="center"/>
              <w:rPr>
                <w:rFonts w:eastAsia="仿宋"/>
                <w:sz w:val="28"/>
                <w:szCs w:val="28"/>
              </w:rPr>
            </w:pPr>
            <w:r>
              <w:rPr>
                <w:rFonts w:eastAsia="仿宋" w:cs="仿宋" w:hint="eastAsia"/>
                <w:sz w:val="28"/>
                <w:szCs w:val="28"/>
              </w:rPr>
              <w:t>其他费用</w:t>
            </w:r>
          </w:p>
        </w:tc>
        <w:tc>
          <w:tcPr>
            <w:tcW w:w="2167" w:type="dxa"/>
          </w:tcPr>
          <w:p w:rsidR="00F33CA4" w:rsidRDefault="00417F05">
            <w:pPr>
              <w:jc w:val="center"/>
              <w:rPr>
                <w:rFonts w:eastAsia="仿宋"/>
                <w:sz w:val="28"/>
                <w:szCs w:val="28"/>
              </w:rPr>
            </w:pPr>
            <w:r>
              <w:rPr>
                <w:rFonts w:eastAsia="仿宋" w:hint="eastAsia"/>
                <w:sz w:val="28"/>
                <w:szCs w:val="28"/>
              </w:rPr>
              <w:t>10</w:t>
            </w:r>
          </w:p>
        </w:tc>
      </w:tr>
      <w:tr w:rsidR="00F33CA4">
        <w:trPr>
          <w:trHeight w:val="628"/>
          <w:jc w:val="center"/>
        </w:trPr>
        <w:tc>
          <w:tcPr>
            <w:tcW w:w="1649" w:type="dxa"/>
          </w:tcPr>
          <w:p w:rsidR="00F33CA4" w:rsidRDefault="00F33CA4">
            <w:pPr>
              <w:jc w:val="center"/>
              <w:rPr>
                <w:rFonts w:eastAsia="仿宋"/>
                <w:sz w:val="28"/>
                <w:szCs w:val="28"/>
              </w:rPr>
            </w:pPr>
          </w:p>
        </w:tc>
        <w:tc>
          <w:tcPr>
            <w:tcW w:w="2644" w:type="dxa"/>
          </w:tcPr>
          <w:p w:rsidR="00F33CA4" w:rsidRDefault="00417F05">
            <w:pPr>
              <w:jc w:val="center"/>
              <w:rPr>
                <w:rFonts w:eastAsia="仿宋"/>
                <w:sz w:val="28"/>
                <w:szCs w:val="28"/>
              </w:rPr>
            </w:pPr>
            <w:r>
              <w:rPr>
                <w:rFonts w:eastAsia="仿宋" w:cs="仿宋" w:hint="eastAsia"/>
                <w:sz w:val="28"/>
                <w:szCs w:val="28"/>
              </w:rPr>
              <w:t>合计</w:t>
            </w:r>
          </w:p>
        </w:tc>
        <w:tc>
          <w:tcPr>
            <w:tcW w:w="2167" w:type="dxa"/>
          </w:tcPr>
          <w:p w:rsidR="00F33CA4" w:rsidRDefault="00417F05">
            <w:pPr>
              <w:jc w:val="center"/>
              <w:rPr>
                <w:rFonts w:eastAsia="仿宋"/>
                <w:sz w:val="28"/>
                <w:szCs w:val="28"/>
              </w:rPr>
            </w:pPr>
            <w:r>
              <w:rPr>
                <w:rFonts w:eastAsia="仿宋" w:hint="eastAsia"/>
                <w:sz w:val="28"/>
                <w:szCs w:val="28"/>
              </w:rPr>
              <w:t>500</w:t>
            </w:r>
          </w:p>
        </w:tc>
      </w:tr>
    </w:tbl>
    <w:p w:rsidR="00F33CA4" w:rsidRDefault="00F33CA4">
      <w:pPr>
        <w:autoSpaceDE w:val="0"/>
        <w:autoSpaceDN w:val="0"/>
        <w:adjustRightInd w:val="0"/>
        <w:spacing w:before="100" w:after="100"/>
        <w:jc w:val="left"/>
        <w:rPr>
          <w:rFonts w:eastAsia="仿宋"/>
          <w:sz w:val="28"/>
          <w:szCs w:val="28"/>
        </w:rPr>
      </w:pPr>
    </w:p>
    <w:p w:rsidR="00F33CA4" w:rsidRDefault="00F33CA4">
      <w:pPr>
        <w:autoSpaceDE w:val="0"/>
        <w:autoSpaceDN w:val="0"/>
        <w:adjustRightInd w:val="0"/>
        <w:spacing w:before="100" w:after="100"/>
        <w:jc w:val="left"/>
        <w:rPr>
          <w:rFonts w:eastAsia="仿宋"/>
          <w:sz w:val="28"/>
          <w:szCs w:val="28"/>
        </w:rPr>
      </w:pPr>
    </w:p>
    <w:p w:rsidR="00F33CA4" w:rsidRDefault="00F33CA4">
      <w:pPr>
        <w:autoSpaceDE w:val="0"/>
        <w:autoSpaceDN w:val="0"/>
        <w:adjustRightInd w:val="0"/>
        <w:spacing w:before="100" w:after="100"/>
        <w:jc w:val="left"/>
        <w:rPr>
          <w:rFonts w:eastAsia="仿宋"/>
          <w:sz w:val="28"/>
          <w:szCs w:val="28"/>
        </w:rPr>
      </w:pPr>
    </w:p>
    <w:p w:rsidR="00F33CA4" w:rsidRDefault="00F33CA4">
      <w:pPr>
        <w:autoSpaceDE w:val="0"/>
        <w:autoSpaceDN w:val="0"/>
        <w:adjustRightInd w:val="0"/>
        <w:spacing w:before="100" w:after="100"/>
        <w:jc w:val="left"/>
        <w:rPr>
          <w:rFonts w:eastAsia="仿宋"/>
          <w:sz w:val="28"/>
          <w:szCs w:val="28"/>
        </w:rPr>
      </w:pPr>
    </w:p>
    <w:p w:rsidR="00F33CA4" w:rsidRDefault="00F33CA4">
      <w:pPr>
        <w:autoSpaceDE w:val="0"/>
        <w:autoSpaceDN w:val="0"/>
        <w:adjustRightInd w:val="0"/>
        <w:spacing w:before="100" w:after="100"/>
        <w:jc w:val="left"/>
        <w:rPr>
          <w:rFonts w:eastAsia="仿宋"/>
          <w:sz w:val="28"/>
          <w:szCs w:val="28"/>
        </w:rPr>
      </w:pPr>
    </w:p>
    <w:p w:rsidR="00F33CA4" w:rsidRDefault="00F33CA4">
      <w:pPr>
        <w:autoSpaceDE w:val="0"/>
        <w:autoSpaceDN w:val="0"/>
        <w:adjustRightInd w:val="0"/>
        <w:spacing w:before="100" w:after="100"/>
        <w:jc w:val="left"/>
        <w:rPr>
          <w:rFonts w:eastAsia="仿宋"/>
          <w:sz w:val="28"/>
          <w:szCs w:val="28"/>
        </w:rPr>
      </w:pPr>
    </w:p>
    <w:p w:rsidR="00F33CA4" w:rsidRDefault="00F33CA4">
      <w:pPr>
        <w:autoSpaceDE w:val="0"/>
        <w:autoSpaceDN w:val="0"/>
        <w:adjustRightInd w:val="0"/>
        <w:spacing w:before="100" w:after="100"/>
        <w:jc w:val="left"/>
        <w:rPr>
          <w:rFonts w:eastAsia="仿宋"/>
          <w:sz w:val="28"/>
          <w:szCs w:val="28"/>
        </w:rPr>
      </w:pPr>
    </w:p>
    <w:p w:rsidR="00F33CA4" w:rsidRDefault="00F33CA4">
      <w:pPr>
        <w:autoSpaceDE w:val="0"/>
        <w:autoSpaceDN w:val="0"/>
        <w:adjustRightInd w:val="0"/>
        <w:spacing w:before="100" w:after="100"/>
        <w:jc w:val="left"/>
        <w:rPr>
          <w:rFonts w:eastAsia="仿宋"/>
          <w:sz w:val="28"/>
          <w:szCs w:val="28"/>
        </w:rPr>
      </w:pPr>
    </w:p>
    <w:p w:rsidR="00F33CA4" w:rsidRDefault="00F33CA4">
      <w:pPr>
        <w:autoSpaceDE w:val="0"/>
        <w:autoSpaceDN w:val="0"/>
        <w:adjustRightInd w:val="0"/>
        <w:spacing w:before="100" w:after="100"/>
        <w:jc w:val="left"/>
        <w:rPr>
          <w:rFonts w:eastAsia="仿宋"/>
          <w:sz w:val="28"/>
          <w:szCs w:val="28"/>
        </w:rPr>
      </w:pPr>
    </w:p>
    <w:p w:rsidR="00F33CA4" w:rsidRDefault="00417F05">
      <w:pPr>
        <w:rPr>
          <w:rFonts w:eastAsia="仿宋"/>
          <w:sz w:val="28"/>
          <w:szCs w:val="28"/>
        </w:rPr>
      </w:pPr>
      <w:r>
        <w:rPr>
          <w:rFonts w:eastAsia="仿宋" w:cs="仿宋" w:hint="eastAsia"/>
          <w:sz w:val="28"/>
          <w:szCs w:val="28"/>
        </w:rPr>
        <w:t>其中申请政府资金</w:t>
      </w:r>
      <w:r>
        <w:rPr>
          <w:rFonts w:eastAsia="仿宋"/>
          <w:sz w:val="28"/>
          <w:szCs w:val="28"/>
        </w:rPr>
        <w:t xml:space="preserve"> </w:t>
      </w:r>
      <w:r>
        <w:rPr>
          <w:rFonts w:eastAsia="仿宋" w:hint="eastAsia"/>
          <w:sz w:val="28"/>
          <w:szCs w:val="28"/>
        </w:rPr>
        <w:t>50</w:t>
      </w:r>
      <w:r>
        <w:rPr>
          <w:rFonts w:eastAsia="仿宋" w:cs="仿宋" w:hint="eastAsia"/>
          <w:sz w:val="28"/>
          <w:szCs w:val="28"/>
        </w:rPr>
        <w:t>万元，融资</w:t>
      </w:r>
      <w:r>
        <w:rPr>
          <w:rFonts w:eastAsia="仿宋"/>
          <w:sz w:val="28"/>
          <w:szCs w:val="28"/>
        </w:rPr>
        <w:t xml:space="preserve"> </w:t>
      </w:r>
      <w:r>
        <w:rPr>
          <w:rFonts w:eastAsia="仿宋" w:hint="eastAsia"/>
          <w:sz w:val="28"/>
          <w:szCs w:val="28"/>
        </w:rPr>
        <w:t>100</w:t>
      </w:r>
      <w:r>
        <w:rPr>
          <w:rFonts w:eastAsia="仿宋" w:cs="仿宋" w:hint="eastAsia"/>
          <w:sz w:val="28"/>
          <w:szCs w:val="28"/>
        </w:rPr>
        <w:t>万元</w:t>
      </w:r>
      <w:r>
        <w:rPr>
          <w:rFonts w:eastAsia="仿宋"/>
          <w:sz w:val="28"/>
          <w:szCs w:val="28"/>
        </w:rPr>
        <w:t>,</w:t>
      </w:r>
      <w:r>
        <w:rPr>
          <w:rFonts w:eastAsia="仿宋" w:cs="仿宋" w:hint="eastAsia"/>
          <w:sz w:val="28"/>
          <w:szCs w:val="28"/>
        </w:rPr>
        <w:t>企业自筹资金</w:t>
      </w:r>
      <w:r>
        <w:rPr>
          <w:rFonts w:eastAsia="仿宋"/>
          <w:sz w:val="28"/>
          <w:szCs w:val="28"/>
        </w:rPr>
        <w:t xml:space="preserve"> </w:t>
      </w:r>
      <w:r>
        <w:rPr>
          <w:rFonts w:eastAsia="仿宋" w:hint="eastAsia"/>
          <w:sz w:val="28"/>
          <w:szCs w:val="28"/>
        </w:rPr>
        <w:t>350</w:t>
      </w:r>
      <w:r>
        <w:rPr>
          <w:rFonts w:eastAsia="仿宋" w:cs="仿宋" w:hint="eastAsia"/>
          <w:sz w:val="28"/>
          <w:szCs w:val="28"/>
        </w:rPr>
        <w:t>万元。企业自筹资金主要来源于企业销售收入和公司股东出资。项目投资主要用于设备购买、研发人员工资、材料费用、场地租赁费等。</w:t>
      </w:r>
    </w:p>
    <w:p w:rsidR="00F33CA4" w:rsidRDefault="00B014FC" w:rsidP="00B014FC">
      <w:pPr>
        <w:pStyle w:val="2"/>
      </w:pPr>
      <w:bookmarkStart w:id="25" w:name="_Toc486307484"/>
      <w:r>
        <w:rPr>
          <w:rFonts w:hint="eastAsia"/>
        </w:rPr>
        <w:t>2</w:t>
      </w:r>
      <w:r>
        <w:t>、</w:t>
      </w:r>
      <w:r w:rsidR="00417F05">
        <w:rPr>
          <w:rFonts w:hint="eastAsia"/>
        </w:rPr>
        <w:t>近2年财务状况</w:t>
      </w:r>
      <w:bookmarkEnd w:id="25"/>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本公司</w:t>
      </w:r>
      <w:r>
        <w:rPr>
          <w:rFonts w:eastAsia="仿宋" w:hint="eastAsia"/>
          <w:sz w:val="28"/>
          <w:szCs w:val="28"/>
        </w:rPr>
        <w:t>2016</w:t>
      </w:r>
      <w:r>
        <w:rPr>
          <w:rFonts w:eastAsia="仿宋" w:hint="eastAsia"/>
          <w:sz w:val="28"/>
          <w:szCs w:val="28"/>
        </w:rPr>
        <w:t>年</w:t>
      </w:r>
      <w:r>
        <w:rPr>
          <w:rFonts w:eastAsia="仿宋" w:hint="eastAsia"/>
          <w:sz w:val="28"/>
          <w:szCs w:val="28"/>
        </w:rPr>
        <w:t>5</w:t>
      </w:r>
      <w:r>
        <w:rPr>
          <w:rFonts w:eastAsia="仿宋" w:hint="eastAsia"/>
          <w:sz w:val="28"/>
          <w:szCs w:val="28"/>
        </w:rPr>
        <w:t>月成立，截止</w:t>
      </w:r>
      <w:r>
        <w:rPr>
          <w:rFonts w:eastAsia="仿宋" w:hint="eastAsia"/>
          <w:sz w:val="28"/>
          <w:szCs w:val="28"/>
        </w:rPr>
        <w:t>2016</w:t>
      </w:r>
      <w:r>
        <w:rPr>
          <w:rFonts w:eastAsia="仿宋" w:hint="eastAsia"/>
          <w:sz w:val="28"/>
          <w:szCs w:val="28"/>
        </w:rPr>
        <w:t>年底销售收入</w:t>
      </w:r>
      <w:r>
        <w:rPr>
          <w:rFonts w:eastAsia="仿宋" w:hint="eastAsia"/>
          <w:sz w:val="28"/>
          <w:szCs w:val="28"/>
        </w:rPr>
        <w:t>33.02</w:t>
      </w:r>
      <w:r>
        <w:rPr>
          <w:rFonts w:eastAsia="仿宋" w:hint="eastAsia"/>
          <w:sz w:val="28"/>
          <w:szCs w:val="28"/>
        </w:rPr>
        <w:t>万元，资产总额</w:t>
      </w:r>
      <w:r>
        <w:rPr>
          <w:rFonts w:eastAsia="仿宋" w:hint="eastAsia"/>
          <w:sz w:val="28"/>
          <w:szCs w:val="28"/>
        </w:rPr>
        <w:lastRenderedPageBreak/>
        <w:t>359.35</w:t>
      </w:r>
      <w:r>
        <w:rPr>
          <w:rFonts w:eastAsia="仿宋" w:hint="eastAsia"/>
          <w:sz w:val="28"/>
          <w:szCs w:val="28"/>
        </w:rPr>
        <w:t>万元</w:t>
      </w:r>
    </w:p>
    <w:p w:rsidR="00F33CA4" w:rsidRDefault="00417F05">
      <w:pPr>
        <w:autoSpaceDE w:val="0"/>
        <w:autoSpaceDN w:val="0"/>
        <w:adjustRightInd w:val="0"/>
        <w:spacing w:before="100" w:after="100"/>
        <w:jc w:val="center"/>
        <w:rPr>
          <w:rFonts w:eastAsia="仿宋"/>
          <w:sz w:val="28"/>
          <w:szCs w:val="28"/>
        </w:rPr>
      </w:pPr>
      <w:r>
        <w:rPr>
          <w:rFonts w:eastAsia="仿宋" w:hint="eastAsia"/>
          <w:sz w:val="28"/>
          <w:szCs w:val="28"/>
        </w:rPr>
        <w:t>2016</w:t>
      </w:r>
      <w:r>
        <w:rPr>
          <w:rFonts w:eastAsia="仿宋" w:hint="eastAsia"/>
          <w:sz w:val="28"/>
          <w:szCs w:val="28"/>
        </w:rPr>
        <w:t>年利润表</w:t>
      </w:r>
    </w:p>
    <w:p w:rsidR="00F33CA4" w:rsidRDefault="00417F05">
      <w:pPr>
        <w:autoSpaceDE w:val="0"/>
        <w:autoSpaceDN w:val="0"/>
        <w:adjustRightInd w:val="0"/>
        <w:spacing w:before="100" w:after="100"/>
        <w:jc w:val="left"/>
        <w:rPr>
          <w:rFonts w:eastAsia="仿宋"/>
          <w:sz w:val="28"/>
          <w:szCs w:val="28"/>
        </w:rPr>
      </w:pPr>
      <w:r>
        <w:rPr>
          <w:noProof/>
        </w:rPr>
        <w:drawing>
          <wp:inline distT="0" distB="0" distL="114300" distR="114300">
            <wp:extent cx="5269230" cy="4587875"/>
            <wp:effectExtent l="0" t="0" r="762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69230" cy="4587875"/>
                    </a:xfrm>
                    <a:prstGeom prst="rect">
                      <a:avLst/>
                    </a:prstGeom>
                    <a:noFill/>
                    <a:ln w="9525">
                      <a:noFill/>
                    </a:ln>
                  </pic:spPr>
                </pic:pic>
              </a:graphicData>
            </a:graphic>
          </wp:inline>
        </w:drawing>
      </w:r>
    </w:p>
    <w:p w:rsidR="00F33CA4" w:rsidRDefault="00417F05" w:rsidP="000C1FAE">
      <w:pPr>
        <w:pStyle w:val="2"/>
      </w:pPr>
      <w:bookmarkStart w:id="26" w:name="_Toc486307485"/>
      <w:r>
        <w:t>3</w:t>
      </w:r>
      <w:r>
        <w:rPr>
          <w:rFonts w:hint="eastAsia"/>
        </w:rPr>
        <w:t>、近2</w:t>
      </w:r>
      <w:r w:rsidR="00DD2B6A">
        <w:rPr>
          <w:rFonts w:hint="eastAsia"/>
        </w:rPr>
        <w:t>年来项目申报单位接受政府资助的情况及有关项目的实施效果</w:t>
      </w:r>
      <w:bookmarkEnd w:id="26"/>
    </w:p>
    <w:p w:rsidR="00DD2B6A" w:rsidRDefault="00417F05">
      <w:pPr>
        <w:snapToGrid w:val="0"/>
        <w:spacing w:line="360" w:lineRule="auto"/>
        <w:rPr>
          <w:rFonts w:eastAsia="仿宋"/>
          <w:sz w:val="28"/>
          <w:szCs w:val="28"/>
        </w:rPr>
      </w:pPr>
      <w:r>
        <w:rPr>
          <w:rFonts w:eastAsia="仿宋" w:hint="eastAsia"/>
          <w:sz w:val="28"/>
          <w:szCs w:val="28"/>
        </w:rPr>
        <w:t>无</w:t>
      </w:r>
    </w:p>
    <w:p w:rsidR="00F33CA4" w:rsidRPr="00DD2B6A" w:rsidRDefault="00DD2B6A" w:rsidP="00DD2B6A">
      <w:r>
        <w:br w:type="page"/>
      </w:r>
    </w:p>
    <w:p w:rsidR="00F33CA4" w:rsidRDefault="00417F05" w:rsidP="00DD2B6A">
      <w:pPr>
        <w:pStyle w:val="1"/>
      </w:pPr>
      <w:bookmarkStart w:id="27" w:name="_Toc486307486"/>
      <w:r>
        <w:rPr>
          <w:rFonts w:hint="eastAsia"/>
        </w:rPr>
        <w:lastRenderedPageBreak/>
        <w:t>六、效益分析</w:t>
      </w:r>
      <w:bookmarkEnd w:id="27"/>
    </w:p>
    <w:p w:rsidR="00F33CA4" w:rsidRDefault="00417F05" w:rsidP="00DD2B6A">
      <w:pPr>
        <w:pStyle w:val="2"/>
      </w:pPr>
      <w:bookmarkStart w:id="28" w:name="_Toc486307487"/>
      <w:r>
        <w:rPr>
          <w:rFonts w:hint="eastAsia"/>
        </w:rPr>
        <w:t>1、项目形成的生产能力</w:t>
      </w:r>
      <w:bookmarkEnd w:id="28"/>
    </w:p>
    <w:p w:rsidR="00F33CA4" w:rsidRDefault="00417F05" w:rsidP="00012B1D">
      <w:pPr>
        <w:snapToGrid w:val="0"/>
        <w:spacing w:line="360" w:lineRule="auto"/>
        <w:ind w:firstLineChars="200" w:firstLine="560"/>
        <w:rPr>
          <w:rFonts w:eastAsia="仿宋"/>
          <w:sz w:val="28"/>
          <w:szCs w:val="28"/>
        </w:rPr>
      </w:pPr>
      <w:r>
        <w:rPr>
          <w:rFonts w:eastAsia="仿宋" w:hint="eastAsia"/>
          <w:sz w:val="28"/>
          <w:szCs w:val="28"/>
        </w:rPr>
        <w:t>公司项目落实之后，预计第一年</w:t>
      </w:r>
      <w:r>
        <w:rPr>
          <w:rFonts w:eastAsia="仿宋" w:hint="eastAsia"/>
          <w:sz w:val="28"/>
          <w:szCs w:val="28"/>
        </w:rPr>
        <w:t>2017</w:t>
      </w:r>
      <w:r>
        <w:rPr>
          <w:rFonts w:eastAsia="仿宋" w:hint="eastAsia"/>
          <w:sz w:val="28"/>
          <w:szCs w:val="28"/>
        </w:rPr>
        <w:t>年销售收入接近</w:t>
      </w:r>
      <w:r>
        <w:rPr>
          <w:rFonts w:eastAsia="仿宋" w:hint="eastAsia"/>
          <w:sz w:val="28"/>
          <w:szCs w:val="28"/>
        </w:rPr>
        <w:t>500</w:t>
      </w:r>
      <w:r>
        <w:rPr>
          <w:rFonts w:eastAsia="仿宋" w:hint="eastAsia"/>
          <w:sz w:val="28"/>
          <w:szCs w:val="28"/>
        </w:rPr>
        <w:t>万，纳税额</w:t>
      </w:r>
      <w:r>
        <w:rPr>
          <w:rFonts w:eastAsia="仿宋" w:hint="eastAsia"/>
          <w:sz w:val="28"/>
          <w:szCs w:val="28"/>
        </w:rPr>
        <w:t>22</w:t>
      </w:r>
      <w:r>
        <w:rPr>
          <w:rFonts w:eastAsia="仿宋" w:hint="eastAsia"/>
          <w:sz w:val="28"/>
          <w:szCs w:val="28"/>
        </w:rPr>
        <w:t>万，项目第五年预计销售</w:t>
      </w:r>
      <w:r>
        <w:rPr>
          <w:rFonts w:eastAsia="仿宋" w:hint="eastAsia"/>
          <w:sz w:val="28"/>
          <w:szCs w:val="28"/>
        </w:rPr>
        <w:t>4</w:t>
      </w:r>
      <w:r>
        <w:rPr>
          <w:rFonts w:eastAsia="仿宋" w:hint="eastAsia"/>
          <w:sz w:val="28"/>
          <w:szCs w:val="28"/>
        </w:rPr>
        <w:t>千多万，缴纳税收</w:t>
      </w:r>
      <w:r>
        <w:rPr>
          <w:rFonts w:eastAsia="仿宋" w:hint="eastAsia"/>
          <w:sz w:val="28"/>
          <w:szCs w:val="28"/>
        </w:rPr>
        <w:t>268</w:t>
      </w:r>
      <w:r>
        <w:rPr>
          <w:rFonts w:eastAsia="仿宋" w:hint="eastAsia"/>
          <w:sz w:val="28"/>
          <w:szCs w:val="28"/>
        </w:rPr>
        <w:t>万元，每年增加就业</w:t>
      </w:r>
      <w:r>
        <w:rPr>
          <w:rFonts w:eastAsia="仿宋" w:hint="eastAsia"/>
          <w:sz w:val="28"/>
          <w:szCs w:val="28"/>
        </w:rPr>
        <w:t>25</w:t>
      </w:r>
      <w:r>
        <w:rPr>
          <w:rFonts w:eastAsia="仿宋" w:hint="eastAsia"/>
          <w:sz w:val="28"/>
          <w:szCs w:val="28"/>
        </w:rPr>
        <w:t>人。</w:t>
      </w:r>
    </w:p>
    <w:p w:rsidR="00F33CA4" w:rsidRDefault="00DD2B6A" w:rsidP="00DD2B6A">
      <w:pPr>
        <w:pStyle w:val="2"/>
      </w:pPr>
      <w:bookmarkStart w:id="29" w:name="_Toc486307488"/>
      <w:r>
        <w:rPr>
          <w:rFonts w:hint="eastAsia"/>
        </w:rPr>
        <w:t>2</w:t>
      </w:r>
      <w:r>
        <w:t>、</w:t>
      </w:r>
      <w:r w:rsidR="00417F05">
        <w:rPr>
          <w:rFonts w:hint="eastAsia"/>
        </w:rPr>
        <w:t>找出盈亏平衡点，根据市场需求及生产能力，求得最大收益</w:t>
      </w:r>
      <w:bookmarkEnd w:id="29"/>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盈亏平衡点</w:t>
      </w:r>
      <w:r>
        <w:rPr>
          <w:rFonts w:eastAsia="仿宋" w:hint="eastAsia"/>
          <w:sz w:val="28"/>
          <w:szCs w:val="28"/>
        </w:rPr>
        <w:t>=</w:t>
      </w:r>
      <w:r>
        <w:rPr>
          <w:rFonts w:eastAsia="仿宋" w:hint="eastAsia"/>
          <w:sz w:val="28"/>
          <w:szCs w:val="28"/>
        </w:rPr>
        <w:t>固定费用÷</w:t>
      </w:r>
      <w:r>
        <w:rPr>
          <w:rFonts w:eastAsia="仿宋" w:hint="eastAsia"/>
          <w:sz w:val="28"/>
          <w:szCs w:val="28"/>
        </w:rPr>
        <w:t>(</w:t>
      </w:r>
      <w:r>
        <w:rPr>
          <w:rFonts w:eastAsia="仿宋" w:hint="eastAsia"/>
          <w:sz w:val="28"/>
          <w:szCs w:val="28"/>
        </w:rPr>
        <w:t>产品单价</w:t>
      </w:r>
      <w:r>
        <w:rPr>
          <w:rFonts w:eastAsia="仿宋" w:hint="eastAsia"/>
          <w:sz w:val="28"/>
          <w:szCs w:val="28"/>
        </w:rPr>
        <w:t>-</w:t>
      </w:r>
      <w:r>
        <w:rPr>
          <w:rFonts w:eastAsia="仿宋" w:hint="eastAsia"/>
          <w:sz w:val="28"/>
          <w:szCs w:val="28"/>
        </w:rPr>
        <w:t>变动成本</w:t>
      </w:r>
      <w:r>
        <w:rPr>
          <w:rFonts w:eastAsia="仿宋" w:hint="eastAsia"/>
          <w:sz w:val="28"/>
          <w:szCs w:val="28"/>
        </w:rPr>
        <w:t>)</w:t>
      </w: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盈亏平衡点</w:t>
      </w:r>
      <w:r>
        <w:rPr>
          <w:rFonts w:eastAsia="仿宋" w:hint="eastAsia"/>
          <w:sz w:val="28"/>
          <w:szCs w:val="28"/>
        </w:rPr>
        <w:t>=5000000/</w:t>
      </w:r>
      <w:r>
        <w:rPr>
          <w:rFonts w:eastAsia="仿宋" w:hint="eastAsia"/>
          <w:sz w:val="28"/>
          <w:szCs w:val="28"/>
        </w:rPr>
        <w:t>（</w:t>
      </w:r>
      <w:r>
        <w:rPr>
          <w:rFonts w:eastAsia="仿宋" w:hint="eastAsia"/>
          <w:sz w:val="28"/>
          <w:szCs w:val="28"/>
        </w:rPr>
        <w:t>4000-2</w:t>
      </w:r>
      <w:r w:rsidR="00012B1D">
        <w:rPr>
          <w:rFonts w:eastAsia="仿宋" w:hint="eastAsia"/>
          <w:sz w:val="28"/>
          <w:szCs w:val="28"/>
        </w:rPr>
        <w:t>8</w:t>
      </w:r>
      <w:r>
        <w:rPr>
          <w:rFonts w:eastAsia="仿宋" w:hint="eastAsia"/>
          <w:sz w:val="28"/>
          <w:szCs w:val="28"/>
        </w:rPr>
        <w:t>58</w:t>
      </w:r>
      <w:r>
        <w:rPr>
          <w:rFonts w:eastAsia="仿宋" w:hint="eastAsia"/>
          <w:sz w:val="28"/>
          <w:szCs w:val="28"/>
        </w:rPr>
        <w:t>）</w:t>
      </w:r>
      <w:r>
        <w:rPr>
          <w:rFonts w:eastAsia="仿宋" w:hint="eastAsia"/>
          <w:sz w:val="28"/>
          <w:szCs w:val="28"/>
        </w:rPr>
        <w:t>=</w:t>
      </w:r>
      <w:r w:rsidR="00012B1D">
        <w:rPr>
          <w:rFonts w:eastAsia="仿宋"/>
          <w:sz w:val="28"/>
          <w:szCs w:val="28"/>
        </w:rPr>
        <w:t>4378</w:t>
      </w: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当销售终端机器销售</w:t>
      </w:r>
      <w:r>
        <w:rPr>
          <w:rFonts w:eastAsia="仿宋" w:hint="eastAsia"/>
          <w:sz w:val="28"/>
          <w:szCs w:val="28"/>
        </w:rPr>
        <w:t>3725</w:t>
      </w:r>
      <w:r>
        <w:rPr>
          <w:rFonts w:eastAsia="仿宋" w:hint="eastAsia"/>
          <w:sz w:val="28"/>
          <w:szCs w:val="28"/>
        </w:rPr>
        <w:t>台时，达到盈亏平衡点，而一般客户终端机器使用很多，一个合同购买</w:t>
      </w:r>
      <w:r>
        <w:rPr>
          <w:rFonts w:eastAsia="仿宋" w:hint="eastAsia"/>
          <w:sz w:val="28"/>
          <w:szCs w:val="28"/>
        </w:rPr>
        <w:t>50</w:t>
      </w:r>
      <w:r>
        <w:rPr>
          <w:rFonts w:eastAsia="仿宋" w:hint="eastAsia"/>
          <w:sz w:val="28"/>
          <w:szCs w:val="28"/>
        </w:rPr>
        <w:t>台属正常值，有些客户甚至需求更多，使得本产品销售上更容易超过盈亏平衡点。</w:t>
      </w:r>
    </w:p>
    <w:p w:rsidR="00274609" w:rsidRDefault="00CB0DDA" w:rsidP="00DA5491">
      <w:pPr>
        <w:pStyle w:val="2"/>
      </w:pPr>
      <w:bookmarkStart w:id="30" w:name="_Toc486307489"/>
      <w:r>
        <w:rPr>
          <w:rFonts w:hint="eastAsia"/>
        </w:rPr>
        <w:t>3</w:t>
      </w:r>
      <w:r>
        <w:t>、</w:t>
      </w:r>
      <w:r w:rsidR="00417F05">
        <w:rPr>
          <w:rFonts w:hint="eastAsia"/>
        </w:rPr>
        <w:t>计算投资回收期（年）=投资总额/（年利税+年折旧）</w:t>
      </w:r>
      <w:bookmarkEnd w:id="30"/>
    </w:p>
    <w:p w:rsidR="00274609" w:rsidRDefault="00274609" w:rsidP="00274609">
      <w:r>
        <w:rPr>
          <w:noProof/>
        </w:rPr>
        <w:drawing>
          <wp:inline distT="0" distB="0" distL="0" distR="0" wp14:anchorId="02B90356" wp14:editId="46F4D06B">
            <wp:extent cx="5274310" cy="22974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97430"/>
                    </a:xfrm>
                    <a:prstGeom prst="rect">
                      <a:avLst/>
                    </a:prstGeom>
                  </pic:spPr>
                </pic:pic>
              </a:graphicData>
            </a:graphic>
          </wp:inline>
        </w:drawing>
      </w:r>
    </w:p>
    <w:p w:rsidR="00274609" w:rsidRDefault="00274609" w:rsidP="00274609"/>
    <w:p w:rsidR="00274609" w:rsidRDefault="00274609" w:rsidP="00274609">
      <w:pPr>
        <w:snapToGrid w:val="0"/>
        <w:spacing w:line="360" w:lineRule="auto"/>
        <w:rPr>
          <w:rFonts w:eastAsia="仿宋"/>
          <w:sz w:val="28"/>
          <w:szCs w:val="28"/>
        </w:rPr>
      </w:pPr>
      <w:r w:rsidRPr="006A7930">
        <w:rPr>
          <w:rFonts w:eastAsia="仿宋" w:hint="eastAsia"/>
          <w:sz w:val="28"/>
          <w:szCs w:val="28"/>
        </w:rPr>
        <w:lastRenderedPageBreak/>
        <w:t>投资回收期的计算式</w:t>
      </w:r>
      <w:r w:rsidRPr="006A7930">
        <w:rPr>
          <w:rFonts w:eastAsia="仿宋" w:hint="eastAsia"/>
          <w:sz w:val="28"/>
          <w:szCs w:val="28"/>
        </w:rPr>
        <w:t>=</w:t>
      </w:r>
      <w:r w:rsidRPr="006A7930">
        <w:rPr>
          <w:rFonts w:eastAsia="仿宋" w:hint="eastAsia"/>
          <w:sz w:val="28"/>
          <w:szCs w:val="28"/>
        </w:rPr>
        <w:t>累计净现金流量出现正值的年份数</w:t>
      </w:r>
      <w:r w:rsidRPr="006A7930">
        <w:rPr>
          <w:rFonts w:eastAsia="仿宋" w:hint="eastAsia"/>
          <w:sz w:val="28"/>
          <w:szCs w:val="28"/>
        </w:rPr>
        <w:t>-1+</w:t>
      </w:r>
      <w:r w:rsidRPr="006A7930">
        <w:rPr>
          <w:rFonts w:eastAsia="仿宋" w:hint="eastAsia"/>
          <w:sz w:val="28"/>
          <w:szCs w:val="28"/>
        </w:rPr>
        <w:t>上年累计净现金流量的绝对值除以当年的净现金流量</w:t>
      </w:r>
      <w:r w:rsidRPr="006A7930">
        <w:rPr>
          <w:rFonts w:eastAsia="仿宋" w:hint="eastAsia"/>
          <w:sz w:val="28"/>
          <w:szCs w:val="28"/>
        </w:rPr>
        <w:t>.</w:t>
      </w:r>
    </w:p>
    <w:p w:rsidR="00274609" w:rsidRDefault="00274609" w:rsidP="00274609">
      <w:pPr>
        <w:snapToGrid w:val="0"/>
        <w:spacing w:line="360" w:lineRule="auto"/>
        <w:rPr>
          <w:rFonts w:eastAsia="仿宋"/>
          <w:sz w:val="28"/>
          <w:szCs w:val="28"/>
        </w:rPr>
      </w:pPr>
      <w:r>
        <w:rPr>
          <w:rFonts w:eastAsia="仿宋" w:hint="eastAsia"/>
          <w:sz w:val="28"/>
          <w:szCs w:val="28"/>
        </w:rPr>
        <w:t>投资回收期</w:t>
      </w:r>
      <w:r>
        <w:rPr>
          <w:rFonts w:eastAsia="仿宋" w:hint="eastAsia"/>
          <w:sz w:val="28"/>
          <w:szCs w:val="28"/>
        </w:rPr>
        <w:t>=2019-1+</w:t>
      </w:r>
      <w:r w:rsidR="00947B3E">
        <w:rPr>
          <w:rFonts w:eastAsia="仿宋"/>
          <w:sz w:val="28"/>
          <w:szCs w:val="28"/>
        </w:rPr>
        <w:t>176.2</w:t>
      </w:r>
      <w:r w:rsidR="00947B3E">
        <w:rPr>
          <w:rFonts w:eastAsia="仿宋" w:hint="eastAsia"/>
          <w:sz w:val="28"/>
          <w:szCs w:val="28"/>
        </w:rPr>
        <w:t>/760=2018.</w:t>
      </w:r>
      <w:r w:rsidR="00947B3E">
        <w:rPr>
          <w:rFonts w:eastAsia="仿宋"/>
          <w:sz w:val="28"/>
          <w:szCs w:val="28"/>
        </w:rPr>
        <w:t>23</w:t>
      </w:r>
    </w:p>
    <w:p w:rsidR="00274609" w:rsidRDefault="00274609" w:rsidP="00274609">
      <w:pPr>
        <w:snapToGrid w:val="0"/>
        <w:spacing w:line="360" w:lineRule="auto"/>
        <w:rPr>
          <w:rFonts w:eastAsia="仿宋"/>
          <w:sz w:val="28"/>
          <w:szCs w:val="28"/>
        </w:rPr>
      </w:pPr>
      <w:r>
        <w:rPr>
          <w:rFonts w:eastAsia="仿宋" w:hint="eastAsia"/>
          <w:sz w:val="28"/>
          <w:szCs w:val="28"/>
        </w:rPr>
        <w:t>故</w:t>
      </w:r>
      <w:r>
        <w:rPr>
          <w:rFonts w:eastAsia="仿宋" w:hint="eastAsia"/>
          <w:sz w:val="28"/>
          <w:szCs w:val="28"/>
        </w:rPr>
        <w:t>2018</w:t>
      </w:r>
      <w:r>
        <w:rPr>
          <w:rFonts w:eastAsia="仿宋" w:hint="eastAsia"/>
          <w:sz w:val="28"/>
          <w:szCs w:val="28"/>
        </w:rPr>
        <w:t>年初是本项目的投资回收期。</w:t>
      </w:r>
    </w:p>
    <w:p w:rsidR="00274609" w:rsidRPr="00274609" w:rsidRDefault="00274609" w:rsidP="00274609"/>
    <w:p w:rsidR="00F33CA4" w:rsidRDefault="00417F05" w:rsidP="00DA5491">
      <w:pPr>
        <w:pStyle w:val="2"/>
      </w:pPr>
      <w:bookmarkStart w:id="31" w:name="_Toc486307490"/>
      <w:r>
        <w:rPr>
          <w:rFonts w:hint="eastAsia"/>
        </w:rPr>
        <w:t>4、预计年产量，品种、产值、利税</w:t>
      </w:r>
      <w:bookmarkEnd w:id="31"/>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3"/>
        <w:gridCol w:w="1703"/>
        <w:gridCol w:w="1704"/>
        <w:gridCol w:w="1705"/>
      </w:tblGrid>
      <w:tr w:rsidR="00F33CA4">
        <w:trPr>
          <w:trHeight w:val="728"/>
          <w:jc w:val="center"/>
        </w:trPr>
        <w:tc>
          <w:tcPr>
            <w:tcW w:w="1704" w:type="dxa"/>
          </w:tcPr>
          <w:p w:rsidR="00F33CA4" w:rsidRDefault="00417F05">
            <w:pPr>
              <w:jc w:val="center"/>
            </w:pPr>
            <w:r>
              <w:rPr>
                <w:rFonts w:ascii="宋体" w:hAnsi="宋体" w:cs="宋体" w:hint="eastAsia"/>
              </w:rPr>
              <w:t>年份</w:t>
            </w:r>
          </w:p>
        </w:tc>
        <w:tc>
          <w:tcPr>
            <w:tcW w:w="1703" w:type="dxa"/>
          </w:tcPr>
          <w:p w:rsidR="00F33CA4" w:rsidRDefault="00417F05">
            <w:pPr>
              <w:jc w:val="center"/>
              <w:rPr>
                <w:rFonts w:ascii="宋体" w:hAnsi="宋体" w:cs="宋体"/>
              </w:rPr>
            </w:pPr>
            <w:r>
              <w:rPr>
                <w:rFonts w:ascii="宋体" w:hAnsi="宋体" w:cs="宋体" w:hint="eastAsia"/>
              </w:rPr>
              <w:t>产量（套）</w:t>
            </w:r>
          </w:p>
        </w:tc>
        <w:tc>
          <w:tcPr>
            <w:tcW w:w="1703" w:type="dxa"/>
          </w:tcPr>
          <w:p w:rsidR="00F33CA4" w:rsidRDefault="00417F05">
            <w:pPr>
              <w:jc w:val="center"/>
            </w:pPr>
            <w:r>
              <w:rPr>
                <w:rFonts w:ascii="宋体" w:hAnsi="宋体" w:cs="宋体" w:hint="eastAsia"/>
              </w:rPr>
              <w:t>销售收入（万元）</w:t>
            </w:r>
          </w:p>
        </w:tc>
        <w:tc>
          <w:tcPr>
            <w:tcW w:w="1704" w:type="dxa"/>
          </w:tcPr>
          <w:p w:rsidR="00F33CA4" w:rsidRDefault="00417F05">
            <w:pPr>
              <w:jc w:val="center"/>
            </w:pPr>
            <w:r>
              <w:rPr>
                <w:rFonts w:ascii="宋体" w:hAnsi="宋体" w:cs="宋体" w:hint="eastAsia"/>
              </w:rPr>
              <w:t>净利润（万元）</w:t>
            </w:r>
          </w:p>
        </w:tc>
        <w:tc>
          <w:tcPr>
            <w:tcW w:w="1705" w:type="dxa"/>
          </w:tcPr>
          <w:p w:rsidR="00F33CA4" w:rsidRDefault="00417F05">
            <w:pPr>
              <w:jc w:val="center"/>
            </w:pPr>
            <w:r>
              <w:rPr>
                <w:rFonts w:ascii="宋体" w:hAnsi="宋体" w:cs="宋体" w:hint="eastAsia"/>
              </w:rPr>
              <w:t>纳税总额（万元）</w:t>
            </w:r>
          </w:p>
        </w:tc>
      </w:tr>
      <w:tr w:rsidR="00F33CA4">
        <w:trPr>
          <w:trHeight w:val="728"/>
          <w:jc w:val="center"/>
        </w:trPr>
        <w:tc>
          <w:tcPr>
            <w:tcW w:w="1704" w:type="dxa"/>
          </w:tcPr>
          <w:p w:rsidR="00F33CA4" w:rsidRDefault="00417F05">
            <w:pPr>
              <w:jc w:val="center"/>
            </w:pPr>
            <w:r>
              <w:t>201</w:t>
            </w:r>
            <w:r>
              <w:rPr>
                <w:rFonts w:hint="eastAsia"/>
              </w:rPr>
              <w:t>7</w:t>
            </w:r>
          </w:p>
        </w:tc>
        <w:tc>
          <w:tcPr>
            <w:tcW w:w="1703" w:type="dxa"/>
          </w:tcPr>
          <w:p w:rsidR="00F33CA4" w:rsidRDefault="00417F05">
            <w:pPr>
              <w:jc w:val="center"/>
            </w:pPr>
            <w:r>
              <w:rPr>
                <w:rFonts w:hint="eastAsia"/>
              </w:rPr>
              <w:t>3000</w:t>
            </w:r>
          </w:p>
        </w:tc>
        <w:tc>
          <w:tcPr>
            <w:tcW w:w="1703" w:type="dxa"/>
          </w:tcPr>
          <w:p w:rsidR="00F33CA4" w:rsidRDefault="00417F05">
            <w:pPr>
              <w:jc w:val="center"/>
            </w:pPr>
            <w:r>
              <w:rPr>
                <w:rFonts w:hint="eastAsia"/>
              </w:rPr>
              <w:t>500</w:t>
            </w:r>
          </w:p>
        </w:tc>
        <w:tc>
          <w:tcPr>
            <w:tcW w:w="1704" w:type="dxa"/>
          </w:tcPr>
          <w:p w:rsidR="00F33CA4" w:rsidRDefault="00417F05">
            <w:pPr>
              <w:jc w:val="center"/>
            </w:pPr>
            <w:r>
              <w:t>134</w:t>
            </w:r>
          </w:p>
        </w:tc>
        <w:tc>
          <w:tcPr>
            <w:tcW w:w="1705" w:type="dxa"/>
          </w:tcPr>
          <w:p w:rsidR="00F33CA4" w:rsidRDefault="00417F05">
            <w:pPr>
              <w:jc w:val="center"/>
            </w:pPr>
            <w:r>
              <w:rPr>
                <w:rFonts w:hint="eastAsia"/>
              </w:rPr>
              <w:t>2</w:t>
            </w:r>
            <w:r>
              <w:t>2</w:t>
            </w:r>
          </w:p>
        </w:tc>
      </w:tr>
      <w:tr w:rsidR="00F33CA4">
        <w:trPr>
          <w:trHeight w:val="728"/>
          <w:jc w:val="center"/>
        </w:trPr>
        <w:tc>
          <w:tcPr>
            <w:tcW w:w="1704" w:type="dxa"/>
          </w:tcPr>
          <w:p w:rsidR="00F33CA4" w:rsidRDefault="00417F05">
            <w:pPr>
              <w:jc w:val="center"/>
            </w:pPr>
            <w:r>
              <w:t>201</w:t>
            </w:r>
            <w:r>
              <w:rPr>
                <w:rFonts w:hint="eastAsia"/>
              </w:rPr>
              <w:t>8</w:t>
            </w:r>
          </w:p>
        </w:tc>
        <w:tc>
          <w:tcPr>
            <w:tcW w:w="1703" w:type="dxa"/>
          </w:tcPr>
          <w:p w:rsidR="00F33CA4" w:rsidRDefault="00417F05">
            <w:pPr>
              <w:jc w:val="center"/>
            </w:pPr>
            <w:r>
              <w:rPr>
                <w:rFonts w:hint="eastAsia"/>
              </w:rPr>
              <w:t>6000</w:t>
            </w:r>
          </w:p>
        </w:tc>
        <w:tc>
          <w:tcPr>
            <w:tcW w:w="1703" w:type="dxa"/>
          </w:tcPr>
          <w:p w:rsidR="00F33CA4" w:rsidRDefault="00417F05">
            <w:pPr>
              <w:jc w:val="center"/>
            </w:pPr>
            <w:r>
              <w:rPr>
                <w:rFonts w:hint="eastAsia"/>
              </w:rPr>
              <w:t>900</w:t>
            </w:r>
          </w:p>
        </w:tc>
        <w:tc>
          <w:tcPr>
            <w:tcW w:w="1704" w:type="dxa"/>
          </w:tcPr>
          <w:p w:rsidR="00F33CA4" w:rsidRDefault="00417F05">
            <w:pPr>
              <w:jc w:val="center"/>
            </w:pPr>
            <w:r>
              <w:rPr>
                <w:rFonts w:hint="eastAsia"/>
              </w:rPr>
              <w:t>267</w:t>
            </w:r>
          </w:p>
        </w:tc>
        <w:tc>
          <w:tcPr>
            <w:tcW w:w="1705" w:type="dxa"/>
          </w:tcPr>
          <w:p w:rsidR="00F33CA4" w:rsidRDefault="00417F05">
            <w:pPr>
              <w:jc w:val="center"/>
            </w:pPr>
            <w:r>
              <w:rPr>
                <w:rFonts w:hint="eastAsia"/>
              </w:rPr>
              <w:t>66</w:t>
            </w:r>
          </w:p>
        </w:tc>
      </w:tr>
      <w:tr w:rsidR="00F33CA4">
        <w:trPr>
          <w:trHeight w:val="728"/>
          <w:jc w:val="center"/>
        </w:trPr>
        <w:tc>
          <w:tcPr>
            <w:tcW w:w="1704" w:type="dxa"/>
          </w:tcPr>
          <w:p w:rsidR="00F33CA4" w:rsidRDefault="00417F05">
            <w:pPr>
              <w:jc w:val="center"/>
            </w:pPr>
            <w:r>
              <w:t>20</w:t>
            </w:r>
            <w:r>
              <w:rPr>
                <w:rFonts w:hint="eastAsia"/>
              </w:rPr>
              <w:t>19</w:t>
            </w:r>
          </w:p>
        </w:tc>
        <w:tc>
          <w:tcPr>
            <w:tcW w:w="1703" w:type="dxa"/>
          </w:tcPr>
          <w:p w:rsidR="00F33CA4" w:rsidRDefault="00417F05">
            <w:pPr>
              <w:jc w:val="center"/>
            </w:pPr>
            <w:r>
              <w:rPr>
                <w:rFonts w:hint="eastAsia"/>
              </w:rPr>
              <w:t>12000</w:t>
            </w:r>
          </w:p>
        </w:tc>
        <w:tc>
          <w:tcPr>
            <w:tcW w:w="1703" w:type="dxa"/>
          </w:tcPr>
          <w:p w:rsidR="00F33CA4" w:rsidRDefault="00417F05">
            <w:pPr>
              <w:jc w:val="center"/>
            </w:pPr>
            <w:r>
              <w:rPr>
                <w:rFonts w:hint="eastAsia"/>
              </w:rPr>
              <w:t>1600</w:t>
            </w:r>
          </w:p>
        </w:tc>
        <w:tc>
          <w:tcPr>
            <w:tcW w:w="1704" w:type="dxa"/>
          </w:tcPr>
          <w:p w:rsidR="00F33CA4" w:rsidRDefault="00417F05">
            <w:pPr>
              <w:jc w:val="center"/>
            </w:pPr>
            <w:r>
              <w:rPr>
                <w:rFonts w:hint="eastAsia"/>
              </w:rPr>
              <w:t>432</w:t>
            </w:r>
          </w:p>
        </w:tc>
        <w:tc>
          <w:tcPr>
            <w:tcW w:w="1705" w:type="dxa"/>
          </w:tcPr>
          <w:p w:rsidR="00F33CA4" w:rsidRDefault="00417F05">
            <w:pPr>
              <w:jc w:val="center"/>
            </w:pPr>
            <w:r>
              <w:rPr>
                <w:rFonts w:hint="eastAsia"/>
              </w:rPr>
              <w:t>108</w:t>
            </w:r>
          </w:p>
        </w:tc>
      </w:tr>
      <w:tr w:rsidR="00F33CA4">
        <w:trPr>
          <w:trHeight w:val="728"/>
          <w:jc w:val="center"/>
        </w:trPr>
        <w:tc>
          <w:tcPr>
            <w:tcW w:w="1704" w:type="dxa"/>
          </w:tcPr>
          <w:p w:rsidR="00F33CA4" w:rsidRDefault="00417F05">
            <w:pPr>
              <w:jc w:val="center"/>
            </w:pPr>
            <w:r>
              <w:t>202</w:t>
            </w:r>
            <w:r>
              <w:rPr>
                <w:rFonts w:hint="eastAsia"/>
              </w:rPr>
              <w:t>0</w:t>
            </w:r>
          </w:p>
        </w:tc>
        <w:tc>
          <w:tcPr>
            <w:tcW w:w="1703" w:type="dxa"/>
          </w:tcPr>
          <w:p w:rsidR="00F33CA4" w:rsidRDefault="00417F05">
            <w:pPr>
              <w:jc w:val="center"/>
            </w:pPr>
            <w:r>
              <w:rPr>
                <w:rFonts w:hint="eastAsia"/>
              </w:rPr>
              <w:t>18000</w:t>
            </w:r>
          </w:p>
        </w:tc>
        <w:tc>
          <w:tcPr>
            <w:tcW w:w="1703" w:type="dxa"/>
          </w:tcPr>
          <w:p w:rsidR="00F33CA4" w:rsidRDefault="00417F05">
            <w:pPr>
              <w:jc w:val="center"/>
            </w:pPr>
            <w:r>
              <w:rPr>
                <w:rFonts w:hint="eastAsia"/>
              </w:rPr>
              <w:t>2200</w:t>
            </w:r>
          </w:p>
        </w:tc>
        <w:tc>
          <w:tcPr>
            <w:tcW w:w="1704" w:type="dxa"/>
          </w:tcPr>
          <w:p w:rsidR="00F33CA4" w:rsidRDefault="00417F05">
            <w:pPr>
              <w:jc w:val="center"/>
            </w:pPr>
            <w:r>
              <w:rPr>
                <w:rFonts w:hint="eastAsia"/>
              </w:rPr>
              <w:t>654</w:t>
            </w:r>
          </w:p>
        </w:tc>
        <w:tc>
          <w:tcPr>
            <w:tcW w:w="1705" w:type="dxa"/>
          </w:tcPr>
          <w:p w:rsidR="00F33CA4" w:rsidRDefault="00417F05">
            <w:pPr>
              <w:jc w:val="center"/>
            </w:pPr>
            <w:r>
              <w:rPr>
                <w:rFonts w:hint="eastAsia"/>
              </w:rPr>
              <w:t>163</w:t>
            </w:r>
          </w:p>
        </w:tc>
      </w:tr>
      <w:tr w:rsidR="00F33CA4">
        <w:trPr>
          <w:trHeight w:val="763"/>
          <w:jc w:val="center"/>
        </w:trPr>
        <w:tc>
          <w:tcPr>
            <w:tcW w:w="1704" w:type="dxa"/>
          </w:tcPr>
          <w:p w:rsidR="00F33CA4" w:rsidRDefault="00417F05">
            <w:pPr>
              <w:jc w:val="center"/>
            </w:pPr>
            <w:r>
              <w:t>202</w:t>
            </w:r>
            <w:r>
              <w:rPr>
                <w:rFonts w:hint="eastAsia"/>
              </w:rPr>
              <w:t>1</w:t>
            </w:r>
          </w:p>
        </w:tc>
        <w:tc>
          <w:tcPr>
            <w:tcW w:w="1703" w:type="dxa"/>
          </w:tcPr>
          <w:p w:rsidR="00F33CA4" w:rsidRDefault="00417F05">
            <w:pPr>
              <w:jc w:val="center"/>
            </w:pPr>
            <w:r>
              <w:rPr>
                <w:rFonts w:hint="eastAsia"/>
              </w:rPr>
              <w:t>25000</w:t>
            </w:r>
          </w:p>
        </w:tc>
        <w:tc>
          <w:tcPr>
            <w:tcW w:w="1703" w:type="dxa"/>
          </w:tcPr>
          <w:p w:rsidR="00F33CA4" w:rsidRDefault="00417F05">
            <w:pPr>
              <w:jc w:val="center"/>
            </w:pPr>
            <w:r>
              <w:rPr>
                <w:rFonts w:hint="eastAsia"/>
              </w:rPr>
              <w:t>4000</w:t>
            </w:r>
          </w:p>
        </w:tc>
        <w:tc>
          <w:tcPr>
            <w:tcW w:w="1704" w:type="dxa"/>
          </w:tcPr>
          <w:p w:rsidR="00F33CA4" w:rsidRDefault="00417F05">
            <w:pPr>
              <w:jc w:val="center"/>
            </w:pPr>
            <w:r>
              <w:rPr>
                <w:rFonts w:hint="eastAsia"/>
              </w:rPr>
              <w:t>1072</w:t>
            </w:r>
          </w:p>
        </w:tc>
        <w:tc>
          <w:tcPr>
            <w:tcW w:w="1705" w:type="dxa"/>
          </w:tcPr>
          <w:p w:rsidR="00F33CA4" w:rsidRDefault="00417F05">
            <w:pPr>
              <w:jc w:val="center"/>
            </w:pPr>
            <w:r>
              <w:rPr>
                <w:rFonts w:hint="eastAsia"/>
              </w:rPr>
              <w:t>268</w:t>
            </w:r>
          </w:p>
        </w:tc>
      </w:tr>
    </w:tbl>
    <w:p w:rsidR="00F33CA4" w:rsidRDefault="00417F05" w:rsidP="00DA5491">
      <w:pPr>
        <w:pStyle w:val="2"/>
      </w:pPr>
      <w:bookmarkStart w:id="32" w:name="_Toc486307491"/>
      <w:r>
        <w:t>5</w:t>
      </w:r>
      <w:r>
        <w:rPr>
          <w:rFonts w:hint="eastAsia"/>
        </w:rPr>
        <w:t>、社会效益简要评估分析。</w:t>
      </w:r>
      <w:bookmarkEnd w:id="32"/>
    </w:p>
    <w:p w:rsidR="00F33CA4" w:rsidRDefault="00417F05">
      <w:pPr>
        <w:ind w:firstLineChars="200" w:firstLine="560"/>
        <w:rPr>
          <w:rFonts w:eastAsia="仿宋" w:cs="仿宋"/>
          <w:sz w:val="28"/>
          <w:szCs w:val="28"/>
        </w:rPr>
      </w:pPr>
      <w:r>
        <w:rPr>
          <w:rFonts w:eastAsia="仿宋" w:cs="仿宋" w:hint="eastAsia"/>
          <w:sz w:val="28"/>
          <w:szCs w:val="28"/>
        </w:rPr>
        <w:t>通过云平台的大数据积累与分析，为物流行业信用体系的建立提供支持，促进物流行业新标准的建立与产业升级的完成，为建立健康、诚信、高效的物流生态圈提供有力支持。</w:t>
      </w:r>
    </w:p>
    <w:p w:rsidR="00F33CA4" w:rsidRPr="00DA5491" w:rsidRDefault="00417F05" w:rsidP="00DA5491">
      <w:pPr>
        <w:autoSpaceDE w:val="0"/>
        <w:autoSpaceDN w:val="0"/>
        <w:adjustRightInd w:val="0"/>
        <w:spacing w:before="100" w:after="100"/>
        <w:ind w:firstLineChars="200" w:firstLine="560"/>
        <w:jc w:val="left"/>
        <w:rPr>
          <w:rFonts w:eastAsia="仿宋" w:cs="仿宋"/>
          <w:sz w:val="28"/>
          <w:szCs w:val="28"/>
        </w:rPr>
      </w:pPr>
      <w:r>
        <w:rPr>
          <w:rFonts w:eastAsia="仿宋" w:cs="仿宋" w:hint="eastAsia"/>
          <w:sz w:val="28"/>
          <w:szCs w:val="28"/>
        </w:rPr>
        <w:t>随着项目发展使用的物流公司越来越多，本</w:t>
      </w:r>
      <w:r w:rsidR="00012B1D">
        <w:rPr>
          <w:rFonts w:eastAsia="仿宋" w:cs="仿宋" w:hint="eastAsia"/>
          <w:sz w:val="28"/>
          <w:szCs w:val="28"/>
        </w:rPr>
        <w:t>公司现有的人员无法满足需求，会增加更多的人员，进而带动就业，预计每年增加就业</w:t>
      </w:r>
      <w:r w:rsidR="00012B1D">
        <w:rPr>
          <w:rFonts w:eastAsia="仿宋" w:cs="仿宋" w:hint="eastAsia"/>
          <w:sz w:val="28"/>
          <w:szCs w:val="28"/>
        </w:rPr>
        <w:t>25</w:t>
      </w:r>
      <w:r w:rsidR="00012B1D">
        <w:rPr>
          <w:rFonts w:eastAsia="仿宋" w:cs="仿宋" w:hint="eastAsia"/>
          <w:sz w:val="28"/>
          <w:szCs w:val="28"/>
        </w:rPr>
        <w:t>人，同时培养更多的专业技术人才。</w:t>
      </w:r>
    </w:p>
    <w:p w:rsidR="00DA5491" w:rsidRDefault="00DA5491">
      <w:pPr>
        <w:widowControl/>
        <w:jc w:val="left"/>
        <w:rPr>
          <w:rFonts w:eastAsia="仿宋"/>
          <w:sz w:val="28"/>
          <w:szCs w:val="28"/>
        </w:rPr>
      </w:pPr>
      <w:r>
        <w:rPr>
          <w:rFonts w:eastAsia="仿宋"/>
          <w:sz w:val="28"/>
          <w:szCs w:val="28"/>
        </w:rPr>
        <w:br w:type="page"/>
      </w:r>
    </w:p>
    <w:p w:rsidR="00F33CA4" w:rsidRDefault="00417F05" w:rsidP="00DA5491">
      <w:pPr>
        <w:pStyle w:val="1"/>
      </w:pPr>
      <w:bookmarkStart w:id="33" w:name="_Toc486307492"/>
      <w:r>
        <w:rPr>
          <w:rFonts w:hint="eastAsia"/>
        </w:rPr>
        <w:lastRenderedPageBreak/>
        <w:t>七、其他方面分析</w:t>
      </w:r>
      <w:bookmarkEnd w:id="33"/>
    </w:p>
    <w:p w:rsidR="00F33CA4" w:rsidRDefault="00417F05" w:rsidP="00DA5491">
      <w:pPr>
        <w:pStyle w:val="2"/>
      </w:pPr>
      <w:bookmarkStart w:id="34" w:name="_Toc486307493"/>
      <w:r>
        <w:rPr>
          <w:rFonts w:hint="eastAsia"/>
        </w:rPr>
        <w:t>1、政策法律风险</w:t>
      </w:r>
      <w:bookmarkEnd w:id="34"/>
    </w:p>
    <w:p w:rsidR="00F33CA4" w:rsidRDefault="00417F05">
      <w:pPr>
        <w:autoSpaceDE w:val="0"/>
        <w:autoSpaceDN w:val="0"/>
        <w:adjustRightInd w:val="0"/>
        <w:spacing w:before="100" w:after="100"/>
        <w:ind w:firstLineChars="200" w:firstLine="560"/>
        <w:jc w:val="left"/>
        <w:rPr>
          <w:rFonts w:eastAsia="仿宋" w:cs="仿宋"/>
          <w:sz w:val="28"/>
          <w:szCs w:val="28"/>
        </w:rPr>
      </w:pPr>
      <w:r>
        <w:rPr>
          <w:rFonts w:eastAsia="仿宋" w:cs="仿宋" w:hint="eastAsia"/>
          <w:sz w:val="28"/>
          <w:szCs w:val="28"/>
        </w:rPr>
        <w:t>2016</w:t>
      </w:r>
      <w:r>
        <w:rPr>
          <w:rFonts w:eastAsia="仿宋" w:cs="仿宋" w:hint="eastAsia"/>
          <w:sz w:val="28"/>
          <w:szCs w:val="28"/>
        </w:rPr>
        <w:t>年</w:t>
      </w:r>
      <w:r>
        <w:rPr>
          <w:rFonts w:eastAsia="仿宋" w:cs="仿宋" w:hint="eastAsia"/>
          <w:sz w:val="28"/>
          <w:szCs w:val="28"/>
        </w:rPr>
        <w:t>9</w:t>
      </w:r>
      <w:r>
        <w:rPr>
          <w:rFonts w:eastAsia="仿宋" w:cs="仿宋" w:hint="eastAsia"/>
          <w:sz w:val="28"/>
          <w:szCs w:val="28"/>
        </w:rPr>
        <w:t>月</w:t>
      </w:r>
      <w:r>
        <w:rPr>
          <w:rFonts w:eastAsia="仿宋" w:cs="仿宋" w:hint="eastAsia"/>
          <w:sz w:val="28"/>
          <w:szCs w:val="28"/>
        </w:rPr>
        <w:t>6</w:t>
      </w:r>
      <w:r>
        <w:rPr>
          <w:rFonts w:eastAsia="仿宋" w:cs="仿宋" w:hint="eastAsia"/>
          <w:sz w:val="28"/>
          <w:szCs w:val="28"/>
        </w:rPr>
        <w:t>日，中国银</w:t>
      </w:r>
      <w:proofErr w:type="gramStart"/>
      <w:r>
        <w:rPr>
          <w:rFonts w:eastAsia="仿宋" w:cs="仿宋" w:hint="eastAsia"/>
          <w:sz w:val="28"/>
          <w:szCs w:val="28"/>
        </w:rPr>
        <w:t>联实施</w:t>
      </w:r>
      <w:proofErr w:type="gramEnd"/>
      <w:r>
        <w:rPr>
          <w:rFonts w:eastAsia="仿宋" w:cs="仿宋" w:hint="eastAsia"/>
          <w:sz w:val="28"/>
          <w:szCs w:val="28"/>
        </w:rPr>
        <w:t>费率改革，取消了物流行业特殊费率，实行统一费率，这对以刷卡为主的物流代收货款的解决方案是个沉重的打击。加上目前国家提倡互联网支付的发展，而且本公司的所有技术皆为自己研发，不会侵犯到其他公司或者个人的知识产权，近几年内无政策法律风险。</w:t>
      </w:r>
    </w:p>
    <w:p w:rsidR="00F33CA4" w:rsidRDefault="00417F05" w:rsidP="00DA5491">
      <w:pPr>
        <w:pStyle w:val="2"/>
      </w:pPr>
      <w:bookmarkStart w:id="35" w:name="_Toc486307494"/>
      <w:r>
        <w:rPr>
          <w:rFonts w:hint="eastAsia"/>
        </w:rPr>
        <w:t>2、经济环境风险</w:t>
      </w:r>
      <w:bookmarkEnd w:id="35"/>
    </w:p>
    <w:p w:rsidR="00F33CA4" w:rsidRDefault="00417F05" w:rsidP="00012B1D">
      <w:pPr>
        <w:ind w:firstLineChars="200" w:firstLine="560"/>
        <w:rPr>
          <w:rFonts w:eastAsia="仿宋"/>
          <w:sz w:val="28"/>
          <w:szCs w:val="28"/>
        </w:rPr>
      </w:pPr>
      <w:r>
        <w:rPr>
          <w:rFonts w:eastAsia="仿宋" w:cs="仿宋" w:hint="eastAsia"/>
          <w:sz w:val="28"/>
          <w:szCs w:val="28"/>
        </w:rPr>
        <w:t>我公司是一家</w:t>
      </w:r>
      <w:r>
        <w:rPr>
          <w:rFonts w:eastAsia="仿宋"/>
          <w:sz w:val="28"/>
          <w:szCs w:val="28"/>
        </w:rPr>
        <w:t>16</w:t>
      </w:r>
      <w:r>
        <w:rPr>
          <w:rFonts w:eastAsia="仿宋" w:cs="仿宋" w:hint="eastAsia"/>
          <w:sz w:val="28"/>
          <w:szCs w:val="28"/>
        </w:rPr>
        <w:t>年成立的企业，虽然目前公司处于一个相对健康的基本面，但是公司毕竟是一个成立才一年的初创型企业，受外部经济环境影响较大，必须留有足够的预留资金保障公司健康稳定发展，提高公司抗风险能力。</w:t>
      </w:r>
    </w:p>
    <w:sectPr w:rsidR="00F33CA4">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527" w:rsidRDefault="008B3527" w:rsidP="002E3040">
      <w:r>
        <w:separator/>
      </w:r>
    </w:p>
  </w:endnote>
  <w:endnote w:type="continuationSeparator" w:id="0">
    <w:p w:rsidR="008B3527" w:rsidRDefault="008B3527" w:rsidP="002E3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仿宋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E04" w:rsidRDefault="00AB4E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527" w:rsidRDefault="008B3527" w:rsidP="002E3040">
      <w:r>
        <w:separator/>
      </w:r>
    </w:p>
  </w:footnote>
  <w:footnote w:type="continuationSeparator" w:id="0">
    <w:p w:rsidR="008B3527" w:rsidRDefault="008B3527" w:rsidP="002E3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4DDE"/>
    <w:multiLevelType w:val="multilevel"/>
    <w:tmpl w:val="0A254DDE"/>
    <w:lvl w:ilvl="0">
      <w:start w:val="2"/>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949076F"/>
    <w:multiLevelType w:val="singleLevel"/>
    <w:tmpl w:val="5949076F"/>
    <w:lvl w:ilvl="0">
      <w:start w:val="1"/>
      <w:numFmt w:val="chineseCounting"/>
      <w:suff w:val="nothing"/>
      <w:lvlText w:val="%1、"/>
      <w:lvlJc w:val="left"/>
    </w:lvl>
  </w:abstractNum>
  <w:abstractNum w:abstractNumId="2" w15:restartNumberingAfterBreak="0">
    <w:nsid w:val="59490796"/>
    <w:multiLevelType w:val="singleLevel"/>
    <w:tmpl w:val="59490796"/>
    <w:lvl w:ilvl="0">
      <w:start w:val="1"/>
      <w:numFmt w:val="decimal"/>
      <w:suff w:val="nothing"/>
      <w:lvlText w:val="%1、"/>
      <w:lvlJc w:val="left"/>
    </w:lvl>
  </w:abstractNum>
  <w:abstractNum w:abstractNumId="3" w15:restartNumberingAfterBreak="0">
    <w:nsid w:val="59491042"/>
    <w:multiLevelType w:val="singleLevel"/>
    <w:tmpl w:val="59491042"/>
    <w:lvl w:ilvl="0">
      <w:start w:val="1"/>
      <w:numFmt w:val="decimal"/>
      <w:suff w:val="nothing"/>
      <w:lvlText w:val="（%1）"/>
      <w:lvlJc w:val="left"/>
    </w:lvl>
  </w:abstractNum>
  <w:abstractNum w:abstractNumId="4" w15:restartNumberingAfterBreak="0">
    <w:nsid w:val="59491281"/>
    <w:multiLevelType w:val="singleLevel"/>
    <w:tmpl w:val="59491281"/>
    <w:lvl w:ilvl="0">
      <w:start w:val="3"/>
      <w:numFmt w:val="decimal"/>
      <w:suff w:val="nothing"/>
      <w:lvlText w:val="%1、"/>
      <w:lvlJc w:val="left"/>
    </w:lvl>
  </w:abstractNum>
  <w:abstractNum w:abstractNumId="5" w15:restartNumberingAfterBreak="0">
    <w:nsid w:val="5949138A"/>
    <w:multiLevelType w:val="singleLevel"/>
    <w:tmpl w:val="5949138A"/>
    <w:lvl w:ilvl="0">
      <w:start w:val="1"/>
      <w:numFmt w:val="decimal"/>
      <w:suff w:val="nothing"/>
      <w:lvlText w:val="（%1）"/>
      <w:lvlJc w:val="left"/>
    </w:lvl>
  </w:abstractNum>
  <w:abstractNum w:abstractNumId="6" w15:restartNumberingAfterBreak="0">
    <w:nsid w:val="594917E8"/>
    <w:multiLevelType w:val="singleLevel"/>
    <w:tmpl w:val="594917E8"/>
    <w:lvl w:ilvl="0">
      <w:start w:val="2"/>
      <w:numFmt w:val="chineseCounting"/>
      <w:suff w:val="nothing"/>
      <w:lvlText w:val="%1、"/>
      <w:lvlJc w:val="left"/>
    </w:lvl>
  </w:abstractNum>
  <w:abstractNum w:abstractNumId="7" w15:restartNumberingAfterBreak="0">
    <w:nsid w:val="59491825"/>
    <w:multiLevelType w:val="singleLevel"/>
    <w:tmpl w:val="59491825"/>
    <w:lvl w:ilvl="0">
      <w:start w:val="1"/>
      <w:numFmt w:val="decimal"/>
      <w:suff w:val="nothing"/>
      <w:lvlText w:val="%1、"/>
      <w:lvlJc w:val="left"/>
    </w:lvl>
  </w:abstractNum>
  <w:abstractNum w:abstractNumId="8" w15:restartNumberingAfterBreak="0">
    <w:nsid w:val="5949194F"/>
    <w:multiLevelType w:val="singleLevel"/>
    <w:tmpl w:val="5949194F"/>
    <w:lvl w:ilvl="0">
      <w:start w:val="1"/>
      <w:numFmt w:val="decimal"/>
      <w:suff w:val="nothing"/>
      <w:lvlText w:val="（%1）"/>
      <w:lvlJc w:val="left"/>
    </w:lvl>
  </w:abstractNum>
  <w:abstractNum w:abstractNumId="9" w15:restartNumberingAfterBreak="0">
    <w:nsid w:val="59491981"/>
    <w:multiLevelType w:val="singleLevel"/>
    <w:tmpl w:val="59491981"/>
    <w:lvl w:ilvl="0">
      <w:start w:val="3"/>
      <w:numFmt w:val="decimal"/>
      <w:suff w:val="nothing"/>
      <w:lvlText w:val="%1、"/>
      <w:lvlJc w:val="left"/>
    </w:lvl>
  </w:abstractNum>
  <w:abstractNum w:abstractNumId="10" w15:restartNumberingAfterBreak="0">
    <w:nsid w:val="594919D9"/>
    <w:multiLevelType w:val="singleLevel"/>
    <w:tmpl w:val="594919D9"/>
    <w:lvl w:ilvl="0">
      <w:start w:val="3"/>
      <w:numFmt w:val="chineseCounting"/>
      <w:suff w:val="nothing"/>
      <w:lvlText w:val="%1、"/>
      <w:lvlJc w:val="left"/>
    </w:lvl>
  </w:abstractNum>
  <w:abstractNum w:abstractNumId="11" w15:restartNumberingAfterBreak="0">
    <w:nsid w:val="59491A78"/>
    <w:multiLevelType w:val="singleLevel"/>
    <w:tmpl w:val="59491A78"/>
    <w:lvl w:ilvl="0">
      <w:start w:val="2"/>
      <w:numFmt w:val="decimal"/>
      <w:suff w:val="nothing"/>
      <w:lvlText w:val="（%1）"/>
      <w:lvlJc w:val="left"/>
    </w:lvl>
  </w:abstractNum>
  <w:abstractNum w:abstractNumId="12" w15:restartNumberingAfterBreak="0">
    <w:nsid w:val="594921C0"/>
    <w:multiLevelType w:val="singleLevel"/>
    <w:tmpl w:val="594921C0"/>
    <w:lvl w:ilvl="0">
      <w:start w:val="4"/>
      <w:numFmt w:val="chineseCounting"/>
      <w:suff w:val="nothing"/>
      <w:lvlText w:val="%1、"/>
      <w:lvlJc w:val="left"/>
    </w:lvl>
  </w:abstractNum>
  <w:abstractNum w:abstractNumId="13" w15:restartNumberingAfterBreak="0">
    <w:nsid w:val="594921E0"/>
    <w:multiLevelType w:val="singleLevel"/>
    <w:tmpl w:val="594921E0"/>
    <w:lvl w:ilvl="0">
      <w:start w:val="1"/>
      <w:numFmt w:val="decimal"/>
      <w:suff w:val="nothing"/>
      <w:lvlText w:val="%1、"/>
      <w:lvlJc w:val="left"/>
    </w:lvl>
  </w:abstractNum>
  <w:abstractNum w:abstractNumId="14" w15:restartNumberingAfterBreak="0">
    <w:nsid w:val="594925A3"/>
    <w:multiLevelType w:val="singleLevel"/>
    <w:tmpl w:val="594925A3"/>
    <w:lvl w:ilvl="0">
      <w:start w:val="3"/>
      <w:numFmt w:val="decimal"/>
      <w:suff w:val="nothing"/>
      <w:lvlText w:val="（%1）"/>
      <w:lvlJc w:val="left"/>
    </w:lvl>
  </w:abstractNum>
  <w:abstractNum w:abstractNumId="15" w15:restartNumberingAfterBreak="0">
    <w:nsid w:val="59510A82"/>
    <w:multiLevelType w:val="singleLevel"/>
    <w:tmpl w:val="59510A82"/>
    <w:lvl w:ilvl="0">
      <w:start w:val="2"/>
      <w:numFmt w:val="decimal"/>
      <w:suff w:val="nothing"/>
      <w:lvlText w:val="%1、"/>
      <w:lvlJc w:val="left"/>
    </w:lvl>
  </w:abstractNum>
  <w:abstractNum w:abstractNumId="16" w15:restartNumberingAfterBreak="0">
    <w:nsid w:val="59510BDD"/>
    <w:multiLevelType w:val="singleLevel"/>
    <w:tmpl w:val="59510BDD"/>
    <w:lvl w:ilvl="0">
      <w:start w:val="2"/>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3B5912EF"/>
    <w:rsid w:val="00012B1D"/>
    <w:rsid w:val="0007117A"/>
    <w:rsid w:val="000C1FAE"/>
    <w:rsid w:val="00110F2B"/>
    <w:rsid w:val="0012436D"/>
    <w:rsid w:val="00200E7E"/>
    <w:rsid w:val="00213DAD"/>
    <w:rsid w:val="002669EA"/>
    <w:rsid w:val="00274609"/>
    <w:rsid w:val="002E3040"/>
    <w:rsid w:val="002E7235"/>
    <w:rsid w:val="00393FFC"/>
    <w:rsid w:val="003A6C0A"/>
    <w:rsid w:val="003B684D"/>
    <w:rsid w:val="003C11D3"/>
    <w:rsid w:val="003D538E"/>
    <w:rsid w:val="00411A78"/>
    <w:rsid w:val="00417F05"/>
    <w:rsid w:val="00626796"/>
    <w:rsid w:val="0063745A"/>
    <w:rsid w:val="006615BA"/>
    <w:rsid w:val="006829FC"/>
    <w:rsid w:val="00690561"/>
    <w:rsid w:val="006E3955"/>
    <w:rsid w:val="00743AAE"/>
    <w:rsid w:val="007A4ECE"/>
    <w:rsid w:val="007D292B"/>
    <w:rsid w:val="007F0F18"/>
    <w:rsid w:val="007F16B4"/>
    <w:rsid w:val="00861CF1"/>
    <w:rsid w:val="0087413F"/>
    <w:rsid w:val="00891463"/>
    <w:rsid w:val="008B3527"/>
    <w:rsid w:val="00947B3E"/>
    <w:rsid w:val="0095222A"/>
    <w:rsid w:val="009A1B05"/>
    <w:rsid w:val="00A25C88"/>
    <w:rsid w:val="00AA7AA2"/>
    <w:rsid w:val="00AB4A68"/>
    <w:rsid w:val="00AB4E04"/>
    <w:rsid w:val="00AD3A69"/>
    <w:rsid w:val="00B014FC"/>
    <w:rsid w:val="00C335FB"/>
    <w:rsid w:val="00C3540D"/>
    <w:rsid w:val="00C504CC"/>
    <w:rsid w:val="00C61DE5"/>
    <w:rsid w:val="00C94D49"/>
    <w:rsid w:val="00CB0DDA"/>
    <w:rsid w:val="00D23B11"/>
    <w:rsid w:val="00D43225"/>
    <w:rsid w:val="00D62E76"/>
    <w:rsid w:val="00D838B5"/>
    <w:rsid w:val="00D8404F"/>
    <w:rsid w:val="00D867F0"/>
    <w:rsid w:val="00DA5491"/>
    <w:rsid w:val="00DD2B6A"/>
    <w:rsid w:val="00E36829"/>
    <w:rsid w:val="00E6516E"/>
    <w:rsid w:val="00F1729E"/>
    <w:rsid w:val="00F33CA4"/>
    <w:rsid w:val="00F93631"/>
    <w:rsid w:val="0ED206F6"/>
    <w:rsid w:val="155135E8"/>
    <w:rsid w:val="18FB4B76"/>
    <w:rsid w:val="1ABB33D4"/>
    <w:rsid w:val="21AC21C8"/>
    <w:rsid w:val="25AF6EBF"/>
    <w:rsid w:val="29DC3AFC"/>
    <w:rsid w:val="2B0E764E"/>
    <w:rsid w:val="2F510D9B"/>
    <w:rsid w:val="30CA6D6E"/>
    <w:rsid w:val="37F57BE3"/>
    <w:rsid w:val="3B5912EF"/>
    <w:rsid w:val="403313BB"/>
    <w:rsid w:val="4CEB76F9"/>
    <w:rsid w:val="4E5167AC"/>
    <w:rsid w:val="50953422"/>
    <w:rsid w:val="65FF2B38"/>
    <w:rsid w:val="7230153C"/>
    <w:rsid w:val="77435546"/>
    <w:rsid w:val="79130F8E"/>
    <w:rsid w:val="79A76B38"/>
    <w:rsid w:val="7CDC3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1D0073"/>
  <w15:docId w15:val="{983CDA93-9EEB-4261-A7E5-23082FE3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2E3040"/>
    <w:pPr>
      <w:keepNext/>
      <w:keepLines/>
      <w:spacing w:before="340" w:after="330" w:line="578" w:lineRule="auto"/>
      <w:outlineLvl w:val="0"/>
    </w:pPr>
    <w:rPr>
      <w:rFonts w:ascii="仿宋" w:eastAsia="仿宋" w:hAnsi="仿宋" w:cs="仿宋"/>
      <w:b/>
      <w:bCs/>
      <w:kern w:val="44"/>
      <w:sz w:val="44"/>
      <w:szCs w:val="44"/>
    </w:rPr>
  </w:style>
  <w:style w:type="paragraph" w:styleId="2">
    <w:name w:val="heading 2"/>
    <w:basedOn w:val="a"/>
    <w:next w:val="a"/>
    <w:link w:val="20"/>
    <w:unhideWhenUsed/>
    <w:qFormat/>
    <w:rsid w:val="003B684D"/>
    <w:pPr>
      <w:keepNext/>
      <w:keepLines/>
      <w:spacing w:before="260" w:after="260" w:line="416" w:lineRule="auto"/>
      <w:outlineLvl w:val="1"/>
    </w:pPr>
    <w:rPr>
      <w:rFonts w:ascii="仿宋" w:eastAsia="仿宋" w:hAnsi="仿宋" w:cs="仿宋"/>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99"/>
    <w:qFormat/>
    <w:pPr>
      <w:ind w:firstLineChars="200" w:firstLine="420"/>
    </w:p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uiPriority w:val="99"/>
    <w:qFormat/>
    <w:rPr>
      <w:rFonts w:asciiTheme="minorHAnsi" w:eastAsiaTheme="minorEastAsia" w:hAnsiTheme="minorHAnsi" w:cstheme="minorBidi"/>
      <w:kern w:val="2"/>
      <w:sz w:val="18"/>
      <w:szCs w:val="18"/>
    </w:rPr>
  </w:style>
  <w:style w:type="character" w:customStyle="1" w:styleId="a4">
    <w:name w:val="批注框文本 字符"/>
    <w:basedOn w:val="a0"/>
    <w:link w:val="a3"/>
    <w:rPr>
      <w:rFonts w:asciiTheme="minorHAnsi" w:eastAsiaTheme="minorEastAsia" w:hAnsiTheme="minorHAnsi" w:cstheme="minorBidi"/>
      <w:kern w:val="2"/>
      <w:sz w:val="18"/>
      <w:szCs w:val="18"/>
    </w:rPr>
  </w:style>
  <w:style w:type="character" w:customStyle="1" w:styleId="10">
    <w:name w:val="标题 1 字符"/>
    <w:basedOn w:val="a0"/>
    <w:link w:val="1"/>
    <w:rsid w:val="002E3040"/>
    <w:rPr>
      <w:rFonts w:ascii="仿宋" w:eastAsia="仿宋" w:hAnsi="仿宋" w:cs="仿宋"/>
      <w:b/>
      <w:bCs/>
      <w:kern w:val="44"/>
      <w:sz w:val="44"/>
      <w:szCs w:val="44"/>
    </w:rPr>
  </w:style>
  <w:style w:type="character" w:customStyle="1" w:styleId="20">
    <w:name w:val="标题 2 字符"/>
    <w:basedOn w:val="a0"/>
    <w:link w:val="2"/>
    <w:rsid w:val="003B684D"/>
    <w:rPr>
      <w:rFonts w:ascii="仿宋" w:eastAsia="仿宋" w:hAnsi="仿宋" w:cs="仿宋"/>
      <w:b/>
      <w:bCs/>
      <w:kern w:val="2"/>
      <w:sz w:val="32"/>
      <w:szCs w:val="32"/>
    </w:rPr>
  </w:style>
  <w:style w:type="paragraph" w:styleId="TOC">
    <w:name w:val="TOC Heading"/>
    <w:basedOn w:val="1"/>
    <w:next w:val="a"/>
    <w:uiPriority w:val="39"/>
    <w:unhideWhenUsed/>
    <w:qFormat/>
    <w:rsid w:val="00AB4E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AB4E04"/>
    <w:pPr>
      <w:widowControl/>
      <w:spacing w:after="100" w:line="259" w:lineRule="auto"/>
      <w:ind w:left="220"/>
      <w:jc w:val="left"/>
    </w:pPr>
    <w:rPr>
      <w:rFonts w:cs="Times New Roman"/>
      <w:kern w:val="0"/>
      <w:sz w:val="22"/>
      <w:szCs w:val="22"/>
    </w:rPr>
  </w:style>
  <w:style w:type="paragraph" w:styleId="12">
    <w:name w:val="toc 1"/>
    <w:basedOn w:val="a"/>
    <w:next w:val="a"/>
    <w:autoRedefine/>
    <w:uiPriority w:val="39"/>
    <w:unhideWhenUsed/>
    <w:rsid w:val="00AB4E04"/>
    <w:pPr>
      <w:widowControl/>
      <w:tabs>
        <w:tab w:val="right" w:leader="dot" w:pos="8296"/>
      </w:tabs>
      <w:spacing w:after="100" w:line="259" w:lineRule="auto"/>
      <w:jc w:val="center"/>
    </w:pPr>
    <w:rPr>
      <w:rFonts w:cs="Times New Roman"/>
      <w:b/>
      <w:kern w:val="0"/>
      <w:sz w:val="36"/>
      <w:szCs w:val="36"/>
    </w:rPr>
  </w:style>
  <w:style w:type="paragraph" w:styleId="3">
    <w:name w:val="toc 3"/>
    <w:basedOn w:val="a"/>
    <w:next w:val="a"/>
    <w:autoRedefine/>
    <w:uiPriority w:val="39"/>
    <w:unhideWhenUsed/>
    <w:rsid w:val="00AB4E04"/>
    <w:pPr>
      <w:widowControl/>
      <w:spacing w:after="100" w:line="259" w:lineRule="auto"/>
      <w:ind w:left="440"/>
      <w:jc w:val="left"/>
    </w:pPr>
    <w:rPr>
      <w:rFonts w:cs="Times New Roman"/>
      <w:kern w:val="0"/>
      <w:sz w:val="22"/>
      <w:szCs w:val="22"/>
    </w:rPr>
  </w:style>
  <w:style w:type="character" w:styleId="aa">
    <w:name w:val="Hyperlink"/>
    <w:basedOn w:val="a0"/>
    <w:uiPriority w:val="99"/>
    <w:unhideWhenUsed/>
    <w:rsid w:val="00AB4E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07EDD9-3EA3-476C-90E4-166F9D626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26</Pages>
  <Words>1808</Words>
  <Characters>10311</Characters>
  <Application>Microsoft Office Word</Application>
  <DocSecurity>0</DocSecurity>
  <Lines>85</Lines>
  <Paragraphs>24</Paragraphs>
  <ScaleCrop>false</ScaleCrop>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dy Mr.Z</cp:lastModifiedBy>
  <cp:revision>45</cp:revision>
  <dcterms:created xsi:type="dcterms:W3CDTF">2017-06-20T10:23:00Z</dcterms:created>
  <dcterms:modified xsi:type="dcterms:W3CDTF">2017-06-26T23:10:00Z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