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写一个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FFFFF"/>
        </w:rPr>
        <w:t>Buffer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的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concat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concat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(list,len){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(list.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==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4E4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4E4FF"/>
        </w:rPr>
        <w:t>list[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E4E4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4E4FF"/>
        </w:rPr>
        <w:t>];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typeof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len ==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"undefined"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len=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&lt;list.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len += list[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newBuffer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Buffer(len);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star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k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k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&lt;list.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k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cur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=list[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cur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copy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newBuffer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star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star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+=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cur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4E4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4E4FF"/>
        </w:rPr>
        <w:t>newBuffer.slice(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E4E4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4E4FF"/>
        </w:rPr>
        <w:t>,star);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写一个事件的系统 绑定 移除 执行 绑定一次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Event.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prototype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E4FF"/>
        </w:rPr>
        <w:t>once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(eventName,callback)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one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callback.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apply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arguments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off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(eventName,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one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(eventName,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one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3、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写一个方法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 = 'a/b/c/d'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会依次创建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a,b,c,d(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异步的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bookmarkStart w:id="0" w:name="_GoBack"/>
      <w:bookmarkEnd w:id="0"/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fs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=require(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mkdir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'a/b/c/d/e'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mkdir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(dir){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reg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/(\w+)\/?/g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res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reg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exec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(dir)[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res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res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'/'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fs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.mkdir(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创建了成功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res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reg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exec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(dir);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res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!=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res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res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916B8"/>
    <w:multiLevelType w:val="singleLevel"/>
    <w:tmpl w:val="574916B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8C2D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2016-05-28T04:08:48Z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