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数字人文课程心得体会与建议</w:t>
      </w:r>
    </w:p>
    <w:p>
      <w:pPr>
        <w:jc w:val="center"/>
      </w:pPr>
      <w:r>
        <w:rPr>
          <w:rFonts w:ascii="宋体" w:hAnsi="宋体"/>
          <w:sz w:val="24"/>
        </w:rPr>
        <w:t>学院：外国语学院</w:t>
      </w:r>
    </w:p>
    <w:p>
      <w:pPr>
        <w:jc w:val="center"/>
      </w:pPr>
      <w:r>
        <w:rPr>
          <w:rFonts w:ascii="宋体" w:hAnsi="宋体"/>
          <w:sz w:val="24"/>
        </w:rPr>
        <w:t>班级：商英2403班</w:t>
      </w:r>
    </w:p>
    <w:p>
      <w:pPr>
        <w:jc w:val="center"/>
      </w:pPr>
      <w:r>
        <w:rPr>
          <w:rFonts w:ascii="宋体" w:hAnsi="宋体"/>
          <w:sz w:val="24"/>
        </w:rPr>
        <w:t>学号：2407090704</w:t>
      </w:r>
    </w:p>
    <w:p>
      <w:pPr>
        <w:jc w:val="center"/>
      </w:pPr>
      <w:r>
        <w:rPr>
          <w:rFonts w:ascii="宋体" w:hAnsi="宋体"/>
          <w:sz w:val="24"/>
        </w:rPr>
        <w:t>姓名：黄宝怡</w:t>
      </w:r>
    </w:p>
    <w:p/>
    <w:p>
      <w:pPr>
        <w:pStyle w:val="Heading1"/>
      </w:pPr>
      <w:r>
        <w:rPr>
          <w:rFonts w:ascii="黑体" w:hAnsi="黑体"/>
          <w:b/>
          <w:sz w:val="28"/>
        </w:rPr>
        <w:t>一、课程学习心得</w:t>
      </w:r>
    </w:p>
    <w:p>
      <w:pPr>
        <w:pStyle w:val="Heading2"/>
      </w:pPr>
      <w:r>
        <w:rPr>
          <w:rFonts w:ascii="黑体" w:hAnsi="黑体"/>
          <w:b/>
          <w:sz w:val="26"/>
        </w:rPr>
        <w:t>1.1 从"人文"到"数字人文"的认知转变</w:t>
      </w:r>
    </w:p>
    <w:p>
      <w:r>
        <w:rPr>
          <w:rFonts w:ascii="宋体" w:hAnsi="宋体"/>
          <w:sz w:val="24"/>
        </w:rPr>
        <w:t>作为一名商务英语专业的学生，我过去对"技术"的理解更多停留在工具层面——会用办公软件、能做PPT汇报，就已经足够了。数字人文这门课彻底改变了我的看法。</w:t>
        <w:br/>
        <w:br/>
        <w:t>人文与技术的结合并非简单的"用电脑做人文研究"，而是一种思维方式的升级。当我们面对一个真实的社会需求时，不再只是从人文视角去描述问题，而是去思考：能不能用技术手段去解决它？这种从"发现问题"到"解决问题"的思维转变，是我在这门课中最大的收获。</w:t>
      </w:r>
    </w:p>
    <w:p>
      <w:pPr>
        <w:pStyle w:val="Heading2"/>
      </w:pPr>
      <w:r>
        <w:rPr>
          <w:rFonts w:ascii="黑体" w:hAnsi="黑体"/>
          <w:b/>
          <w:sz w:val="26"/>
        </w:rPr>
        <w:t>1.2 对AI智能体的重新认识</w:t>
      </w:r>
    </w:p>
    <w:p>
      <w:r>
        <w:rPr>
          <w:rFonts w:ascii="宋体" w:hAnsi="宋体"/>
          <w:sz w:val="24"/>
        </w:rPr>
        <w:t>在接触OpenClaw之前，我对AI的认知很大程度上停留在"聊天机器人"的层面。通过这门课的实践，我第一次真正理解到：AI智能体可以是一个完整的产品——它能感知需求、做出决策、执行任务，最终为用户提供实际价值。</w:t>
        <w:br/>
        <w:br/>
        <w:t>"照片猪手"项目的开发过程让我深刻体会到，AI不是遥不可及的高深技术，而是可以被学生群体掌握并应用于真实场景的工具。当我们看到自己搭建的智能体能够处理真实照片、完成背景替换时，那种成就感是任何理论课都无法给予的。</w:t>
      </w:r>
    </w:p>
    <w:p>
      <w:pPr>
        <w:pStyle w:val="Heading2"/>
      </w:pPr>
      <w:r>
        <w:rPr>
          <w:rFonts w:ascii="黑体" w:hAnsi="黑体"/>
          <w:b/>
          <w:sz w:val="26"/>
        </w:rPr>
        <w:t>1.3 跨学科思维的初步建立</w:t>
      </w:r>
    </w:p>
    <w:p>
      <w:r>
        <w:rPr>
          <w:rFonts w:ascii="宋体" w:hAnsi="宋体"/>
          <w:sz w:val="24"/>
        </w:rPr>
        <w:t>作为外语专业的学生，我在这门课中感受到了跨学科学习的挑战和乐趣。一方面，我的技术基础相对薄弱，理解一些技术概念需要额外的时间；另一方面，人文社科的训练也让我在产品设计中提供了独特的视角——比如对用户体验的关注、对界面文案的打磨、对目标用户心理的把握。</w:t>
        <w:br/>
        <w:br/>
        <w:t>这让我意识到，数字人文的核心不在于"谁更懂技术"，而在于不同背景的人如何协作，让技术为人文服务，让技术服务于人。</w:t>
      </w:r>
    </w:p>
    <w:p>
      <w:pPr>
        <w:pStyle w:val="Heading1"/>
      </w:pPr>
      <w:r>
        <w:rPr>
          <w:rFonts w:ascii="黑体" w:hAnsi="黑体"/>
          <w:b/>
          <w:sz w:val="28"/>
        </w:rPr>
        <w:t>二、期末项目实践反思</w:t>
      </w:r>
    </w:p>
    <w:p>
      <w:pPr>
        <w:pStyle w:val="Heading2"/>
      </w:pPr>
      <w:r>
        <w:rPr>
          <w:rFonts w:ascii="黑体" w:hAnsi="黑体"/>
          <w:b/>
          <w:sz w:val="26"/>
        </w:rPr>
        <w:t>2.1 项目概述</w:t>
      </w:r>
    </w:p>
    <w:p>
      <w:r>
        <w:rPr>
          <w:rFonts w:ascii="宋体" w:hAnsi="宋体"/>
          <w:sz w:val="24"/>
        </w:rPr>
        <w:t>我们的期末作品"照片猪手"是一款基于OpenClaw的智能证件照处理工具，以微信小程序为载体，解决传统证件照拍摄流程繁琐、成本高昂、修改困难等痛点。</w:t>
        <w:br/>
        <w:br/>
        <w:t>小组成员分工如下：</w:t>
        <w:br/>
        <w:t>• 王明坤（智财2401）：项目负责人与汇报</w:t>
        <w:br/>
        <w:t>• 李硕（经统2402）：数据分析与需求调研</w:t>
        <w:br/>
        <w:t>• 黄宝怡（商英2403）：用户研究、产品设计与文案</w:t>
        <w:br/>
        <w:t>• 戚林涛（金融2402）：技术实现与测试</w:t>
      </w:r>
    </w:p>
    <w:p>
      <w:pPr>
        <w:pStyle w:val="Heading2"/>
      </w:pPr>
      <w:r>
        <w:rPr>
          <w:rFonts w:ascii="黑体" w:hAnsi="黑体"/>
          <w:b/>
          <w:sz w:val="26"/>
        </w:rPr>
        <w:t>2.2 从需求到产品的完整体验</w:t>
      </w:r>
    </w:p>
    <w:p>
      <w:r>
        <w:rPr>
          <w:rFonts w:ascii="宋体" w:hAnsi="宋体"/>
          <w:sz w:val="24"/>
        </w:rPr>
        <w:t>这次项目让我第一次经历了从"发现问题"到"做出产品"的完整流程：</w:t>
        <w:br/>
        <w:br/>
        <w:t>需求分析阶段，我们调研了身边同学拍证件照的经历，发现大家普遍面临照相馆排队久、价格高、效果不满意等问题。这个看似简单的需求，背后其实是一个高频、刚需的市场。</w:t>
        <w:br/>
        <w:br/>
        <w:t>产品设计阶段，我主要负责用户研究和文案工作。作为外语专业的学生，我在用户调研和界面文案打磨上发挥了优势，确保产品语言简洁友好、符合目标用户的使用习惯。</w:t>
        <w:br/>
        <w:br/>
        <w:t>技术实现阶段，虽然我的编程能力有限，但通过团队的协作，我见证了OpenClaw如何让一个AI智能体从概念变成可用的产品。人像分割、智能换底、尺寸适配——这些曾经觉得遥不可及的技术，通过智能体框架变得触手可及。</w:t>
      </w:r>
    </w:p>
    <w:p>
      <w:pPr>
        <w:pStyle w:val="Heading2"/>
      </w:pPr>
      <w:r>
        <w:rPr>
          <w:rFonts w:ascii="黑体" w:hAnsi="黑体"/>
          <w:b/>
          <w:sz w:val="26"/>
        </w:rPr>
        <w:t>2.3 团队协作的收获</w:t>
      </w:r>
    </w:p>
    <w:p>
      <w:r>
        <w:rPr>
          <w:rFonts w:ascii="宋体" w:hAnsi="宋体"/>
          <w:sz w:val="24"/>
        </w:rPr>
        <w:t>跨学院、跨专业的组队方式让这次项目更加丰富。不同学科背景的同学带来了不同的思维方式：技术同学关注可行性，商科同学关注商业模式，而我更多从用户角度思考体验。这种碰撞让我明白，一个好的产品从来不是一个人能完成的，它需要多元视角的融合。</w:t>
      </w:r>
    </w:p>
    <w:p>
      <w:pPr>
        <w:pStyle w:val="Heading1"/>
      </w:pPr>
      <w:r>
        <w:rPr>
          <w:rFonts w:ascii="黑体" w:hAnsi="黑体"/>
          <w:b/>
          <w:sz w:val="28"/>
        </w:rPr>
        <w:t>三、对课程的建议</w:t>
      </w:r>
    </w:p>
    <w:p>
      <w:pPr>
        <w:pStyle w:val="Heading2"/>
      </w:pPr>
      <w:r>
        <w:rPr>
          <w:rFonts w:ascii="黑体" w:hAnsi="黑体"/>
          <w:b/>
          <w:sz w:val="26"/>
        </w:rPr>
        <w:t>3.1 增加技术入门引导</w:t>
      </w:r>
    </w:p>
    <w:p>
      <w:r>
        <w:rPr>
          <w:rFonts w:ascii="宋体" w:hAnsi="宋体"/>
          <w:sz w:val="24"/>
        </w:rPr>
        <w:t>对于文科背景的同学来说，课程初期的技术门槛较高。建议可以增加一些前置性的技术入门内容，比如：AI智能体的基本概念和工作原理、OpenClaw框架的快速上手指南、简单的Python或脚本语言基础。不需要太深入，但可以帮助文科同学建立技术信心，减少"看不懂"的焦虑感。</w:t>
      </w:r>
    </w:p>
    <w:p>
      <w:pPr>
        <w:pStyle w:val="Heading2"/>
      </w:pPr>
      <w:r>
        <w:rPr>
          <w:rFonts w:ascii="黑体" w:hAnsi="黑体"/>
          <w:b/>
          <w:sz w:val="26"/>
        </w:rPr>
        <w:t>3.2 提供更多案例参考</w:t>
      </w:r>
    </w:p>
    <w:p>
      <w:r>
        <w:rPr>
          <w:rFonts w:ascii="宋体" w:hAnsi="宋体"/>
          <w:sz w:val="24"/>
        </w:rPr>
        <w:t>在选题和构思阶段，很多同学对"数字人文可以做什么"缺乏直观感受。建议课程可以提供更多数字人文的成功案例（不仅是国内，也包括国外高校的实践）、邀请往届优秀项目团队分享经验、建立一个项目灵感库，帮助同学打开思路。</w:t>
      </w:r>
    </w:p>
    <w:p>
      <w:pPr>
        <w:pStyle w:val="Heading2"/>
      </w:pPr>
      <w:r>
        <w:rPr>
          <w:rFonts w:ascii="黑体" w:hAnsi="黑体"/>
          <w:b/>
          <w:sz w:val="26"/>
        </w:rPr>
        <w:t>3.3 强化过程性指导</w:t>
      </w:r>
    </w:p>
    <w:p>
      <w:r>
        <w:rPr>
          <w:rFonts w:ascii="宋体" w:hAnsi="宋体"/>
          <w:sz w:val="24"/>
        </w:rPr>
        <w:t>期末项目的周期较长，建议在过程中设置几个关键节点的检查：选题确认阶段帮助判断选题的可行性和价值、中期检查了解进展解决卡点、预答辩提前演练优化展示效果。这样可以避免"前期放羊、后期赶工"的情况，也能让老师及时发现和解决问题。</w:t>
      </w:r>
    </w:p>
    <w:p>
      <w:pPr>
        <w:pStyle w:val="Heading2"/>
      </w:pPr>
      <w:r>
        <w:rPr>
          <w:rFonts w:ascii="黑体" w:hAnsi="黑体"/>
          <w:b/>
          <w:sz w:val="26"/>
        </w:rPr>
        <w:t>3.4 鼓励更多跨学科组队</w:t>
      </w:r>
    </w:p>
    <w:p>
      <w:r>
        <w:rPr>
          <w:rFonts w:ascii="宋体" w:hAnsi="宋体"/>
          <w:sz w:val="24"/>
        </w:rPr>
        <w:t>这次跨专业组队的体验非常好，建议课程可以进一步鼓励不同学院的同学组队，甚至可以尝试跨校组队。数字人文本身就是交叉学科，多元背景的碰撞能产生更多火花。</w:t>
      </w:r>
    </w:p>
    <w:p>
      <w:pPr>
        <w:pStyle w:val="Heading2"/>
      </w:pPr>
      <w:r>
        <w:rPr>
          <w:rFonts w:ascii="黑体" w:hAnsi="黑体"/>
          <w:b/>
          <w:sz w:val="26"/>
        </w:rPr>
        <w:t>3.5 加强成果展示与交流</w:t>
      </w:r>
    </w:p>
    <w:p>
      <w:r>
        <w:rPr>
          <w:rFonts w:ascii="宋体" w:hAnsi="宋体"/>
          <w:sz w:val="24"/>
        </w:rPr>
        <w:t>建议课程结束后能有一个更正式的展示平台，比如举办数字人文项目展、将优秀作品推送至学校媒体宣传、建立课程项目库供后续同学参考学习。让同学的努力被更多人看到，是对学习成果最好的肯定。</w:t>
      </w:r>
    </w:p>
    <w:p>
      <w:pPr>
        <w:pStyle w:val="Heading1"/>
      </w:pPr>
      <w:r>
        <w:rPr>
          <w:rFonts w:ascii="黑体" w:hAnsi="黑体"/>
          <w:b/>
          <w:sz w:val="28"/>
        </w:rPr>
        <w:t>四、结语</w:t>
      </w:r>
    </w:p>
    <w:p>
      <w:r>
        <w:rPr>
          <w:rFonts w:ascii="宋体" w:hAnsi="宋体"/>
          <w:sz w:val="24"/>
        </w:rPr>
        <w:t>数字人文这门课对我而言，是一次"破壁"的经历——打破了人文与技术之间的墙，打破了对AI的畏惧，也打破了自己"文科生做不了技术"的刻板印象。</w:t>
        <w:br/>
        <w:br/>
        <w:t>"照片猪手"可能只是一个小小的项目，但它让我相信：技术不是少数人的专利，而是每个人都可以掌握的工具。作为外语专业的学生，我不一定需要成为技术专家，但我可以成为那个"用技术解决人文问题"的人。</w:t>
        <w:br/>
        <w:br/>
        <w:t>感谢这门课，让我看到了不一样的可能性。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