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" w:hAnsi="仿宋"/>
          <w:b/>
          <w:sz w:val="36"/>
        </w:rPr>
        <w:t>习以熟道，省以净心</w:t>
      </w:r>
    </w:p>
    <w:p>
      <w:pPr>
        <w:jc w:val="center"/>
      </w:pPr>
      <w:r>
        <w:rPr>
          <w:rFonts w:ascii="仿宋" w:hAnsi="仿宋"/>
          <w:sz w:val="28"/>
        </w:rPr>
        <w:t>——《学而》行门实践谈</w:t>
      </w:r>
    </w:p>
    <w:p>
      <w:pPr>
        <w:jc w:val="center"/>
      </w:pPr>
      <w:r>
        <w:rPr>
          <w:rFonts w:ascii="仿宋" w:hAnsi="仿宋"/>
          <w:sz w:val="24"/>
        </w:rPr>
        <w:t>佛教 果顺</w:t>
      </w:r>
    </w:p>
    <w:p/>
    <w:p>
      <w:r>
        <w:t>读《论语·学而篇》，若抛开玄理，单从"行"处着眼，最契修行者心印的，莫过于"学而时习之"与"吾日三省吾身"二语。佛门常讲"解行相应"，知而不行，等于未知。作为出家僧人，每日的课诵、坐禅、作务，无不是这两句话的注脚。儒释两家虽教法不同，然在"行"字上，却有着惊人的相通之处。</w:t>
      </w:r>
    </w:p>
    <w:p>
      <w:r>
        <w:rPr>
          <w:b/>
          <w:sz w:val="28"/>
        </w:rPr>
        <w:t>"学而时习之"：从"知解"到"本能"的日用功夫</w:t>
      </w:r>
    </w:p>
    <w:p>
      <w:r>
        <w:t>"时习"二字，重在"时"与"习"。佛法不贵多闻，而贵恒修。初发心时，听经闻法，心生法喜，然若离座即忘，遇境仍迷，所学终是纸上谈兵。故祖师大德常教人"一门深入，长时熏修"。吾等每日晨钟暮鼓，诵经持咒，非为记诵文字，而是借音声摄散乱，以重复熟生巧。</w:t>
      </w:r>
    </w:p>
    <w:p>
      <w:r>
        <w:t>初学坐禅，调身、调息、调心，动作生涩、妄念纷飞，此时最需"习"字功夫。一遍遍调整坐姿，一回回拉回注意力，如鸟数飞，如磨铜镜。《楞严经》云："理则顿悟，乘悟并销；事非顿除，因次第尽。"顿悟虽可一时照破迷障，但习气之根，非一朝一夕可断。六祖惠能大师虽言"顿悟"，然其隐于猎队十五年，亦是在事上磨炼。可见，悟后起修，方是真修。</w:t>
      </w:r>
    </w:p>
    <w:p>
      <w:r>
        <w:t>挑水劈柴、扫地烹茶、出坡作务，皆是"时习"之处。马祖道一禅师说"平常心是道"，赵州和尚以"吃茶去"接引学人，皆是在最平凡的日用中下功夫。百丈怀海禅师立"一日不作，一日不食"之清规，将作务纳入修行体系，正是"时习"精神的具体落实。</w:t>
      </w:r>
    </w:p>
    <w:p>
      <w:r>
        <w:t>儒家言"习"，是温故知新；佛门言"修"，是转识成智。学问若不落到行住坐卧，终是浮萍；唯有日复一日地练，直到不假思索、自然流露，法才真正化入血脉。此非顿悟可代，乃滴水穿石之韧。</w:t>
      </w:r>
    </w:p>
    <w:p>
      <w:r>
        <w:t>譬如学琴，初学指法，生硬刻板，日久则手指自有记忆，不假思索而能成曲。修行亦复如是，初时需刻意提撕，功夫熟了，则不修而修，不持而持。当功夫纯熟，遇境不迷，那份"不亦悦乎"的法喜，便从踏实的行持中自然流出。这种喜悦不是外在的刺激，而是内心安定之后，自然而然生起的清凉与满足。孔子曰"学而时习之，不亦说乎"，此"悦"非浅层之快乐，乃是功夫到位之后，内心自然生起之安然。佛门所谓"法喜充满"，与此何异？</w:t>
      </w:r>
    </w:p>
    <w:p>
      <w:r>
        <w:rPr>
          <w:b/>
          <w:sz w:val="28"/>
        </w:rPr>
        <w:t>"吾日三省吾身"：忏悔与正念的觉照日常</w:t>
      </w:r>
    </w:p>
    <w:p>
      <w:r>
        <w:t>曾子所省者，忠、信、习；僧人所察者，身、口、意。每日晚课拜忏，非为自责懊恼，而是以清明之心照见当日行持：是否起贪嗔？是否妄语绮语？是否懈怠放逸？是否与人起诤？"省"，不是道德审判，而是正念觉照。禅宗云"不怕念起，只怕觉迟"，省察正是"觉"的落地。</w:t>
      </w:r>
    </w:p>
    <w:p>
      <w:r>
        <w:t>丛林之中，布萨诵戒是半月一次的集中省察。僧众齐聚，逐条诵念戒本，若有违犯，当众发露忏悔。这种制度化的自省，既是对个人的警策，也是对僧团的净化。《四分律》云："忏悔则清净，清净则安乐。"忏悔不是消极的自我否定，而是积极的自我更新。通过坦诚面对自己的过失，放下伪装与执着，心地方能渐渐清明。</w:t>
      </w:r>
    </w:p>
    <w:p>
      <w:r>
        <w:t>丛林生活讲究"六和敬"，共住之中难免摩擦，此时若缺了"省"的功夫，便易生怨怼；若能反观自心，察己之过，则逆缘亦成道用。昔日有二僧争论佛法，面红耳赤，互不相让。老和尚见状，不言是非，只问二人："争的是法，还是我？"二人闻言，顿觉惭愧。这便是省察的力量——在情绪升起的当下，回光返照，看清"我执"的影子。儒家以省身成德，佛门以忏悔净障，路径虽异，皆指向"日日新，又日新"的生命净化。不省，则习气暗长，如漏舟渐沉；常省，则心地渐明，如云开月现。</w:t>
      </w:r>
    </w:p>
    <w:p>
      <w:r>
        <w:t>更进一步说，"三省"之"三"，并非确数，而是反复、多次之意。修行者的省察，不应仅限于每日晚课，而应贯穿于一切时、一切处。行住坐卧，语默动静，念念觉照，时时回光。沩山灵祐禅师示众云："汝等诸人，各各自看，日用之间，是什么人在你面前？"这便是将省察功夫推到极致——不仅省行为，更省能省之人。如此，则功夫成片，打成一片，方能真正做到"二六时中，不离这个"。</w:t>
      </w:r>
    </w:p>
    <w:p>
      <w:r>
        <w:t>然而，省察亦不可落入另一个极端——执着于过失，日日自责，反而增长烦恼。佛门讲"罪性本空"，忏悔的最终目的，是认识到过失的本质亦是缘起性空，从而放下执著，轻装前行。如《六祖坛经》所言："忏者，忏其前愆；悔者，悔其后过。"真正的忏悔，是在认清过失之后，不再重蹈覆辙，而非沉溺于自我谴责之中。有些修行人，日日拜忏，却越忏越沉重，便是错将忏悔当成了自我惩罚。须知，忏悔之后，当以欢喜心继续前行，方不负忏悔之本意。</w:t>
      </w:r>
    </w:p>
    <w:p>
      <w:r>
        <w:rPr>
          <w:b/>
          <w:sz w:val="28"/>
        </w:rPr>
        <w:t>结语</w:t>
      </w:r>
    </w:p>
    <w:p>
      <w:r>
        <w:t>时习以熟道，日省以净心。一外一内，一修一照，正是修行者日用常行的双轮。时习是"做"的功夫，日省是"看"的功夫。做而不看，易落于盲修瞎练；看而不做，则流于空谈玄理。唯有做看结合、修照并重，方能步步踏实，念念清明。</w:t>
      </w:r>
    </w:p>
    <w:p>
      <w:r>
        <w:t>《学而》不尚空谈，只教人脚踏实地；佛法亦复如是，不立文字，直指当下。千经万论，终归一句：在每一念、每一行中，如实去做。如此，儒门之学，释氏之修，原是同一条行路。习以熟道，省以净心，道在脚下，心在当下，如是而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