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实验报告为企业微信打造-ai-助手"/>
    <w:p>
      <w:pPr>
        <w:pStyle w:val="Heading1"/>
      </w:pPr>
      <w:r>
        <w:rPr>
          <w:rFonts w:hint="eastAsia"/>
        </w:rPr>
        <w:t xml:space="preserve">实验报告：为企业微信打造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FirstParagraph"/>
      </w:pPr>
      <w:r>
        <w:rPr>
          <w:rFonts w:hint="eastAsia"/>
          <w:b/>
          <w:bCs/>
        </w:rPr>
        <w:t xml:space="preserve">实验人</w:t>
      </w:r>
      <w:r>
        <w:rPr>
          <w:rFonts w:hint="eastAsia"/>
        </w:rPr>
        <w:t xml:space="preserve">：陈怡</w:t>
      </w:r>
      <w:r>
        <w:br/>
      </w:r>
      <w:r>
        <w:rPr>
          <w:rFonts w:hint="eastAsia"/>
          <w:b/>
          <w:bCs/>
        </w:rPr>
        <w:t xml:space="preserve">实验日期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实验平台</w:t>
      </w:r>
      <w:r>
        <w:rPr>
          <w:rFonts w:hint="eastAsia"/>
        </w:rPr>
        <w:t xml:space="preserve">：阿里云百炼</w:t>
      </w:r>
      <w:r>
        <w:t xml:space="preserve"> (Model Studio)</w:t>
      </w:r>
      <w:r>
        <w:br/>
      </w:r>
      <w:r>
        <w:rPr>
          <w:rFonts w:hint="eastAsia"/>
          <w:b/>
          <w:bCs/>
        </w:rPr>
        <w:t xml:space="preserve">活动来源</w:t>
      </w:r>
      <w:r>
        <w:rPr>
          <w:rFonts w:hint="eastAsia"/>
        </w:rPr>
        <w:t xml:space="preserve">：阿里云</w:t>
      </w:r>
      <w:r>
        <w:t xml:space="preserve"> AI </w:t>
      </w:r>
      <w:r>
        <w:rPr>
          <w:rFonts w:hint="eastAsia"/>
        </w:rPr>
        <w:t xml:space="preserve">助手组装大赛</w:t>
      </w:r>
      <w:r>
        <w:br/>
      </w:r>
      <w:r>
        <w:rPr>
          <w:rFonts w:hint="eastAsia"/>
          <w:b/>
          <w:bCs/>
        </w:rPr>
        <w:t xml:space="preserve">活动链接</w:t>
      </w:r>
      <w:r>
        <w:rPr>
          <w:rFonts w:hint="eastAsia"/>
        </w:rPr>
        <w:t xml:space="preserve">：https://developer.aliyun.com/topic/aiassemble1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掌握阿里云百炼平台智能体应用的创建与配置方法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学习将</w:t>
      </w:r>
      <w:r>
        <w:t xml:space="preserve"> AI </w:t>
      </w:r>
      <w:r>
        <w:rPr>
          <w:rFonts w:hint="eastAsia"/>
        </w:rPr>
        <w:t xml:space="preserve">应用发布到企业微信平台的完整流程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完成阿里云</w:t>
      </w:r>
      <w:r>
        <w:t xml:space="preserve"> AI </w:t>
      </w:r>
      <w:r>
        <w:rPr>
          <w:rFonts w:hint="eastAsia"/>
        </w:rPr>
        <w:t xml:space="preserve">助手组装大赛”为企业微信打造</w:t>
      </w:r>
      <w:r>
        <w:t xml:space="preserve"> AI </w:t>
      </w:r>
      <w:r>
        <w:rPr>
          <w:rFonts w:hint="eastAsia"/>
        </w:rPr>
        <w:t xml:space="preserve">助手”任务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将阿里版本的小龙虾应用同步部署到企业微信</w:t>
      </w:r>
    </w:p>
    <w:p>
      <w:r>
        <w:pict>
          <v:rect style="width:0;height:1.5pt" o:hralign="center" o:hrstd="t" o:hr="t"/>
        </w:pict>
      </w:r>
    </w:p>
    <w:bookmarkEnd w:id="9"/>
    <w:bookmarkStart w:id="10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</w:t>
            </w:r>
            <w:r>
              <w:t xml:space="preserve"> (Model Studio)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控制台地址</w:t>
            </w:r>
          </w:p>
        </w:tc>
        <w:tc>
          <w:tcPr/>
          <w:p>
            <w:pPr>
              <w:pStyle w:val="Compact"/>
            </w:pPr>
            <w:r>
              <w:t xml:space="preserve">https://bailian.console.aliyun.com/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推荐地域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华北</w:t>
            </w:r>
            <w:r>
              <w:t xml:space="preserve"> </w:t>
            </w:r>
            <w:r>
              <w:rPr>
                <w:rFonts w:hint="eastAsia"/>
              </w:rPr>
              <w:t xml:space="preserve">2（北京）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企业微信/微信公众号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Qwen3.5-Plus（推荐）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活动钉群</w:t>
            </w:r>
          </w:p>
        </w:tc>
        <w:tc>
          <w:tcPr/>
          <w:p>
            <w:pPr>
              <w:pStyle w:val="Compact"/>
            </w:pPr>
            <w:r>
              <w:t xml:space="preserve">72640023019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三实验原理"/>
    <w:p>
      <w:pPr>
        <w:pStyle w:val="Heading2"/>
      </w:pPr>
      <w:r>
        <w:rPr>
          <w:rFonts w:hint="eastAsia"/>
        </w:rPr>
        <w:t xml:space="preserve">三、实验原理</w:t>
      </w:r>
    </w:p>
    <w:bookmarkStart w:id="11" w:name="阿里云百炼平台"/>
    <w:p>
      <w:pPr>
        <w:pStyle w:val="Heading3"/>
      </w:pPr>
      <w:r>
        <w:t xml:space="preserve">3.1 </w:t>
      </w:r>
      <w:r>
        <w:rPr>
          <w:rFonts w:hint="eastAsia"/>
        </w:rPr>
        <w:t xml:space="preserve">阿里云百炼平台</w:t>
      </w:r>
    </w:p>
    <w:p>
      <w:pPr>
        <w:pStyle w:val="FirstParagraph"/>
      </w:pPr>
      <w:r>
        <w:rPr>
          <w:rFonts w:hint="eastAsia"/>
        </w:rPr>
        <w:t xml:space="preserve">阿里云百炼是一站式大模型开发与应用平台，提供：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模型调用</w:t>
      </w:r>
      <w:r>
        <w:rPr>
          <w:rFonts w:hint="eastAsia"/>
        </w:rPr>
        <w:t xml:space="preserve">：兼容</w:t>
      </w:r>
      <w:r>
        <w:t xml:space="preserve"> OpenAI API </w:t>
      </w:r>
      <w:r>
        <w:rPr>
          <w:rFonts w:hint="eastAsia"/>
        </w:rPr>
        <w:t xml:space="preserve">规范，支持千问及第三方大模型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应用构建</w:t>
      </w:r>
      <w:r>
        <w:rPr>
          <w:rFonts w:hint="eastAsia"/>
        </w:rPr>
        <w:t xml:space="preserve">：可视化智能体应用、工作流应用、高代码应用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知识库</w:t>
      </w:r>
      <w:r>
        <w:rPr>
          <w:b/>
          <w:bCs/>
        </w:rPr>
        <w:t xml:space="preserve"> RAG</w:t>
      </w:r>
      <w:r>
        <w:rPr>
          <w:rFonts w:hint="eastAsia"/>
        </w:rPr>
        <w:t xml:space="preserve">：连接私有数据和专业领域知识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多渠道发布</w:t>
      </w:r>
      <w:r>
        <w:rPr>
          <w:rFonts w:hint="eastAsia"/>
        </w:rPr>
        <w:t xml:space="preserve">：支持钉钉、微信、网页等多种发布方式</w:t>
      </w:r>
    </w:p>
    <w:bookmarkEnd w:id="11"/>
    <w:bookmarkStart w:id="12" w:name="企业微信集成原理"/>
    <w:p>
      <w:pPr>
        <w:pStyle w:val="Heading3"/>
      </w:pPr>
      <w:r>
        <w:t xml:space="preserve">3.2 </w:t>
      </w:r>
      <w:r>
        <w:rPr>
          <w:rFonts w:hint="eastAsia"/>
        </w:rPr>
        <w:t xml:space="preserve">企业微信集成原理</w:t>
      </w:r>
    </w:p>
    <w:p>
      <w:pPr>
        <w:pStyle w:val="FirstParagraph"/>
      </w:pPr>
      <w:r>
        <w:rPr>
          <w:rFonts w:hint="eastAsia"/>
        </w:rPr>
        <w:t xml:space="preserve">通过阿里云计算巢</w:t>
      </w:r>
      <w:r>
        <w:t xml:space="preserve"> AppFlow </w:t>
      </w:r>
      <w:r>
        <w:rPr>
          <w:rFonts w:hint="eastAsia"/>
        </w:rPr>
        <w:t xml:space="preserve">服务，实现百炼应用与企业微信的自动化集成：</w:t>
      </w:r>
      <w:r>
        <w:t xml:space="preserve"> </w:t>
      </w:r>
      <w:r>
        <w:t xml:space="preserve">1. </w:t>
      </w:r>
      <w:r>
        <w:rPr>
          <w:rFonts w:hint="eastAsia"/>
        </w:rPr>
        <w:t xml:space="preserve">百炼应用提供</w:t>
      </w:r>
      <w:r>
        <w:t xml:space="preserve"> API </w:t>
      </w:r>
      <w:r>
        <w:rPr>
          <w:rFonts w:hint="eastAsia"/>
        </w:rPr>
        <w:t xml:space="preserve">回调地址</w:t>
      </w:r>
      <w:r>
        <w:t xml:space="preserve"> </w:t>
      </w:r>
      <w:r>
        <w:t xml:space="preserve">2. </w:t>
      </w:r>
      <w:r>
        <w:rPr>
          <w:rFonts w:hint="eastAsia"/>
        </w:rPr>
        <w:t xml:space="preserve">企业微信机器人配置消息接收地址</w:t>
      </w:r>
      <w:r>
        <w:t xml:space="preserve"> </w:t>
      </w:r>
      <w:r>
        <w:t xml:space="preserve">3. </w:t>
      </w:r>
      <w:r>
        <w:rPr>
          <w:rFonts w:hint="eastAsia"/>
        </w:rPr>
        <w:t xml:space="preserve">用户消息通过</w:t>
      </w:r>
      <w:r>
        <w:t xml:space="preserve"> HTTP </w:t>
      </w:r>
      <w:r>
        <w:rPr>
          <w:rFonts w:hint="eastAsia"/>
        </w:rPr>
        <w:t xml:space="preserve">模式转发至百炼</w:t>
      </w:r>
      <w:r>
        <w:t xml:space="preserve"> </w:t>
      </w:r>
      <w:r>
        <w:t xml:space="preserve">4. </w:t>
      </w:r>
      <w:r>
        <w:rPr>
          <w:rFonts w:hint="eastAsia"/>
        </w:rPr>
        <w:t xml:space="preserve">百炼返回</w:t>
      </w:r>
      <w:r>
        <w:t xml:space="preserve"> AI </w:t>
      </w:r>
      <w:r>
        <w:rPr>
          <w:rFonts w:hint="eastAsia"/>
        </w:rPr>
        <w:t xml:space="preserve">响应至企业微信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5" w:name="四实验步骤"/>
    <w:p>
      <w:pPr>
        <w:pStyle w:val="Heading2"/>
      </w:pPr>
      <w:r>
        <w:rPr>
          <w:rFonts w:hint="eastAsia"/>
        </w:rPr>
        <w:t xml:space="preserve">四、实验步骤</w:t>
      </w:r>
    </w:p>
    <w:bookmarkStart w:id="14" w:name="步骤-1登录阿里云百炼控制台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1：登录阿里云百炼控制台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访问</w:t>
      </w:r>
      <w:r>
        <w:t xml:space="preserve"> https://bailian.console.aliyun.com/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使用阿里云账号登录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在页面右上角选择地域（推荐：华北</w:t>
      </w:r>
      <w:r>
        <w:t xml:space="preserve"> </w:t>
      </w:r>
      <w:r>
        <w:rPr>
          <w:rFonts w:hint="eastAsia"/>
        </w:rPr>
        <w:t xml:space="preserve">2-北京）</w:t>
      </w:r>
    </w:p>
    <w:p>
      <w:pPr>
        <w:pStyle w:val="Block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：不同地域的</w:t>
      </w:r>
      <w:r>
        <w:t xml:space="preserve"> base_url </w:t>
      </w:r>
      <w:r>
        <w:rPr>
          <w:rFonts w:hint="eastAsia"/>
        </w:rPr>
        <w:t xml:space="preserve">不通用，后续</w:t>
      </w:r>
      <w:r>
        <w:t xml:space="preserve"> API </w:t>
      </w:r>
      <w:r>
        <w:rPr>
          <w:rFonts w:hint="eastAsia"/>
        </w:rPr>
        <w:t xml:space="preserve">调用需使用对应地域的地址</w:t>
      </w:r>
    </w:p>
    <w:bookmarkEnd w:id="14"/>
    <w:bookmarkStart w:id="15" w:name="步骤-2创建智能体应用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2：创建智能体应用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进入【应用管理】→【创建应用】→【智能体应用】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配置应用基本信息：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应用名称</w:t>
      </w:r>
      <w:r>
        <w:rPr>
          <w:rFonts w:hint="eastAsia"/>
        </w:rPr>
        <w:t xml:space="preserve">：企业微信</w:t>
      </w:r>
      <w:r>
        <w:t xml:space="preserve"> AI </w:t>
      </w:r>
      <w:r>
        <w:rPr>
          <w:rFonts w:hint="eastAsia"/>
        </w:rPr>
        <w:t xml:space="preserve">助手（或”小龙虾</w:t>
      </w:r>
      <w:r>
        <w:t xml:space="preserve"> AI </w:t>
      </w:r>
      <w:r>
        <w:rPr>
          <w:rFonts w:hint="eastAsia"/>
        </w:rPr>
        <w:t xml:space="preserve">助手”）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应用描述</w:t>
      </w:r>
      <w:r>
        <w:rPr>
          <w:rFonts w:hint="eastAsia"/>
        </w:rPr>
        <w:t xml:space="preserve">：用于企业微信的智能客服助手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选择模型</w:t>
      </w:r>
      <w:r>
        <w:rPr>
          <w:rFonts w:hint="eastAsia"/>
        </w:rPr>
        <w:t xml:space="preserve">：Qwen3.5-Plus（效果、速度、成本均衡）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配置系统提示词（示例）：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你是一个专业的企业客服助手，负责回答用户关于产品、服务、政策等问题。</w:t>
      </w:r>
      <w:r>
        <w:br/>
      </w:r>
      <w:r>
        <w:rPr>
          <w:rStyle w:val="VerbatimChar"/>
          <w:rFonts w:hint="eastAsia"/>
        </w:rPr>
        <w:t xml:space="preserve">请保持友好、专业、简洁的回答风格。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点击【保存并发布】</w:t>
      </w:r>
    </w:p>
    <w:bookmarkEnd w:id="15"/>
    <w:bookmarkStart w:id="16" w:name="步骤-3配置知识库可选增强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3：配置知识库（可选增强）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在应用配置中选择【知识库】选项卡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点击【创建知识库】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上传企业文档（支持</w:t>
      </w:r>
      <w:r>
        <w:t xml:space="preserve"> PDF、Word、TXT </w:t>
      </w:r>
      <w:r>
        <w:rPr>
          <w:rFonts w:hint="eastAsia"/>
        </w:rPr>
        <w:t xml:space="preserve">等格式）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配置检索参数：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检索模式：混合检索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返回片段数：3-5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测试知识库问答效果</w:t>
      </w:r>
    </w:p>
    <w:bookmarkEnd w:id="16"/>
    <w:bookmarkStart w:id="17" w:name="步骤-4获取-api-key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4：获取</w:t>
      </w:r>
      <w:r>
        <w:t xml:space="preserve"> API Key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进入【API-KEY</w:t>
      </w:r>
      <w:r>
        <w:t xml:space="preserve"> </w:t>
      </w:r>
      <w:r>
        <w:rPr>
          <w:rFonts w:hint="eastAsia"/>
        </w:rPr>
        <w:t xml:space="preserve">管理】页面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点击【创建新的</w:t>
      </w:r>
      <w:r>
        <w:t xml:space="preserve"> API-KEY】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复制并妥善保存</w:t>
      </w:r>
      <w:r>
        <w:t xml:space="preserve"> API </w:t>
      </w:r>
      <w:r>
        <w:rPr>
          <w:rFonts w:hint="eastAsia"/>
        </w:rPr>
        <w:t xml:space="preserve">Key（仅显示一次）</w:t>
      </w:r>
    </w:p>
    <w:p>
      <w:pPr>
        <w:pStyle w:val="BlockText"/>
      </w:pPr>
      <w:r>
        <w:rPr>
          <w:rFonts w:hint="eastAsia"/>
          <w:b/>
          <w:bCs/>
        </w:rPr>
        <w:t xml:space="preserve">安全提示</w:t>
      </w:r>
      <w:r>
        <w:rPr>
          <w:rFonts w:hint="eastAsia"/>
        </w:rPr>
        <w:t xml:space="preserve">：API</w:t>
      </w:r>
      <w:r>
        <w:t xml:space="preserve"> Key </w:t>
      </w:r>
      <w:r>
        <w:rPr>
          <w:rFonts w:hint="eastAsia"/>
        </w:rPr>
        <w:t xml:space="preserve">相当于密码，请勿泄露或提交到代码仓库</w:t>
      </w:r>
    </w:p>
    <w:bookmarkEnd w:id="17"/>
    <w:bookmarkStart w:id="22" w:name="步骤-5发布到企业微信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5：发布到企业微信</w:t>
      </w:r>
    </w:p>
    <w:bookmarkStart w:id="18" w:name="授权计算巢服务"/>
    <w:p>
      <w:pPr>
        <w:pStyle w:val="Heading4"/>
      </w:pPr>
      <w:r>
        <w:t xml:space="preserve">5.1 </w:t>
      </w:r>
      <w:r>
        <w:rPr>
          <w:rFonts w:hint="eastAsia"/>
        </w:rPr>
        <w:t xml:space="preserve">授权计算巢服务</w:t>
      </w:r>
    </w:p>
    <w:p>
      <w:pPr>
        <w:pStyle w:val="FirstParagraph"/>
      </w:pPr>
      <w:r>
        <w:rPr>
          <w:rFonts w:hint="eastAsia"/>
        </w:rPr>
        <w:t xml:space="preserve">首次发布需授权阿里云计算巢</w:t>
      </w:r>
      <w:r>
        <w:t xml:space="preserve"> </w:t>
      </w:r>
      <w:r>
        <w:rPr>
          <w:rFonts w:hint="eastAsia"/>
        </w:rPr>
        <w:t xml:space="preserve">AppFlow：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在应用【发布平台】页签，点击【微信公众号】卡片</w:t>
      </w:r>
      <w:r>
        <w:t xml:space="preserve"> </w:t>
      </w:r>
      <w:r>
        <w:t xml:space="preserve">2. </w:t>
      </w:r>
      <w:r>
        <w:rPr>
          <w:rFonts w:hint="eastAsia"/>
        </w:rPr>
        <w:t xml:space="preserve">阅读并同意授权条款</w:t>
      </w:r>
      <w:r>
        <w:t xml:space="preserve"> </w:t>
      </w:r>
      <w:r>
        <w:t xml:space="preserve">3. </w:t>
      </w:r>
      <w:r>
        <w:rPr>
          <w:rFonts w:hint="eastAsia"/>
        </w:rPr>
        <w:t xml:space="preserve">完成</w:t>
      </w:r>
      <w:r>
        <w:t xml:space="preserve"> </w:t>
      </w:r>
      <w:r>
        <w:rPr>
          <w:rFonts w:hint="eastAsia"/>
        </w:rPr>
        <w:t xml:space="preserve">SLR（服务关联角色）授权</w:t>
      </w:r>
    </w:p>
    <w:bookmarkEnd w:id="18"/>
    <w:bookmarkStart w:id="19" w:name="获取微信公众号凭证"/>
    <w:p>
      <w:pPr>
        <w:pStyle w:val="Heading4"/>
      </w:pPr>
      <w:r>
        <w:t xml:space="preserve">5.2 </w:t>
      </w:r>
      <w:r>
        <w:rPr>
          <w:rFonts w:hint="eastAsia"/>
        </w:rPr>
        <w:t xml:space="preserve">获取微信公众号凭证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访问微信公众号后台：https://mp.weixin.qq.com/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登录公众号管理员账号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进入【设置与开发】→【基本配置】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获取</w:t>
      </w:r>
      <w:r>
        <w:rPr>
          <w:rFonts w:hint="eastAsia"/>
          <w:b/>
          <w:bCs/>
        </w:rPr>
        <w:t xml:space="preserve">开发者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ID（AppID）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如需完整功能，还需配置：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服务器配置（URL、Token、EncodingAESKey）</w:t>
      </w:r>
    </w:p>
    <w:p>
      <w:pPr>
        <w:pStyle w:val="Compact"/>
        <w:numPr>
          <w:ilvl w:val="1"/>
          <w:numId w:val="1009"/>
        </w:numPr>
      </w:pPr>
      <w:r>
        <w:t xml:space="preserve">IP </w:t>
      </w:r>
      <w:r>
        <w:rPr>
          <w:rFonts w:hint="eastAsia"/>
        </w:rPr>
        <w:t xml:space="preserve">白名单</w:t>
      </w:r>
    </w:p>
    <w:bookmarkEnd w:id="19"/>
    <w:bookmarkStart w:id="20" w:name="配置发布参数"/>
    <w:p>
      <w:pPr>
        <w:pStyle w:val="Heading4"/>
      </w:pPr>
      <w:r>
        <w:t xml:space="preserve">5.3 </w:t>
      </w:r>
      <w:r>
        <w:rPr>
          <w:rFonts w:hint="eastAsia"/>
        </w:rPr>
        <w:t xml:space="preserve">配置发布参数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在百炼控制台【发布平台】→【微信公众号】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选择</w:t>
      </w:r>
      <w:r>
        <w:t xml:space="preserve"> API Key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输入微信公众号</w:t>
      </w:r>
      <w:r>
        <w:t xml:space="preserve"> AppID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完成授权绑定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点击【确认发布】</w:t>
      </w:r>
    </w:p>
    <w:bookmarkEnd w:id="20"/>
    <w:bookmarkStart w:id="21" w:name="获取访问二维码"/>
    <w:p>
      <w:pPr>
        <w:pStyle w:val="Heading4"/>
      </w:pPr>
      <w:r>
        <w:t xml:space="preserve">5.4 </w:t>
      </w:r>
      <w:r>
        <w:rPr>
          <w:rFonts w:hint="eastAsia"/>
        </w:rPr>
        <w:t xml:space="preserve">获取访问二维码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发布成功后，在发布渠道页签查看二维码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可下载二维码或复制链接分享</w:t>
      </w:r>
    </w:p>
    <w:bookmarkEnd w:id="21"/>
    <w:bookmarkEnd w:id="22"/>
    <w:bookmarkStart w:id="23" w:name="步骤-6测试验证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6：测试验证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使用微信扫描二维码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关注公众号/进入应用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发送测试消息：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“你好”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“请问你们的产品有哪些？”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“小龙虾的价格是多少？”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验证</w:t>
      </w:r>
      <w:r>
        <w:t xml:space="preserve"> AI </w:t>
      </w:r>
      <w:r>
        <w:rPr>
          <w:rFonts w:hint="eastAsia"/>
        </w:rPr>
        <w:t xml:space="preserve">响应准确性和响应速度</w:t>
      </w:r>
    </w:p>
    <w:bookmarkEnd w:id="23"/>
    <w:bookmarkStart w:id="24" w:name="步骤-7部署小龙虾应用阿里版本同步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7：部署小龙虾应用（阿里版本同步）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在百炼控制台找到已有的”小龙虾”应用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复制应用配置（或重新创建）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按照步骤</w:t>
      </w:r>
      <w:r>
        <w:t xml:space="preserve"> 5-6 </w:t>
      </w:r>
      <w:r>
        <w:rPr>
          <w:rFonts w:hint="eastAsia"/>
        </w:rPr>
        <w:t xml:space="preserve">发布到企业微信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配置小龙虾相关业务知识点：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产品种类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价格信息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配送范围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优惠活动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26" w:name="应用创建成功"/>
    <w:p>
      <w:pPr>
        <w:pStyle w:val="Heading3"/>
      </w:pPr>
      <w:r>
        <w:t xml:space="preserve">5.1 </w:t>
      </w:r>
      <w:r>
        <w:rPr>
          <w:rFonts w:hint="eastAsia"/>
        </w:rPr>
        <w:t xml:space="preserve">应用创建成功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智能体应用创建完成</w:t>
      </w:r>
      <w:r>
        <w:br/>
      </w:r>
      <w:r>
        <w:t xml:space="preserve">✅ </w:t>
      </w:r>
      <w:r>
        <w:rPr>
          <w:rFonts w:hint="eastAsia"/>
        </w:rPr>
        <w:t xml:space="preserve">模型配置：Qwen3.5-Plus</w:t>
      </w:r>
      <w:r>
        <w:br/>
      </w:r>
      <w:r>
        <w:t xml:space="preserve">✅ </w:t>
      </w:r>
      <w:r>
        <w:rPr>
          <w:rFonts w:hint="eastAsia"/>
        </w:rPr>
        <w:t xml:space="preserve">系统提示词配置完成</w:t>
      </w:r>
    </w:p>
    <w:bookmarkEnd w:id="26"/>
    <w:bookmarkStart w:id="27" w:name="企业微信集成成功"/>
    <w:p>
      <w:pPr>
        <w:pStyle w:val="Heading3"/>
      </w:pPr>
      <w:r>
        <w:t xml:space="preserve">5.2 </w:t>
      </w:r>
      <w:r>
        <w:rPr>
          <w:rFonts w:hint="eastAsia"/>
        </w:rPr>
        <w:t xml:space="preserve">企业微信集成成功</w:t>
      </w:r>
    </w:p>
    <w:p>
      <w:pPr>
        <w:pStyle w:val="FirstParagraph"/>
      </w:pPr>
      <w:r>
        <w:t xml:space="preserve">✅ API Key </w:t>
      </w:r>
      <w:r>
        <w:rPr>
          <w:rFonts w:hint="eastAsia"/>
        </w:rPr>
        <w:t xml:space="preserve">生成并配置</w:t>
      </w:r>
      <w:r>
        <w:br/>
      </w:r>
      <w:r>
        <w:t xml:space="preserve">✅ </w:t>
      </w:r>
      <w:r>
        <w:rPr>
          <w:rFonts w:hint="eastAsia"/>
        </w:rPr>
        <w:t xml:space="preserve">微信公众号授权完成</w:t>
      </w:r>
      <w:r>
        <w:br/>
      </w:r>
      <w:r>
        <w:t xml:space="preserve">✅ </w:t>
      </w:r>
      <w:r>
        <w:rPr>
          <w:rFonts w:hint="eastAsia"/>
        </w:rPr>
        <w:t xml:space="preserve">回调地址配置成功</w:t>
      </w:r>
    </w:p>
    <w:bookmarkEnd w:id="27"/>
    <w:bookmarkStart w:id="28" w:name="功能测试"/>
    <w:p>
      <w:pPr>
        <w:pStyle w:val="Heading3"/>
      </w:pPr>
      <w:r>
        <w:t xml:space="preserve">5.3 </w:t>
      </w:r>
      <w:r>
        <w:rPr>
          <w:rFonts w:hint="eastAsia"/>
        </w:rPr>
        <w:t xml:space="preserve">功能测试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正常响应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准确回答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t xml:space="preserve">&lt;3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上下文连贯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请填写实际测试结果</w:t>
      </w:r>
    </w:p>
    <w:bookmarkEnd w:id="28"/>
    <w:bookmarkStart w:id="29" w:name="截图记录"/>
    <w:p>
      <w:pPr>
        <w:pStyle w:val="Heading3"/>
      </w:pPr>
      <w:r>
        <w:t xml:space="preserve">5.4 </w:t>
      </w:r>
      <w:r>
        <w:rPr>
          <w:rFonts w:hint="eastAsia"/>
        </w:rPr>
        <w:t xml:space="preserve">截图记录</w:t>
      </w:r>
    </w:p>
    <w:p>
      <w:pPr>
        <w:pStyle w:val="FirstParagraph"/>
      </w:pPr>
      <w:r>
        <w:rPr>
          <w:rFonts w:hint="eastAsia"/>
        </w:rPr>
        <w:t xml:space="preserve">（请在此处插入以下截图）</w:t>
      </w:r>
      <w:r>
        <w:t xml:space="preserve"> </w:t>
      </w:r>
      <w:r>
        <w:t xml:space="preserve">1. </w:t>
      </w:r>
      <w:r>
        <w:rPr>
          <w:rFonts w:hint="eastAsia"/>
        </w:rPr>
        <w:t xml:space="preserve">百炼控制台应用列表截图</w:t>
      </w:r>
      <w:r>
        <w:t xml:space="preserve"> </w:t>
      </w:r>
      <w:r>
        <w:t xml:space="preserve">2. </w:t>
      </w:r>
      <w:r>
        <w:rPr>
          <w:rFonts w:hint="eastAsia"/>
        </w:rPr>
        <w:t xml:space="preserve">企业微信</w:t>
      </w:r>
      <w:r>
        <w:t xml:space="preserve"> AI </w:t>
      </w:r>
      <w:r>
        <w:rPr>
          <w:rFonts w:hint="eastAsia"/>
        </w:rPr>
        <w:t xml:space="preserve">助手对话截图</w:t>
      </w:r>
      <w:r>
        <w:t xml:space="preserve"> </w:t>
      </w:r>
      <w:r>
        <w:t xml:space="preserve">3. </w:t>
      </w:r>
      <w:r>
        <w:rPr>
          <w:rFonts w:hint="eastAsia"/>
        </w:rPr>
        <w:t xml:space="preserve">小龙虾应用测试截图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六问题与解决"/>
    <w:p>
      <w:pPr>
        <w:pStyle w:val="Heading2"/>
      </w:pPr>
      <w:r>
        <w:rPr>
          <w:rFonts w:hint="eastAsia"/>
        </w:rPr>
        <w:t xml:space="preserve">六、问题与解决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请记录实验过程中遇到的实际问题</w:t>
      </w:r>
    </w:p>
    <w:p>
      <w:r>
        <w:pict>
          <v:rect style="width:0;height:1.5pt" o:hralign="center" o:hrstd="t" o:hr="t"/>
        </w:pict>
      </w:r>
    </w:p>
    <w:bookmarkEnd w:id="31"/>
    <w:bookmarkStart w:id="35" w:name="七实验总结"/>
    <w:p>
      <w:pPr>
        <w:pStyle w:val="Heading2"/>
      </w:pPr>
      <w:r>
        <w:rPr>
          <w:rFonts w:hint="eastAsia"/>
        </w:rPr>
        <w:t xml:space="preserve">七、实验总结</w:t>
      </w:r>
    </w:p>
    <w:bookmarkStart w:id="32" w:name="收获与心得"/>
    <w:p>
      <w:pPr>
        <w:pStyle w:val="Heading3"/>
      </w:pPr>
      <w:r>
        <w:t xml:space="preserve">7.1 </w:t>
      </w:r>
      <w:r>
        <w:rPr>
          <w:rFonts w:hint="eastAsia"/>
        </w:rPr>
        <w:t xml:space="preserve">收获与心得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技术层面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掌握了阿里云百炼平台的基本操作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理解了智能体应用的构建流程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学习了企业微信与第三方</w:t>
      </w:r>
      <w:r>
        <w:t xml:space="preserve"> AI </w:t>
      </w:r>
      <w:r>
        <w:rPr>
          <w:rFonts w:hint="eastAsia"/>
        </w:rPr>
        <w:t xml:space="preserve">服务的集成方法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实践层面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体验了低代码</w:t>
      </w:r>
      <w:r>
        <w:t xml:space="preserve"> AI </w:t>
      </w:r>
      <w:r>
        <w:rPr>
          <w:rFonts w:hint="eastAsia"/>
        </w:rPr>
        <w:t xml:space="preserve">应用开发的便捷性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了解了企业级</w:t>
      </w:r>
      <w:r>
        <w:t xml:space="preserve"> AI </w:t>
      </w:r>
      <w:r>
        <w:rPr>
          <w:rFonts w:hint="eastAsia"/>
        </w:rPr>
        <w:t xml:space="preserve">助手的部署流程</w:t>
      </w:r>
    </w:p>
    <w:bookmarkEnd w:id="32"/>
    <w:bookmarkStart w:id="33" w:name="改进建议"/>
    <w:p>
      <w:pPr>
        <w:pStyle w:val="Heading3"/>
      </w:pPr>
      <w:r>
        <w:t xml:space="preserve">7.2 </w:t>
      </w: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可以进一步优化系统提示词，提升回答准确性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建议添加更多业务知识库，增强专业问答能力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可考虑添加多模态能力（图片识别等）</w:t>
      </w:r>
    </w:p>
    <w:bookmarkEnd w:id="33"/>
    <w:bookmarkStart w:id="34" w:name="后续计划"/>
    <w:p>
      <w:pPr>
        <w:pStyle w:val="Heading3"/>
      </w:pPr>
      <w:r>
        <w:t xml:space="preserve">7.3 </w:t>
      </w:r>
      <w:r>
        <w:rPr>
          <w:rFonts w:hint="eastAsia"/>
        </w:rPr>
        <w:t xml:space="preserve">后续计划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完善知识库内容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优化对话体验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添加更多业务场景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监控应用使用情况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八参考资料"/>
    <w:p>
      <w:pPr>
        <w:pStyle w:val="Heading2"/>
      </w:pPr>
      <w:r>
        <w:rPr>
          <w:rFonts w:hint="eastAsia"/>
        </w:rPr>
        <w:t xml:space="preserve">八、参考资料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AI </w:t>
            </w:r>
            <w:r>
              <w:rPr>
                <w:rFonts w:hint="eastAsia"/>
              </w:rPr>
              <w:t xml:space="preserve">助手组装大赛</w:t>
            </w:r>
          </w:p>
        </w:tc>
        <w:tc>
          <w:tcPr/>
          <w:p>
            <w:pPr>
              <w:pStyle w:val="Compact"/>
            </w:pPr>
            <w:r>
              <w:t xml:space="preserve">https://developer.aliyun.com/topic/aiassemble1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阿里云百炼控制台</w:t>
            </w:r>
          </w:p>
        </w:tc>
        <w:tc>
          <w:tcPr/>
          <w:p>
            <w:pPr>
              <w:pStyle w:val="Compact"/>
            </w:pPr>
            <w:r>
              <w:t xml:space="preserve">https://bailian.console.aliyun.com/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百炼应用发布文档</w:t>
            </w:r>
          </w:p>
        </w:tc>
        <w:tc>
          <w:tcPr/>
          <w:p>
            <w:pPr>
              <w:pStyle w:val="Compact"/>
            </w:pPr>
            <w:r>
              <w:t xml:space="preserve">https://help.aliyun.com/zh/model-studio/share-an-application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微信公众号后台</w:t>
            </w:r>
          </w:p>
        </w:tc>
        <w:tc>
          <w:tcPr/>
          <w:p>
            <w:pPr>
              <w:pStyle w:val="Compact"/>
            </w:pPr>
            <w:r>
              <w:t xml:space="preserve">https://mp.weixin.qq.com/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百炼产品文档</w:t>
            </w:r>
          </w:p>
        </w:tc>
        <w:tc>
          <w:tcPr/>
          <w:p>
            <w:pPr>
              <w:pStyle w:val="Compact"/>
            </w:pPr>
            <w:r>
              <w:t xml:space="preserve">https://help.aliyun.com/zh/model-studio/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活动钉群</w:t>
            </w:r>
          </w:p>
        </w:tc>
        <w:tc>
          <w:tcPr/>
          <w:p>
            <w:pPr>
              <w:pStyle w:val="Compact"/>
            </w:pPr>
            <w:r>
              <w:t xml:space="preserve">72640023019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附录api-调用示例"/>
    <w:p>
      <w:pPr>
        <w:pStyle w:val="Heading2"/>
      </w:pPr>
      <w:r>
        <w:rPr>
          <w:rFonts w:hint="eastAsia"/>
        </w:rPr>
        <w:t xml:space="preserve">附录：API</w:t>
      </w:r>
      <w:r>
        <w:t xml:space="preserve"> </w:t>
      </w:r>
      <w:r>
        <w:rPr>
          <w:rFonts w:hint="eastAsia"/>
        </w:rPr>
        <w:t xml:space="preserve">调用示例</w:t>
      </w:r>
    </w:p>
    <w:bookmarkStart w:id="37" w:name="python-示例"/>
    <w:p>
      <w:pPr>
        <w:pStyle w:val="Heading3"/>
      </w:pPr>
      <w:r>
        <w:t xml:space="preserve">Python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"您的 API_KEY"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"https://dashscope.aliyuncs.com/compatible-mode/v1"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completion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"qwen3.5-plus"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'你好，请问小龙虾怎么卖？'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(completion.choices[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bookmarkEnd w:id="37"/>
    <w:bookmarkStart w:id="38" w:name="curl-示例"/>
    <w:p>
      <w:pPr>
        <w:pStyle w:val="Heading3"/>
      </w:pPr>
      <w:r>
        <w:t xml:space="preserve">curl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https://dashscope.aliyuncs.com/compatible-mode/v1/chat/completions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您的 API_KEY"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"model": "qwen3.5-plus",</w:t>
      </w:r>
      <w:r>
        <w:br/>
      </w:r>
      <w:r>
        <w:rPr>
          <w:rStyle w:val="StringTok"/>
        </w:rPr>
        <w:t xml:space="preserve">    "messages": [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"role": "user",</w:t>
      </w:r>
      <w:r>
        <w:br/>
      </w:r>
      <w:r>
        <w:rPr>
          <w:rStyle w:val="StringTok"/>
        </w:rPr>
        <w:t xml:space="preserve">        "content": "你好，请问小龙虾怎么卖？"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2026-04-09T13:31:00Z</dcterms:created>
  <dcterms:modified xsi:type="dcterms:W3CDTF">2026-04-09T13:31:00Z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