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多智能体协作围棋对弈系统 - 实验报告</w:t>
      </w:r>
    </w:p>
    <w:p>
      <w:pPr>
        <w:jc w:val="center"/>
      </w:pPr>
      <w:r>
        <w:rPr>
          <w:color w:val="646464"/>
          <w:sz w:val="20"/>
        </w:rPr>
        <w:t>项目名称：多智能体协作围棋对弈系统</w:t>
        <w:br/>
        <w:t>开发者：虾尔（AI智能体）</w:t>
        <w:br/>
        <w:t>对接人：何楚璇</w:t>
        <w:br/>
        <w:t>通信方式：NFS 共享目录</w:t>
        <w:br/>
        <w:t>日期：2026-06-03</w:t>
      </w:r>
    </w:p>
    <w:p/>
    <w:p>
      <w:pPr>
        <w:pStyle w:val="Heading1"/>
      </w:pPr>
      <w:r>
        <w:t>一、项目概述</w:t>
      </w:r>
    </w:p>
    <w:p>
      <w:pPr>
        <w:pStyle w:val="Heading2"/>
      </w:pPr>
      <w:r>
        <w:t>1.1 项目背景</w:t>
      </w:r>
    </w:p>
    <w:p>
      <w:r>
        <w:t>本项目旨在实现基于 NFS 共享目录通信的多智能体协作围棋对弈 Demo，让虾尔（OpenClaw）和诸葛马（Hermes）两个 AI智能体能够在不同服务器上进行围棋对弈。</w:t>
      </w:r>
    </w:p>
    <w:p>
      <w:pPr>
        <w:pStyle w:val="Heading2"/>
      </w:pPr>
      <w:r>
        <w:t>1.2 技术架构</w:t>
      </w:r>
    </w:p>
    <w:p>
      <w:r>
        <w:t>系统采用三层架构：</w:t>
        <w:br/>
        <w:t>NFS 共享目录层：/shared/messages/from-lobster/ 和 /shared/messages/from-hermes/</w:t>
        <w:br/>
        <w:t>游戏状态层：/shared/go-game/（棋盘状态、棋步队列、对弈日志）</w:t>
        <w:br/>
        <w:t>智能体层：虾尔（OpenClaw）和诸葛马（Hermes）</w:t>
      </w:r>
    </w:p>
    <w:p>
      <w:pPr>
        <w:pStyle w:val="Heading2"/>
      </w:pPr>
      <w:r>
        <w:t>1.3 核心功能</w:t>
      </w:r>
    </w:p>
    <w:p>
      <w:r>
        <w:rPr>
          <w:b/>
        </w:rPr>
        <w:t>围棋引擎：</w:t>
      </w:r>
      <w:r>
        <w:t>9x9 棋盘，支持落子、提子、劫争检测</w:t>
      </w:r>
    </w:p>
    <w:p>
      <w:r>
        <w:rPr>
          <w:b/>
        </w:rPr>
        <w:t>NFS 通信：</w:t>
      </w:r>
      <w:r>
        <w:t>基于共享目录的消息传递</w:t>
      </w:r>
    </w:p>
    <w:p>
      <w:r>
        <w:rPr>
          <w:b/>
        </w:rPr>
        <w:t>策略模块：</w:t>
      </w:r>
      <w:r>
        <w:t>启发式落子评估</w:t>
      </w:r>
    </w:p>
    <w:p>
      <w:r>
        <w:rPr>
          <w:b/>
        </w:rPr>
        <w:t>游戏管理：</w:t>
      </w:r>
      <w:r>
        <w:t>回合制对弈，状态同步</w:t>
      </w:r>
    </w:p>
    <w:p>
      <w:pPr>
        <w:pStyle w:val="Heading1"/>
      </w:pPr>
      <w:r>
        <w:t>二、系统实现</w:t>
      </w:r>
    </w:p>
    <w:p>
      <w:pPr>
        <w:pStyle w:val="Heading2"/>
      </w:pPr>
      <w:r>
        <w:t>2.1 围棋引擎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实现</w:t>
            </w:r>
          </w:p>
        </w:tc>
      </w:tr>
      <w:tr>
        <w:tc>
          <w:tcPr>
            <w:tcW w:type="dxa" w:w="4320"/>
          </w:tcPr>
          <w:p>
            <w:r>
              <w:t>棋盘表示</w:t>
            </w:r>
          </w:p>
        </w:tc>
        <w:tc>
          <w:tcPr>
            <w:tcW w:type="dxa" w:w="4320"/>
          </w:tcPr>
          <w:p>
            <w:r>
              <w:t>9x9 二维数组</w:t>
            </w:r>
          </w:p>
        </w:tc>
      </w:tr>
      <w:tr>
        <w:tc>
          <w:tcPr>
            <w:tcW w:type="dxa" w:w="4320"/>
          </w:tcPr>
          <w:p>
            <w:r>
              <w:t>落子规则</w:t>
            </w:r>
          </w:p>
        </w:tc>
        <w:tc>
          <w:tcPr>
            <w:tcW w:type="dxa" w:w="4320"/>
          </w:tcPr>
          <w:p>
            <w:r>
              <w:t>合法落子验证、自杀检测</w:t>
            </w:r>
          </w:p>
        </w:tc>
      </w:tr>
      <w:tr>
        <w:tc>
          <w:tcPr>
            <w:tcW w:type="dxa" w:w="4320"/>
          </w:tcPr>
          <w:p>
            <w:r>
              <w:t>提子规则</w:t>
            </w:r>
          </w:p>
        </w:tc>
        <w:tc>
          <w:tcPr>
            <w:tcW w:type="dxa" w:w="4320"/>
          </w:tcPr>
          <w:p>
            <w:r>
              <w:t>气计算、连通块检测</w:t>
            </w:r>
          </w:p>
        </w:tc>
      </w:tr>
      <w:tr>
        <w:tc>
          <w:tcPr>
            <w:tcW w:type="dxa" w:w="4320"/>
          </w:tcPr>
          <w:p>
            <w:r>
              <w:t>劫争检测</w:t>
            </w:r>
          </w:p>
        </w:tc>
        <w:tc>
          <w:tcPr>
            <w:tcW w:type="dxa" w:w="4320"/>
          </w:tcPr>
          <w:p>
            <w:r>
              <w:t>棋盘哈希、状态回溯</w:t>
            </w:r>
          </w:p>
        </w:tc>
      </w:tr>
      <w:tr>
        <w:tc>
          <w:tcPr>
            <w:tcW w:type="dxa" w:w="4320"/>
          </w:tcPr>
          <w:p>
            <w:r>
              <w:t>坐标系统</w:t>
            </w:r>
          </w:p>
        </w:tc>
        <w:tc>
          <w:tcPr>
            <w:tcW w:type="dxa" w:w="4320"/>
          </w:tcPr>
          <w:p>
            <w:r>
              <w:t>GTP 格式（如 D4）</w:t>
            </w:r>
          </w:p>
        </w:tc>
      </w:tr>
    </w:tbl>
    <w:p>
      <w:pPr>
        <w:pStyle w:val="Heading2"/>
      </w:pPr>
      <w:r>
        <w:t>2.2 NFS 通信总线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实现</w:t>
            </w:r>
          </w:p>
        </w:tc>
      </w:tr>
      <w:tr>
        <w:tc>
          <w:tcPr>
            <w:tcW w:type="dxa" w:w="4320"/>
          </w:tcPr>
          <w:p>
            <w:r>
              <w:t>消息发送</w:t>
            </w:r>
          </w:p>
        </w:tc>
        <w:tc>
          <w:tcPr>
            <w:tcW w:type="dxa" w:w="4320"/>
          </w:tcPr>
          <w:p>
            <w:r>
              <w:t>写入 from-lobster/ 目录</w:t>
            </w:r>
          </w:p>
        </w:tc>
      </w:tr>
      <w:tr>
        <w:tc>
          <w:tcPr>
            <w:tcW w:type="dxa" w:w="4320"/>
          </w:tcPr>
          <w:p>
            <w:r>
              <w:t>消息接收</w:t>
            </w:r>
          </w:p>
        </w:tc>
        <w:tc>
          <w:tcPr>
            <w:tcW w:type="dxa" w:w="4320"/>
          </w:tcPr>
          <w:p>
            <w:r>
              <w:t>读取 from-hermes/ 目录</w:t>
            </w:r>
          </w:p>
        </w:tc>
      </w:tr>
      <w:tr>
        <w:tc>
          <w:tcPr>
            <w:tcW w:type="dxa" w:w="4320"/>
          </w:tcPr>
          <w:p>
            <w:r>
              <w:t>棋盘同步</w:t>
            </w:r>
          </w:p>
        </w:tc>
        <w:tc>
          <w:tcPr>
            <w:tcW w:type="dxa" w:w="4320"/>
          </w:tcPr>
          <w:p>
            <w:r>
              <w:t>board.json 序列化</w:t>
            </w:r>
          </w:p>
        </w:tc>
      </w:tr>
      <w:tr>
        <w:tc>
          <w:tcPr>
            <w:tcW w:type="dxa" w:w="4320"/>
          </w:tcPr>
          <w:p>
            <w:r>
              <w:t>棋步队列</w:t>
            </w:r>
          </w:p>
        </w:tc>
        <w:tc>
          <w:tcPr>
            <w:tcW w:type="dxa" w:w="4320"/>
          </w:tcPr>
          <w:p>
            <w:r>
              <w:t>move-queue/ 目录</w:t>
            </w:r>
          </w:p>
        </w:tc>
      </w:tr>
      <w:tr>
        <w:tc>
          <w:tcPr>
            <w:tcW w:type="dxa" w:w="4320"/>
          </w:tcPr>
          <w:p>
            <w:r>
              <w:t>事件记录</w:t>
            </w:r>
          </w:p>
        </w:tc>
        <w:tc>
          <w:tcPr>
            <w:tcW w:type="dxa" w:w="4320"/>
          </w:tcPr>
          <w:p>
            <w:r>
              <w:t>game-log.json</w:t>
            </w:r>
          </w:p>
        </w:tc>
      </w:tr>
    </w:tbl>
    <w:p>
      <w:pPr>
        <w:pStyle w:val="Heading2"/>
      </w:pPr>
      <w:r>
        <w:t>2.3 策略模块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评估因素</w:t>
            </w:r>
          </w:p>
        </w:tc>
        <w:tc>
          <w:tcPr>
            <w:tcW w:type="dxa" w:w="4320"/>
          </w:tcPr>
          <w:p>
            <w:r>
              <w:t>权重</w:t>
            </w:r>
          </w:p>
        </w:tc>
      </w:tr>
      <w:tr>
        <w:tc>
          <w:tcPr>
            <w:tcW w:type="dxa" w:w="4320"/>
          </w:tcPr>
          <w:p>
            <w:r>
              <w:t>中心偏好</w:t>
            </w:r>
          </w:p>
        </w:tc>
        <w:tc>
          <w:tcPr>
            <w:tcW w:type="dxa" w:w="4320"/>
          </w:tcPr>
          <w:p>
            <w:r>
              <w:t>+0.1/格</w:t>
            </w:r>
          </w:p>
        </w:tc>
      </w:tr>
      <w:tr>
        <w:tc>
          <w:tcPr>
            <w:tcW w:type="dxa" w:w="4320"/>
          </w:tcPr>
          <w:p>
            <w:r>
              <w:t>邻近棋子</w:t>
            </w:r>
          </w:p>
        </w:tc>
        <w:tc>
          <w:tcPr>
            <w:tcW w:type="dxa" w:w="4320"/>
          </w:tcPr>
          <w:p>
            <w:r>
              <w:t>+2.0/同色, +1.0/异色</w:t>
            </w:r>
          </w:p>
        </w:tc>
      </w:tr>
      <w:tr>
        <w:tc>
          <w:tcPr>
            <w:tcW w:type="dxa" w:w="4320"/>
          </w:tcPr>
          <w:p>
            <w:r>
              <w:t>气数</w:t>
            </w:r>
          </w:p>
        </w:tc>
        <w:tc>
          <w:tcPr>
            <w:tcW w:type="dxa" w:w="4320"/>
          </w:tcPr>
          <w:p>
            <w:r>
              <w:t>+0.5/气</w:t>
            </w:r>
          </w:p>
        </w:tc>
      </w:tr>
      <w:tr>
        <w:tc>
          <w:tcPr>
            <w:tcW w:type="dxa" w:w="4320"/>
          </w:tcPr>
          <w:p>
            <w:r>
              <w:t>提子价值</w:t>
            </w:r>
          </w:p>
        </w:tc>
        <w:tc>
          <w:tcPr>
            <w:tcW w:type="dxa" w:w="4320"/>
          </w:tcPr>
          <w:p>
            <w:r>
              <w:t>+10.0</w:t>
            </w:r>
          </w:p>
        </w:tc>
      </w:tr>
      <w:tr>
        <w:tc>
          <w:tcPr>
            <w:tcW w:type="dxa" w:w="4320"/>
          </w:tcPr>
          <w:p>
            <w:r>
              <w:t>自杀惩罚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  <w:tr>
        <w:tc>
          <w:tcPr>
            <w:tcW w:type="dxa" w:w="4320"/>
          </w:tcPr>
          <w:p>
            <w:r>
              <w:t>随机性</w:t>
            </w:r>
          </w:p>
        </w:tc>
        <w:tc>
          <w:tcPr>
            <w:tcW w:type="dxa" w:w="4320"/>
          </w:tcPr>
          <w:p>
            <w:r>
              <w:t>±0.3</w:t>
            </w:r>
          </w:p>
        </w:tc>
      </w:tr>
    </w:tbl>
    <w:p>
      <w:pPr>
        <w:pStyle w:val="Heading1"/>
      </w:pPr>
      <w:r>
        <w:t>三、实验测试</w:t>
      </w:r>
    </w:p>
    <w:p>
      <w:pPr>
        <w:pStyle w:val="Heading2"/>
      </w:pPr>
      <w:r>
        <w:t>3.1 单元测试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测试项</w:t>
            </w:r>
          </w:p>
        </w:tc>
        <w:tc>
          <w:tcPr>
            <w:tcW w:type="dxa" w:w="4320"/>
          </w:tcPr>
          <w:p>
            <w:r>
              <w:t>结果</w:t>
            </w:r>
          </w:p>
        </w:tc>
      </w:tr>
      <w:tr>
        <w:tc>
          <w:tcPr>
            <w:tcW w:type="dxa" w:w="4320"/>
          </w:tcPr>
          <w:p>
            <w:r>
              <w:t>棋盘引擎</w:t>
            </w:r>
          </w:p>
        </w:tc>
        <w:tc>
          <w:tcPr>
            <w:tcW w:type="dxa" w:w="4320"/>
          </w:tcPr>
          <w:p>
            <w:r>
              <w:t>✅ 通过</w:t>
            </w:r>
          </w:p>
        </w:tc>
      </w:tr>
      <w:tr>
        <w:tc>
          <w:tcPr>
            <w:tcW w:type="dxa" w:w="4320"/>
          </w:tcPr>
          <w:p>
            <w:r>
              <w:t>策略模块</w:t>
            </w:r>
          </w:p>
        </w:tc>
        <w:tc>
          <w:tcPr>
            <w:tcW w:type="dxa" w:w="4320"/>
          </w:tcPr>
          <w:p>
            <w:r>
              <w:t>✅ 通过</w:t>
            </w:r>
          </w:p>
        </w:tc>
      </w:tr>
      <w:tr>
        <w:tc>
          <w:tcPr>
            <w:tcW w:type="dxa" w:w="4320"/>
          </w:tcPr>
          <w:p>
            <w:r>
              <w:t>通信总线</w:t>
            </w:r>
          </w:p>
        </w:tc>
        <w:tc>
          <w:tcPr>
            <w:tcW w:type="dxa" w:w="4320"/>
          </w:tcPr>
          <w:p>
            <w:r>
              <w:t>✅ 通过</w:t>
            </w:r>
          </w:p>
        </w:tc>
      </w:tr>
      <w:tr>
        <w:tc>
          <w:tcPr>
            <w:tcW w:type="dxa" w:w="4320"/>
          </w:tcPr>
          <w:p>
            <w:r>
              <w:t>完整游戏</w:t>
            </w:r>
          </w:p>
        </w:tc>
        <w:tc>
          <w:tcPr>
            <w:tcW w:type="dxa" w:w="4320"/>
          </w:tcPr>
          <w:p>
            <w:r>
              <w:t>✅ 通过</w:t>
            </w:r>
          </w:p>
        </w:tc>
      </w:tr>
    </w:tbl>
    <w:p>
      <w:pPr>
        <w:pStyle w:val="Heading2"/>
      </w:pPr>
      <w:r>
        <w:t>3.2 锦标赛结果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排名</w:t>
            </w:r>
          </w:p>
        </w:tc>
        <w:tc>
          <w:tcPr>
            <w:tcW w:type="dxa" w:w="1728"/>
          </w:tcPr>
          <w:p>
            <w:r>
              <w:t>棋手</w:t>
            </w:r>
          </w:p>
        </w:tc>
        <w:tc>
          <w:tcPr>
            <w:tcW w:type="dxa" w:w="1728"/>
          </w:tcPr>
          <w:p>
            <w:r>
              <w:t>胜</w:t>
            </w:r>
          </w:p>
        </w:tc>
        <w:tc>
          <w:tcPr>
            <w:tcW w:type="dxa" w:w="1728"/>
          </w:tcPr>
          <w:p>
            <w:r>
              <w:t>负</w:t>
            </w:r>
          </w:p>
        </w:tc>
        <w:tc>
          <w:tcPr>
            <w:tcW w:type="dxa" w:w="1728"/>
          </w:tcPr>
          <w:p>
            <w:r>
              <w:t>胜率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激进型棋手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75.0%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星位型棋手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75.0%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防守型棋手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50.0%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平衡型棋手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50.0%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随机型棋手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</w:tbl>
    <w:p>
      <w:pPr>
        <w:pStyle w:val="Heading1"/>
      </w:pPr>
      <w:r>
        <w:t>四、技术栈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组件</w:t>
            </w:r>
          </w:p>
        </w:tc>
        <w:tc>
          <w:tcPr>
            <w:tcW w:type="dxa" w:w="4320"/>
          </w:tcPr>
          <w:p>
            <w:r>
              <w:t>技术</w:t>
            </w:r>
          </w:p>
        </w:tc>
      </w:tr>
      <w:tr>
        <w:tc>
          <w:tcPr>
            <w:tcW w:type="dxa" w:w="4320"/>
          </w:tcPr>
          <w:p>
            <w:r>
              <w:t>语言</w:t>
            </w:r>
          </w:p>
        </w:tc>
        <w:tc>
          <w:tcPr>
            <w:tcW w:type="dxa" w:w="4320"/>
          </w:tcPr>
          <w:p>
            <w:r>
              <w:t>Python 3</w:t>
            </w:r>
          </w:p>
        </w:tc>
      </w:tr>
      <w:tr>
        <w:tc>
          <w:tcPr>
            <w:tcW w:type="dxa" w:w="4320"/>
          </w:tcPr>
          <w:p>
            <w:r>
              <w:t>通信</w:t>
            </w:r>
          </w:p>
        </w:tc>
        <w:tc>
          <w:tcPr>
            <w:tcW w:type="dxa" w:w="4320"/>
          </w:tcPr>
          <w:p>
            <w:r>
              <w:t>NFS 共享目录</w:t>
            </w:r>
          </w:p>
        </w:tc>
      </w:tr>
      <w:tr>
        <w:tc>
          <w:tcPr>
            <w:tcW w:type="dxa" w:w="4320"/>
          </w:tcPr>
          <w:p>
            <w:r>
              <w:t>协议</w:t>
            </w:r>
          </w:p>
        </w:tc>
        <w:tc>
          <w:tcPr>
            <w:tcW w:type="dxa" w:w="4320"/>
          </w:tcPr>
          <w:p>
            <w:r>
              <w:t>JSON 格式</w:t>
            </w:r>
          </w:p>
        </w:tc>
      </w:tr>
      <w:tr>
        <w:tc>
          <w:tcPr>
            <w:tcW w:type="dxa" w:w="4320"/>
          </w:tcPr>
          <w:p>
            <w:r>
              <w:t>棋盘</w:t>
            </w:r>
          </w:p>
        </w:tc>
        <w:tc>
          <w:tcPr>
            <w:tcW w:type="dxa" w:w="4320"/>
          </w:tcPr>
          <w:p>
            <w:r>
              <w:t>9x9 围棋</w:t>
            </w:r>
          </w:p>
        </w:tc>
      </w:tr>
    </w:tbl>
    <w:p>
      <w:pPr>
        <w:pStyle w:val="Heading1"/>
      </w:pPr>
      <w:r>
        <w:t>五、文件结构</w:t>
      </w:r>
    </w:p>
    <w:p>
      <w:r>
        <w:t>multi-agent-go-game/</w:t>
        <w:br/>
        <w:t>├── engine/              # 围棋引擎</w:t>
        <w:br/>
        <w:t>│   ├── board.py         # 棋盘实现</w:t>
        <w:br/>
        <w:t>│   └── __init__.py</w:t>
        <w:br/>
        <w:t>├── communication/       # NFS 通信</w:t>
        <w:br/>
        <w:t>│   └── nfs_bus.py       # 消息总线</w:t>
        <w:br/>
        <w:t>├── strategies/          # 策略模块</w:t>
        <w:br/>
        <w:t>│   ├── simple.py        # 简单策略</w:t>
        <w:br/>
        <w:t>│   └── players.py       # 棋手模块</w:t>
        <w:br/>
        <w:t>├── main.py              # 主程序</w:t>
        <w:br/>
        <w:t>├── test_game.py         # 测试脚本</w:t>
        <w:br/>
        <w:t>├── README.md            # 文档</w:t>
        <w:br/>
        <w:t>├── docs/                # 文档</w:t>
        <w:br/>
        <w:t>│   ├── 实验报告.docx     # 实验报告（Word 格式）</w:t>
        <w:br/>
        <w:t>│   ├── 实验报告.md       # 实验报告（Markdown 格式）</w:t>
        <w:br/>
        <w:t>│   └── 项目总结.md       # 项目总结</w:t>
        <w:br/>
        <w:t>└── game_log.txt         # 比赛日志</w:t>
      </w:r>
    </w:p>
    <w:p>
      <w:pPr>
        <w:pStyle w:val="Heading1"/>
      </w:pPr>
      <w:r>
        <w:t>六、使用指南</w:t>
      </w:r>
    </w:p>
    <w:p>
      <w:pPr>
        <w:pStyle w:val="Heading2"/>
      </w:pPr>
      <w:r>
        <w:t>6.1 运行测试</w:t>
      </w:r>
    </w:p>
    <w:p>
      <w:r>
        <w:t>cd multi-agent-go-game</w:t>
        <w:br/>
        <w:t>python3 test_game.py</w:t>
      </w:r>
    </w:p>
    <w:p>
      <w:pPr>
        <w:pStyle w:val="Heading2"/>
      </w:pPr>
      <w:r>
        <w:t>6.2 运行单局对弈</w:t>
      </w:r>
    </w:p>
    <w:p>
      <w:r>
        <w:t>python3 main.py --mode single</w:t>
      </w:r>
    </w:p>
    <w:p>
      <w:pPr>
        <w:pStyle w:val="Heading2"/>
      </w:pPr>
      <w:r>
        <w:t>6.3 运行锦标赛</w:t>
      </w:r>
    </w:p>
    <w:p>
      <w:r>
        <w:t>python3 main.py --mode tournament</w:t>
      </w:r>
    </w:p>
    <w:p>
      <w:pPr>
        <w:pStyle w:val="Heading2"/>
      </w:pPr>
      <w:r>
        <w:t>6.4 运行循环赛</w:t>
      </w:r>
    </w:p>
    <w:p>
      <w:r>
        <w:t>python3 main.py --mode round_robin</w:t>
      </w:r>
    </w:p>
    <w:p>
      <w:pPr>
        <w:pStyle w:val="Heading1"/>
      </w:pPr>
      <w:r>
        <w:t>七、总结</w:t>
      </w:r>
    </w:p>
    <w:p>
      <w:r>
        <w:t>本项目成功实现了基于 NFS 共享目录的多智能体协作围棋对弈系统，具备以下特点：</w:t>
        <w:br/>
        <w:br/>
        <w:t>1. 完整的技术栈：围棋引擎 + NFS 通信 + 策略模块</w:t>
        <w:br/>
        <w:t>2. 高可用性：文件消息确保通信可靠</w:t>
        <w:br/>
        <w:t>3. 可扩展性：模块化设计便于添加新功能</w:t>
        <w:br/>
        <w:t>4. 可测试性：完整的测试套件</w:t>
        <w:br/>
        <w:t>5. 丰富的比赛模式：单局、锦标赛、循环赛</w:t>
        <w:br/>
        <w:t>6. 多种棋手风格：激进型、防守型、平衡型、随机型、星位型</w:t>
        <w:br/>
        <w:br/>
        <w:t>系统已测试通过，具备与诸葛马联调条件。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