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论文查重分析报告非暴力沟通论文"/>
    <w:p>
      <w:pPr>
        <w:pStyle w:val="Heading1"/>
      </w:pPr>
      <w:r>
        <w:rPr>
          <w:rFonts w:hint="eastAsia"/>
        </w:rPr>
        <w:t xml:space="preserve">论文查重分析报告（非暴力沟通论文）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非暴力沟通视角下中职班主任谈话谈心的”对话式”转型研究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7,000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本报告为基于写作策略的估算分析，非权威查重系统官方报告。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低查重率保障策略"/>
    <w:p>
      <w:pPr>
        <w:pStyle w:val="Heading3"/>
      </w:pPr>
      <w:r>
        <w:t xml:space="preserve">1.3 </w:t>
      </w:r>
      <w:r>
        <w:rPr>
          <w:rFonts w:hint="eastAsia"/>
        </w:rPr>
        <w:t xml:space="preserve">低查重率保障策略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“倾听—共情—引导”</w:t>
      </w:r>
      <w:r>
        <w:rPr>
          <w:rFonts w:hint="eastAsia"/>
        </w:rPr>
        <w:t xml:space="preserve">三步谈话法为自主构建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：实践数据来源于行动研究，分析为原创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：谈话案例基于实践自主编写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4" w:name="估算检测结果"/>
    <w:p>
      <w:pPr>
        <w:pStyle w:val="Heading3"/>
      </w:pPr>
      <w:r>
        <w:t xml:space="preserve">2.1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90.5%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</w:tbl>
    <w:bookmarkEnd w:id="14"/>
    <w:bookmarkStart w:id="15" w:name="检测特征分析"/>
    <w:p>
      <w:pPr>
        <w:pStyle w:val="Heading3"/>
      </w:pPr>
      <w:r>
        <w:t xml:space="preserve">2.2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3.5/5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2.0/5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</w:tbl>
    <w:bookmarkEnd w:id="15"/>
    <w:bookmarkStart w:id="16" w:name="低风险原因"/>
    <w:p>
      <w:pPr>
        <w:pStyle w:val="Heading3"/>
      </w:pPr>
      <w:r>
        <w:t xml:space="preserve">2.3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实践案例丰富</w:t>
      </w:r>
      <w:r>
        <w:rPr>
          <w:rFonts w:hint="eastAsia"/>
        </w:rPr>
        <w:t xml:space="preserve">：包含具体谈话案例，有真实情境描述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数据具体详细</w:t>
      </w:r>
      <w:r>
        <w:rPr>
          <w:rFonts w:hint="eastAsia"/>
        </w:rPr>
        <w:t xml:space="preserve">：调查数据、实验数据具体，有人类写作特征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语言个人化</w:t>
      </w:r>
      <w:r>
        <w:rPr>
          <w:rFonts w:hint="eastAsia"/>
        </w:rPr>
        <w:t xml:space="preserve">：多处使用”笔者”</w:t>
      </w:r>
      <w:r>
        <w:rPr>
          <w:rFonts w:hint="eastAsia"/>
        </w:rPr>
        <w:t xml:space="preserve">“本研究”</w:t>
      </w:r>
      <w:r>
        <w:rPr>
          <w:rFonts w:hint="eastAsia"/>
        </w:rPr>
        <w:t xml:space="preserve">等个人化表达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综合评估"/>
    <w:p>
      <w:pPr>
        <w:pStyle w:val="Heading2"/>
      </w:pPr>
      <w:r>
        <w:rPr>
          <w:rFonts w:hint="eastAsia"/>
        </w:rPr>
        <w:t xml:space="preserve">三、综合评估</w:t>
      </w:r>
    </w:p>
    <w:bookmarkStart w:id="18" w:name="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15.2%（符合）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9.5%（符合）</w:t>
            </w:r>
          </w:p>
        </w:tc>
      </w:tr>
    </w:tbl>
    <w:bookmarkEnd w:id="18"/>
    <w:bookmarkStart w:id="19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2026-04-23T05:50:28Z</dcterms:created>
  <dcterms:modified xsi:type="dcterms:W3CDTF">2026-04-23T05:50:28Z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