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34D6" w14:textId="6B13641A" w:rsidR="00F363E1" w:rsidRDefault="00000000">
      <w:pPr>
        <w:pStyle w:val="a3"/>
        <w:widowControl/>
        <w:spacing w:beforeAutospacing="0" w:afterAutospacing="0"/>
        <w:rPr>
          <w:rFonts w:ascii="宋体" w:eastAsia="宋体" w:hAnsi="宋体" w:cs="宋体" w:hint="eastAsia"/>
          <w:b/>
          <w:bCs/>
          <w:color w:val="181C1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181C1F"/>
          <w:sz w:val="32"/>
          <w:szCs w:val="32"/>
        </w:rPr>
        <w:t>激活"教师"——以热爱为源，点燃成长内驱力</w:t>
      </w:r>
    </w:p>
    <w:p w14:paraId="0DAD9375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0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color w:val="181C1F"/>
        </w:rPr>
        <w:t>学校管理中，制度与考核固然重要，但若只有刚性约束，缺乏柔性关怀，教师作为“人”的情感需求便容易被忽视。我们时常自问：教师工作的意义，难道仅仅是为了完成考核指标吗？答案显然是否定的。</w:t>
      </w:r>
    </w:p>
    <w:p w14:paraId="37418F09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0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color w:val="181C1F"/>
        </w:rPr>
        <w:t>当职业倦怠感日益加重，专业成长陷入停滞，我们逐渐意识到：唯有让教师从“被动执行”走向“主动创造”，才能真正激活这支队伍。而激活的钥匙，正是“热爱”。</w:t>
      </w:r>
    </w:p>
    <w:p w14:paraId="782038E7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0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color w:val="181C1F"/>
        </w:rPr>
        <w:t>我们的探索，从生命关怀的视角出发，用热爱点燃教师的职业认同感。我们坚信：当教师被看见、被尊重、被支持时，他们自会焕发出惊人的创造力。</w:t>
      </w:r>
    </w:p>
    <w:p w14:paraId="6B862E01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0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color w:val="181C1F"/>
        </w:rPr>
        <w:t>具体做法：</w:t>
      </w:r>
    </w:p>
    <w:p w14:paraId="528A5905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2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b/>
          <w:bCs/>
          <w:color w:val="181C1F"/>
        </w:rPr>
        <w:t>一是倾听心声，让成长有方向。</w:t>
      </w:r>
      <w:r>
        <w:rPr>
          <w:rFonts w:ascii="宋体" w:eastAsia="宋体" w:hAnsi="宋体" w:cs="宋体" w:hint="eastAsia"/>
          <w:color w:val="181C1F"/>
        </w:rPr>
        <w:t>每学期初，我们让教师填写“专业成长心愿单”，列出自己最想突破的领域、最想参加的学习、最想尝试的项目。同时，我们推行“订单式教科研需求”机制——教师根据自身教学困惑或研究兴趣提交“需求订单”，学校据此联系专家、组织专题培训或购买书籍，实现精准支持。</w:t>
      </w:r>
    </w:p>
    <w:p w14:paraId="776ED2EF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2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b/>
          <w:bCs/>
          <w:color w:val="181C1F"/>
        </w:rPr>
        <w:t>二是搭建平台，让困惑有回响。</w:t>
      </w:r>
      <w:r>
        <w:rPr>
          <w:rFonts w:ascii="宋体" w:eastAsia="宋体" w:hAnsi="宋体" w:cs="宋体" w:hint="eastAsia"/>
          <w:color w:val="181C1F"/>
        </w:rPr>
        <w:t>每月召开一次“教师恳谈会”，不设主题，只谈困惑和需求，学校层面能解决的马上解决，暂时不能解决的也给予明确回应。</w:t>
      </w:r>
    </w:p>
    <w:p w14:paraId="2B793632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2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b/>
          <w:bCs/>
          <w:color w:val="181C1F"/>
        </w:rPr>
        <w:t>三是温情关怀，让集体有温度。</w:t>
      </w:r>
      <w:r>
        <w:rPr>
          <w:rFonts w:ascii="宋体" w:eastAsia="宋体" w:hAnsi="宋体" w:cs="宋体" w:hint="eastAsia"/>
          <w:color w:val="181C1F"/>
        </w:rPr>
        <w:t>我们坚持每月为教师举办集体生日会，精心准备蛋糕、贺卡和惊喜环节，让教师在忙碌的工作中感受到家的温暖与归属感。</w:t>
      </w:r>
    </w:p>
    <w:p w14:paraId="64D1C037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2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b/>
          <w:bCs/>
          <w:color w:val="181C1F"/>
        </w:rPr>
        <w:t>四是多元荣誉，让用心被看见。</w:t>
      </w:r>
      <w:r>
        <w:rPr>
          <w:rFonts w:ascii="宋体" w:eastAsia="宋体" w:hAnsi="宋体" w:cs="宋体" w:hint="eastAsia"/>
          <w:color w:val="181C1F"/>
        </w:rPr>
        <w:t>我们设立“教学智慧之星”“创新实践奖”“温暖陪伴奖”等多元荣誉，让普通教师也有展示的舞台。这些奖项不看论文数量，不看比赛成绩，只看教师在日常工作中的用心和创意。</w:t>
      </w:r>
    </w:p>
    <w:p w14:paraId="0BD00B70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2"/>
        <w:rPr>
          <w:rFonts w:ascii="宋体" w:eastAsia="宋体" w:hAnsi="宋体" w:cs="宋体" w:hint="eastAsia"/>
          <w:color w:val="181C1F"/>
        </w:rPr>
      </w:pPr>
      <w:r>
        <w:rPr>
          <w:rFonts w:ascii="宋体" w:eastAsia="宋体" w:hAnsi="宋体" w:cs="宋体" w:hint="eastAsia"/>
          <w:b/>
          <w:bCs/>
          <w:color w:val="181C1F"/>
        </w:rPr>
        <w:t>五是分享舞台，让经验流动起来。</w:t>
      </w:r>
      <w:r>
        <w:rPr>
          <w:rFonts w:ascii="宋体" w:eastAsia="宋体" w:hAnsi="宋体" w:cs="宋体" w:hint="eastAsia"/>
          <w:color w:val="181C1F"/>
        </w:rPr>
        <w:t>我们搭建“名师大讲堂”“青年教师工作坊”“班主任沙龙”等平台，鼓励教师分享自己的教育故事和教学心得。每次分享，我们都会精心准备证书、鲜花，让分享者感受到被尊重。</w:t>
      </w:r>
    </w:p>
    <w:p w14:paraId="60390F40" w14:textId="77777777" w:rsidR="00F363E1" w:rsidRDefault="00000000">
      <w:pPr>
        <w:pStyle w:val="a3"/>
        <w:widowControl/>
        <w:snapToGrid w:val="0"/>
        <w:spacing w:beforeAutospacing="0" w:afterAutospacing="0" w:line="360" w:lineRule="auto"/>
        <w:ind w:firstLineChars="200" w:firstLine="480"/>
      </w:pPr>
      <w:r>
        <w:rPr>
          <w:rFonts w:ascii="宋体" w:eastAsia="宋体" w:hAnsi="宋体" w:cs="宋体" w:hint="eastAsia"/>
          <w:color w:val="181C1F"/>
        </w:rPr>
        <w:t>近三年，我校初中部教师在区级及以上教学竞赛、课题研究、论文发表中获奖120余人次，其中市级及以上奖项30余人次。更重要的是，教师队伍的凝聚力和幸福感显著提升。</w:t>
      </w:r>
    </w:p>
    <w:sectPr w:rsidR="00F36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E1"/>
    <w:rsid w:val="00044B1F"/>
    <w:rsid w:val="006F5B55"/>
    <w:rsid w:val="00F363E1"/>
    <w:rsid w:val="01046951"/>
    <w:rsid w:val="64714724"/>
    <w:rsid w:val="664E7704"/>
    <w:rsid w:val="7B4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CA1C15E-69A1-4BC8-800A-22D8EB05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404</Words>
  <Characters>405</Characters>
  <Application>Microsoft Office Word</Application>
  <DocSecurity>0</DocSecurity>
  <Lines>14</Lines>
  <Paragraphs>11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先生 周</cp:lastModifiedBy>
  <cp:revision>2</cp:revision>
  <dcterms:created xsi:type="dcterms:W3CDTF">2026-04-15T15:45:00Z</dcterms:created>
  <dcterms:modified xsi:type="dcterms:W3CDTF">2026-04-16T13:05:00Z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eyJoZGlkIjoiNjAzZmI3YjFkN2ExYjhkZjc4MmU5ZTAzM2JlMzFhYTAiLCJ1c2VySWQiOiIyOTczODc5NDIifQ==</vt:lpwstr>
  </property>
  <property fmtid="{D5CDD505-2E9C-101B-9397-08002B2CF9AE}" pid="4" name="ICV">
    <vt:lpwstr>4EF24B66AF0543DE8D8223780DD00DE3_12</vt:lpwstr>
  </property>
</Properties>
</file>