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烹饪营养与卫生-教学设计"/>
    <w:p>
      <w:pPr>
        <w:pStyle w:val="Heading1"/>
      </w:pPr>
      <w:r>
        <w:rPr>
          <w:rFonts w:hint="eastAsia"/>
        </w:rPr>
        <w:t xml:space="preserve">烹饪营养与卫生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烹饪营养与卫生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合理膳食与食谱设计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中等职业学校烹饪专业二年级学生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课时（90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多媒体教室</w:t>
            </w:r>
            <w:r>
              <w:t xml:space="preserve"> + </w:t>
            </w:r>
            <w:r>
              <w:rPr>
                <w:rFonts w:hint="eastAsia"/>
              </w:rPr>
              <w:t xml:space="preserve">烹饪实训室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理解合理膳食的基本原则和膳食宝塔结构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掌握食谱设计的四个步骤与方法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熟悉中学生等不同人群的营养需求特点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能够根据营养需求设计一日三餐食谱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能够使用营养计算工具进行营养平衡评估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能够根据评估结果调整优化食谱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培养科学配餐意识和职业责任感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提升团队协作与沟通能力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增强健康饮食推广意识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食谱设计的四个步骤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营养平衡评估方法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食物搭配原则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营养素计算与平衡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成本控制与营养的平衡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特殊人群食谱设计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7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已学习营养学基础知识（营养素、食物分类）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掌握基本烹饪技能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对食谱设计有初步认识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营养计算能力较弱</w:t>
      </w:r>
    </w:p>
    <w:bookmarkEnd w:id="17"/>
    <w:bookmarkStart w:id="18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喜欢动手实践，不喜欢纯理论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对实际案例兴趣浓厚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小组合作学习效果好</w:t>
      </w:r>
    </w:p>
    <w:bookmarkEnd w:id="18"/>
    <w:bookmarkStart w:id="19" w:name="存在问题"/>
    <w:p>
      <w:pPr>
        <w:pStyle w:val="Heading3"/>
      </w:pP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理论知识与实际应用脱节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食谱设计缺乏科学性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营养计算容易出错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成本意识不足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课程导入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主体教学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反思总结法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课程总结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5" w:name="第一课时45-分钟"/>
    <w:p>
      <w:pPr>
        <w:pStyle w:val="Heading3"/>
      </w:pPr>
      <w:r>
        <w:rPr>
          <w:rFonts w:hint="eastAsia"/>
        </w:rPr>
        <w:t xml:space="preserve">第一课时（45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2" w:name="情境导入10-分钟"/>
    <w:p>
      <w:pPr>
        <w:pStyle w:val="Heading4"/>
      </w:pPr>
      <w:r>
        <w:t xml:space="preserve">1. </w:t>
      </w:r>
      <w:r>
        <w:rPr>
          <w:rFonts w:hint="eastAsia"/>
        </w:rPr>
        <w:t xml:space="preserve">情境导入（10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播放视频：某学校食堂食谱引发家长质疑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提问引导：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这份食谱有什么问题？</w:t>
      </w:r>
      <w:r>
        <w:t xml:space="preserve"> </w:t>
      </w:r>
      <w:r>
        <w:t xml:space="preserve">- </w:t>
      </w:r>
      <w:r>
        <w:rPr>
          <w:rFonts w:hint="eastAsia"/>
        </w:rPr>
        <w:t xml:space="preserve">中学生需要什么样的午餐？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如何设计科学合理的食谱？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发布任务：为某中学设计一周午餐食谱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思考并回答问题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明确学习任务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创设真实情境</w:t>
      </w:r>
      <w:r>
        <w:t xml:space="preserve"> </w:t>
      </w:r>
      <w:r>
        <w:t xml:space="preserve">- </w:t>
      </w:r>
      <w:r>
        <w:rPr>
          <w:rFonts w:hint="eastAsia"/>
        </w:rPr>
        <w:t xml:space="preserve">激发学习兴趣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明确学习目标</w:t>
      </w:r>
    </w:p>
    <w:bookmarkEnd w:id="22"/>
    <w:bookmarkStart w:id="23" w:name="新知讲授20-分钟"/>
    <w:p>
      <w:pPr>
        <w:pStyle w:val="Heading4"/>
      </w:pPr>
      <w:r>
        <w:t xml:space="preserve">2. </w:t>
      </w:r>
      <w:r>
        <w:rPr>
          <w:rFonts w:hint="eastAsia"/>
        </w:rPr>
        <w:t xml:space="preserve">新知讲授（20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（1）合理膳食原则（10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膳食宝塔结构讲解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核心原则说明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中学生营养需求介绍</w:t>
      </w:r>
    </w:p>
    <w:p>
      <w:pPr>
        <w:pStyle w:val="BodyText"/>
      </w:pPr>
      <w:r>
        <w:rPr>
          <w:rFonts w:hint="eastAsia"/>
          <w:b/>
          <w:bCs/>
        </w:rPr>
        <w:t xml:space="preserve">（2）食谱设计步骤（10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四步设计法讲解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每步要点说明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示例演示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</w:t>
      </w:r>
      <w:r>
        <w:t xml:space="preserve"> PPT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记录关键知识点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提出疑问</w:t>
      </w:r>
    </w:p>
    <w:bookmarkEnd w:id="23"/>
    <w:bookmarkStart w:id="24" w:name="任务实施15-分钟"/>
    <w:p>
      <w:pPr>
        <w:pStyle w:val="Heading4"/>
      </w:pPr>
      <w:r>
        <w:t xml:space="preserve">3. </w:t>
      </w:r>
      <w:r>
        <w:rPr>
          <w:rFonts w:hint="eastAsia"/>
        </w:rPr>
        <w:t xml:space="preserve">任务实施（15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小组分工：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营养分析员（1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食材采购员（1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食谱设计师（1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质量检查员（1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BodyText"/>
      </w:pPr>
      <w:r>
        <w:rPr>
          <w:rFonts w:hint="eastAsia"/>
          <w:b/>
          <w:bCs/>
        </w:rPr>
        <w:t xml:space="preserve">步骤一：营养需求分析（10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查阅营养需求标准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计算午餐营养需求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确定营养素比例</w:t>
      </w:r>
    </w:p>
    <w:p>
      <w:pPr>
        <w:pStyle w:val="BodyText"/>
      </w:pPr>
      <w:r>
        <w:rPr>
          <w:rFonts w:hint="eastAsia"/>
          <w:b/>
          <w:bCs/>
        </w:rPr>
        <w:t xml:space="preserve">步骤二：食材选择（5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根据膳食宝塔选择食材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确保食物多样性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初步估算成本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巡视指导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解答疑问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记录共性问题</w:t>
      </w:r>
    </w:p>
    <w:bookmarkEnd w:id="24"/>
    <w:bookmarkEnd w:id="25"/>
    <w:bookmarkStart w:id="29" w:name="第二课时45-分钟"/>
    <w:p>
      <w:pPr>
        <w:pStyle w:val="Heading3"/>
      </w:pPr>
      <w:r>
        <w:rPr>
          <w:rFonts w:hint="eastAsia"/>
        </w:rPr>
        <w:t xml:space="preserve">第二课时（45</w:t>
      </w:r>
      <w:r>
        <w:t xml:space="preserve"> </w:t>
      </w:r>
      <w:r>
        <w:rPr>
          <w:rFonts w:hint="eastAsia"/>
        </w:rPr>
        <w:t xml:space="preserve">分钟）</w:t>
      </w:r>
    </w:p>
    <w:bookmarkStart w:id="26" w:name="任务继续35-分钟"/>
    <w:p>
      <w:pPr>
        <w:pStyle w:val="Heading4"/>
      </w:pPr>
      <w:r>
        <w:t xml:space="preserve">1. </w:t>
      </w:r>
      <w:r>
        <w:rPr>
          <w:rFonts w:hint="eastAsia"/>
        </w:rPr>
        <w:t xml:space="preserve">任务继续（35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步骤三：食谱搭配（15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设计主副食搭配</w:t>
      </w:r>
      <w:r>
        <w:t xml:space="preserve"> </w:t>
      </w:r>
      <w:r>
        <w:t xml:space="preserve">- </w:t>
      </w:r>
      <w:r>
        <w:rPr>
          <w:rFonts w:hint="eastAsia"/>
        </w:rPr>
        <w:t xml:space="preserve">考虑口味变化</w:t>
      </w:r>
      <w:r>
        <w:t xml:space="preserve"> </w:t>
      </w:r>
      <w:r>
        <w:t xml:space="preserve">- </w:t>
      </w:r>
      <w:r>
        <w:rPr>
          <w:rFonts w:hint="eastAsia"/>
        </w:rPr>
        <w:t xml:space="preserve">填写食谱设计表</w:t>
      </w:r>
    </w:p>
    <w:p>
      <w:pPr>
        <w:pStyle w:val="BodyText"/>
      </w:pPr>
      <w:r>
        <w:rPr>
          <w:rFonts w:hint="eastAsia"/>
          <w:b/>
          <w:bCs/>
        </w:rPr>
        <w:t xml:space="preserve">步骤四：营养评估（10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使用营养计算</w:t>
      </w:r>
      <w:r>
        <w:t xml:space="preserve"> APP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计算营养素含量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评估营养平衡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调整不合理搭配</w:t>
      </w:r>
    </w:p>
    <w:p>
      <w:pPr>
        <w:pStyle w:val="BodyText"/>
      </w:pPr>
      <w:r>
        <w:rPr>
          <w:rFonts w:hint="eastAsia"/>
          <w:b/>
          <w:bCs/>
        </w:rPr>
        <w:t xml:space="preserve">完善食谱（10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完善食谱设计表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准备展示内容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分配展示任务</w:t>
      </w:r>
    </w:p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巡视指导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重点帮扶困难小组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准备评价</w:t>
      </w:r>
    </w:p>
    <w:bookmarkEnd w:id="26"/>
    <w:bookmarkStart w:id="27" w:name="展示评价20-分钟"/>
    <w:p>
      <w:pPr>
        <w:pStyle w:val="Heading4"/>
      </w:pPr>
      <w:r>
        <w:t xml:space="preserve">2. </w:t>
      </w:r>
      <w:r>
        <w:rPr>
          <w:rFonts w:hint="eastAsia"/>
        </w:rPr>
        <w:t xml:space="preserve">展示评价（20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小组展示：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</w:t>
      </w:r>
      <w:r>
        <w:t xml:space="preserve"> 3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说明设计思路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展示营养分析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回答提问</w:t>
      </w:r>
    </w:p>
    <w:p>
      <w:pPr>
        <w:pStyle w:val="BodyText"/>
      </w:pPr>
      <w:r>
        <w:rPr>
          <w:rFonts w:hint="eastAsia"/>
          <w:b/>
          <w:bCs/>
        </w:rPr>
        <w:t xml:space="preserve">多元评价：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学生自评（20%）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小组互评（30%）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教师评价（50%）</w:t>
      </w:r>
    </w:p>
    <w:bookmarkEnd w:id="27"/>
    <w:bookmarkStart w:id="28" w:name="总结反思10-分钟"/>
    <w:p>
      <w:pPr>
        <w:pStyle w:val="Heading4"/>
      </w:pPr>
      <w:r>
        <w:t xml:space="preserve">3. </w:t>
      </w:r>
      <w:r>
        <w:rPr>
          <w:rFonts w:hint="eastAsia"/>
        </w:rPr>
        <w:t xml:space="preserve">总结反思（10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教师总结：</w:t>
      </w:r>
      <w:r>
        <w:t xml:space="preserve"> </w:t>
      </w:r>
      <w:r>
        <w:t xml:space="preserve">- </w:t>
      </w:r>
      <w:r>
        <w:rPr>
          <w:rFonts w:hint="eastAsia"/>
        </w:rPr>
        <w:t xml:space="preserve">点评各组食谱优缺点</w:t>
      </w:r>
      <w:r>
        <w:t xml:space="preserve"> </w:t>
      </w:r>
      <w:r>
        <w:t xml:space="preserve">- </w:t>
      </w:r>
      <w:r>
        <w:rPr>
          <w:rFonts w:hint="eastAsia"/>
        </w:rPr>
        <w:t xml:space="preserve">归纳食谱设计要点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强调营养平衡重要性</w:t>
      </w:r>
    </w:p>
    <w:p>
      <w:pPr>
        <w:pStyle w:val="BodyText"/>
      </w:pPr>
      <w:r>
        <w:rPr>
          <w:rFonts w:hint="eastAsia"/>
          <w:b/>
          <w:bCs/>
        </w:rPr>
        <w:t xml:space="preserve">学生反思：</w:t>
      </w:r>
      <w:r>
        <w:t xml:space="preserve"> </w:t>
      </w:r>
      <w:r>
        <w:t xml:space="preserve">- </w:t>
      </w:r>
      <w:r>
        <w:rPr>
          <w:rFonts w:hint="eastAsia"/>
        </w:rPr>
        <w:t xml:space="preserve">填写学习反思单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记录收获与不足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制定改进计划</w:t>
      </w:r>
    </w:p>
    <w:p>
      <w:pPr>
        <w:pStyle w:val="BodyText"/>
      </w:pPr>
      <w:r>
        <w:rPr>
          <w:rFonts w:hint="eastAsia"/>
          <w:b/>
          <w:bCs/>
        </w:rPr>
        <w:t xml:space="preserve">课后延伸：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为家人设计一日食谱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记录家人反馈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下次课分享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1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小组合作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分工明确、协作良好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按要求完成食谱设计</w:t>
            </w:r>
          </w:p>
        </w:tc>
      </w:tr>
    </w:tbl>
    <w:bookmarkEnd w:id="31"/>
    <w:bookmarkStart w:id="32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食谱设计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营养平衡、食物多样、成本合理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表达清晰、思路明确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4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烹饪营养与卫生.pptx（22</w:t>
      </w:r>
      <w:r>
        <w:t xml:space="preserve"> </w:t>
      </w:r>
      <w:r>
        <w:rPr>
          <w:rFonts w:hint="eastAsia"/>
        </w:rPr>
        <w:t xml:space="preserve">页）</w:t>
      </w:r>
    </w:p>
    <w:bookmarkEnd w:id="34"/>
    <w:bookmarkStart w:id="35" w:name="学生任务单"/>
    <w:p>
      <w:pPr>
        <w:pStyle w:val="Heading3"/>
      </w:pPr>
      <w:r>
        <w:rPr>
          <w:rFonts w:hint="eastAsia"/>
        </w:rPr>
        <w:t xml:space="preserve">学生任务单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烹饪营养与卫生学生任务单.docx</w:t>
      </w:r>
    </w:p>
    <w:bookmarkEnd w:id="35"/>
    <w:bookmarkStart w:id="36" w:name="数字化工具"/>
    <w:p>
      <w:pPr>
        <w:pStyle w:val="Heading3"/>
      </w:pPr>
      <w:r>
        <w:rPr>
          <w:rFonts w:hint="eastAsia"/>
        </w:rPr>
        <w:t xml:space="preserve">数字化工具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营养计算</w:t>
      </w:r>
      <w:r>
        <w:t xml:space="preserve"> APP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食谱设计模板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在线评价平台</w:t>
      </w:r>
    </w:p>
    <w:bookmarkEnd w:id="36"/>
    <w:bookmarkStart w:id="37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《中国居民膳食指南》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食物营养成分表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食谱设计案例库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合理膳食与食谱设计</w:t>
      </w:r>
      <w:r>
        <w:br/>
      </w:r>
      <w:r>
        <w:br/>
      </w:r>
      <w:r>
        <w:rPr>
          <w:rStyle w:val="VerbatimChar"/>
          <w:rFonts w:hint="eastAsia"/>
        </w:rPr>
        <w:t xml:space="preserve">一、膳食宝塔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油盐糖→奶类豆类→鱼禽肉蛋→蔬菜水果→谷薯类</w:t>
      </w:r>
      <w:r>
        <w:br/>
      </w:r>
      <w:r>
        <w:br/>
      </w:r>
      <w:r>
        <w:rPr>
          <w:rStyle w:val="VerbatimChar"/>
          <w:rFonts w:hint="eastAsia"/>
        </w:rPr>
        <w:t xml:space="preserve">二、食谱设计四步法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营养需求分析→食材选择→食谱搭配→营养评估</w:t>
      </w:r>
      <w:r>
        <w:br/>
      </w:r>
      <w:r>
        <w:br/>
      </w:r>
      <w:r>
        <w:rPr>
          <w:rStyle w:val="VerbatimChar"/>
          <w:rFonts w:hint="eastAsia"/>
        </w:rPr>
        <w:t xml:space="preserve">三、搭配原则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主副食搭配、荤素搭配、粗细搭配、口味变化</w:t>
      </w:r>
      <w:r>
        <w:br/>
      </w:r>
      <w:r>
        <w:br/>
      </w:r>
      <w:r>
        <w:rPr>
          <w:rStyle w:val="VerbatimChar"/>
          <w:rFonts w:hint="eastAsia"/>
        </w:rPr>
        <w:t xml:space="preserve">四、记忆口诀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膳食宝塔记心中，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四步设计要规范，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营养评估保平衡，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团队协作出精品！</w:t>
      </w:r>
    </w:p>
    <w:p>
      <w:r>
        <w:pict>
          <v:rect style="width:0;height:1.5pt" o:hralign="center" o:hrstd="t" o:hr="t"/>
        </w:pict>
      </w:r>
    </w:p>
    <w:bookmarkEnd w:id="39"/>
    <w:bookmarkStart w:id="43" w:name="十教学反思"/>
    <w:p>
      <w:pPr>
        <w:pStyle w:val="Heading2"/>
      </w:pPr>
      <w:r>
        <w:rPr>
          <w:rFonts w:hint="eastAsia"/>
        </w:rPr>
        <w:t xml:space="preserve">十、教学反思</w:t>
      </w:r>
    </w:p>
    <w:bookmarkStart w:id="40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13"/>
        </w:numPr>
      </w:pPr>
      <w:r>
        <w:t xml:space="preserve">90% </w:t>
      </w:r>
      <w:r>
        <w:rPr>
          <w:rFonts w:hint="eastAsia"/>
        </w:rPr>
        <w:t xml:space="preserve">学生能够掌握食谱设计步骤</w:t>
      </w:r>
    </w:p>
    <w:p>
      <w:pPr>
        <w:pStyle w:val="Compact"/>
        <w:numPr>
          <w:ilvl w:val="0"/>
          <w:numId w:val="1013"/>
        </w:numPr>
      </w:pPr>
      <w:r>
        <w:t xml:space="preserve">80% </w:t>
      </w:r>
      <w:r>
        <w:rPr>
          <w:rFonts w:hint="eastAsia"/>
        </w:rPr>
        <w:t xml:space="preserve">学生能够独立完成营养评估</w:t>
      </w:r>
    </w:p>
    <w:p>
      <w:pPr>
        <w:pStyle w:val="Compact"/>
        <w:numPr>
          <w:ilvl w:val="0"/>
          <w:numId w:val="1013"/>
        </w:numPr>
      </w:pPr>
      <w:r>
        <w:t xml:space="preserve">70% </w:t>
      </w:r>
      <w:r>
        <w:rPr>
          <w:rFonts w:hint="eastAsia"/>
        </w:rPr>
        <w:t xml:space="preserve">学生能够设计合理食谱</w:t>
      </w:r>
    </w:p>
    <w:bookmarkEnd w:id="40"/>
    <w:bookmarkStart w:id="41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营养计算可能出错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部分小组分工不明确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展示时间可能不足</w:t>
      </w:r>
    </w:p>
    <w:bookmarkEnd w:id="41"/>
    <w:bookmarkStart w:id="42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增加营养计算练习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细化小组分工要求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优化时间分配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4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完善课堂设计的食谱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为家人设计一日食谱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记录家人反馈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截图提交学习平台</w:t>
      </w:r>
    </w:p>
    <w:bookmarkEnd w:id="44"/>
    <w:bookmarkStart w:id="45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设计特殊人群食谱（老人/儿童）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研究地方特色营养食谱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探索成本控制优化方案</w:t>
      </w:r>
    </w:p>
    <w:bookmarkEnd w:id="45"/>
    <w:bookmarkStart w:id="46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食谱设计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提交平台：钉钉/学习通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48" w:name="附录-a食谱设计表模板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A：食谱设计表模板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荤菜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素菜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附录-b营养需求参考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B：营养需求参考表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  <w:r>
              <w:t xml:space="preserve"> (kcal)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  <w:r>
              <w:t xml:space="preserve"> (g)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  <w:r>
              <w:t xml:space="preserve"> 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中学生</w:t>
            </w:r>
            <w:r>
              <w:t xml:space="preserve"> </w:t>
            </w:r>
            <w:r>
              <w:rPr>
                <w:rFonts w:hint="eastAsia"/>
              </w:rPr>
              <w:t xml:space="preserve">(男)</w:t>
            </w:r>
          </w:p>
        </w:tc>
        <w:tc>
          <w:tcPr/>
          <w:p>
            <w:pPr>
              <w:pStyle w:val="Compact"/>
            </w:pPr>
            <w:r>
              <w:t xml:space="preserve">2800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中学生</w:t>
            </w:r>
            <w:r>
              <w:t xml:space="preserve"> </w:t>
            </w:r>
            <w:r>
              <w:rPr>
                <w:rFonts w:hint="eastAsia"/>
              </w:rPr>
              <w:t xml:space="preserve">(女)</w:t>
            </w:r>
          </w:p>
        </w:tc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成年人</w:t>
            </w:r>
            <w:r>
              <w:t xml:space="preserve"> </w:t>
            </w:r>
            <w:r>
              <w:rPr>
                <w:rFonts w:hint="eastAsia"/>
              </w:rPr>
              <w:t xml:space="preserve">(男)</w:t>
            </w:r>
          </w:p>
        </w:tc>
        <w:tc>
          <w:tcPr/>
          <w:p>
            <w:pPr>
              <w:pStyle w:val="Compact"/>
            </w:pPr>
            <w:r>
              <w:t xml:space="preserve">2600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成年人</w:t>
            </w:r>
            <w:r>
              <w:t xml:space="preserve"> </w:t>
            </w:r>
            <w:r>
              <w:rPr>
                <w:rFonts w:hint="eastAsia"/>
              </w:rPr>
              <w:t xml:space="preserve">(女)</w:t>
            </w:r>
          </w:p>
        </w:tc>
        <w:tc>
          <w:tcPr/>
          <w:p>
            <w:pPr>
              <w:pStyle w:val="Compact"/>
            </w:pPr>
            <w:r>
              <w:t xml:space="preserve">2200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</w:tr>
    </w:tbl>
    <w:bookmarkEnd w:id="49"/>
    <w:bookmarkStart w:id="50" w:name="附录-c评价量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C：评价量表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2"/>
        <w:gridCol w:w="1773"/>
        <w:gridCol w:w="1654"/>
        <w:gridCol w:w="1654"/>
        <w:gridCol w:w="16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(90-100)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(80-89)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  <w:r>
              <w:t xml:space="preserve"> (70-79)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  <w:r>
              <w:t xml:space="preserve"> (60-69)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营养素搭配合理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食物多样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15 </w:t>
            </w:r>
            <w:r>
              <w:rPr>
                <w:rFonts w:hint="eastAsia"/>
              </w:rPr>
              <w:t xml:space="preserve">种以上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12-15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10-12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10 </w:t>
            </w:r>
            <w:r>
              <w:rPr>
                <w:rFonts w:hint="eastAsia"/>
              </w:rPr>
              <w:t xml:space="preserve">种以下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略有超出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超出较多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2026-04-23T05:58:40Z</dcterms:created>
  <dcterms:modified xsi:type="dcterms:W3CDTF">2026-04-23T05:58:40Z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