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以戒为师，依法护心</w:t>
      </w:r>
    </w:p>
    <w:p>
      <w:pPr>
        <w:jc w:val="center"/>
      </w:pPr>
      <w:r>
        <w:rPr>
          <w:i/>
          <w:sz w:val="24"/>
        </w:rPr>
        <w:t>——从佛法戒律看新时代修行人的守法自觉与慈悲践行</w:t>
      </w:r>
    </w:p>
    <w:p/>
    <w:p>
      <w:pPr>
        <w:spacing w:line="360" w:lineRule="auto"/>
      </w:pPr>
      <w:r>
        <w:t>以戒为师，依法护心</w:t>
        <w:br/>
        <w:t>——从佛法戒律看新时代修行人的守法自觉与慈悲践行</w:t>
        <w:br/>
        <w:t>尊敬的各位大德法师、各位居士，以及今天来到寺院的各位朋友：</w:t>
        <w:br/>
        <w:t>大家吉祥！阿弥陀佛！</w:t>
        <w:br/>
        <w:t>今天大家聚在清净的殿堂里，我想和大家聊一个既古老又现代的话题——“以戒为师，依法护心”。</w:t>
        <w:br/>
        <w:t>有的朋友可能会好奇：“法师，我们来寺院是为了听经闻法、求内心清净的，怎么讲起‘法治’和‘规矩’来了？”其实，这是一个非常好的问题。</w:t>
        <w:br/>
        <w:t>在平时的弘法中，我经常听到一种说法。有的同修为了劝大家守规矩，会很简单地说：“咱们佛教的戒律，就是佛教里的法律；你在社会上遵纪守法，就等于在佛门里持戒了。”大家想想，这句话听起来是不是挺有道理？但作为修行人，我们要在法理上把它理清楚：戒律和世俗的法律，不能简单地画等号，更不能互相替代。</w:t>
        <w:br/>
        <w:t>为什么呢？因为国家法律的底色是“公平正义”，它用强制力来定分止争，管的是我们的“身”和“外在行为”；而佛教戒律的终极目的是“解脱烦恼、证得菩提”，它靠的是信仰的自觉，修的是我们的“心”。</w:t>
        <w:br/>
        <w:t>既然不能画等号，那我们今天为什么还要把“戒律”和“法治”放在一起讲呢？这就是六祖大师提倡的“佛法在世间，不离世间觉”。戒律虽然指向出世间的解脱，但它所蕴含的平等、敬畏、自律和慈悲，恰恰能为我们今天建设法治社会、践行社会主义核心价值观，提供最深厚的“心理底座”。</w:t>
        <w:br/>
        <w:t>今天，我想抛开干巴巴的理论，从我们中国人的文化土壤出发，和大家分享四个层面的体会。看看一个真正的学佛人，是如何把对佛法的信仰，自然而然地转化为做个好公民、好人的内在动力的。</w:t>
        <w:br/>
        <w:t>一、戒律的生命力，在于融进了中华的“礼”</w:t>
        <w:br/>
        <w:t>戒律刚到中国的时候，祖师们就面临一个抉择：是把印度的条文原封不动地搬过来，还是让它在这片土地上重新生根？历史已经给出了答案。唐代的南山道宣律师，被称为律宗的祖师，他做了一件非常了不起的事情。他用中国人熟悉的“礼”的文化，去诠释印度传来的“戒”。在他的巨著《四分律删繁补阙行事钞》里，戒律不再是冷冰冰的“不许这样、不许那样”，而被诠释为一种“敬慎威仪”的自我修养、一种正心诚意的日常功夫。你看，他把“戒”和“礼”融通了，“持戒”变成了一种涵养心性的仪轨，这就是我们这个民族最擅长的“教化”。</w:t>
        <w:br/>
        <w:t>道宣律师更了不起的地方，是他吸收了《中庸》思想的精髓，特别强调“开遮持犯”的智慧。戒律不是铁板一块，它有“开”——根据情况灵活变通；有“遮”——原则问题绝对禁止；有“持”——主动去做应做的善行；有“犯”——触碰了该守的界限。什么时候该严，什么时候该宽，这需要智慧判断，不是死执条文。这就把戒律从一套外在的规矩，变成了一种内在的道德实践能力，一种活泼泼的生命智慧。</w:t>
        <w:br/>
        <w:t>所以各位，我们今天看待丛林里的搭衣、上殿、过堂、行住坐卧的规矩，要看到它们不是繁文缛节，而是戒律精神在中华文化中“礼化”的鲜活呈现。我们从这份恭敬心中出来，走上社会，遵守交通规则、按时纳税、诚实守信，这本身也可以被看作一份正念的延续，是实现自我约束的日常行履。从这个角度看遵纪守法，它就不是外来的束缚，而是从戒律的修养中自然流露出来的行为习惯。</w:t>
        <w:br/>
        <w:t>二、既要守住原则，也要懂得“随方”的智慧</w:t>
        <w:br/>
        <w:t>佛法里有一个非常重要的思想，叫“依法不依人”。《大宝积经》讲，学佛的四条准则，第一条就是这个。不管一位法师名气多大、地位多高，他的言行如果违背了经教戒律，我们就不能跟随。这个思想，跟现代文明中“尊重规则而非盲从个人权威”的理性精神，在深处的精神脉络是相通的。为了落实这个原则，僧团还建立了“羯磨”制度，重大决策、处理事务，必须在大众中公开陈述，征求全体意见，得到默然认可，才算如法。这可以说是人类社会早期相当成熟的集体协商和程序正义的雏形。它所体现的“大众和合、依律共住”精神，对我们今天遵纪守法，处理个人与集体的关系，依然有着深刻的启发。它让我们学会在规则面前保持谦卑，不矫情、不任性，以平等的身份与人共处。</w:t>
        <w:br/>
        <w:t>那么，面对时代变迁，古老的规矩怎么与时俱进？佛陀其实留下了智慧的开端。在《五分律》中，他讲了一段极为开明的话，大意是：虽然是我制定的戒条，如果到了别的地方，当地的风俗习惯、清净的标准不同，不能生搬硬套；虽然不是我所制定的，但在那个地方是必须遵守的好规矩，你们也应当遵守。历代祖师把这一精神称为“随方毗尼”。这是一种很了不起的开明和自信，给出了戒律随顺不同文化、时代而健康传承的根本原则。</w:t>
        <w:br/>
        <w:t>这一点，又和我们中华文化里“权变”的智慧相应了。《易经》讲“穷则变，变则通，通则久”，《孟子》说“执中无权，犹执一也”，执守中道如果不知权衡变通，反而成了偏执。唐代的百丈怀海禅师，就是运用这种智慧的典范。他看到中国的国情和印度的不同，大众托钵、依靠乞食不太符合这片土地的民情和律令。于是他结合中国的农耕文化，创制《百丈清规》，提出“一日不作，一日不食”，出家人和僧众自己耕种、自食其力。这在当时是一项充满担当和远见的制度创立，正是“随方毗尼”精神在中国结出的硕果。</w:t>
        <w:br/>
        <w:t>今天也会有不少信众问到一些具体的困惑，比如：“法师，我受了不杀生戒，但国家法律规定了服兵役保家卫国的义务，这不矛盾吗？”“有些传统做法，好像和现代的消防安全法、环保法不太协调，我该听谁的？”</w:t>
        <w:br/>
        <w:t>我们怎么理解呢？用“随方毗尼”的智慧来看，佛法从来不教人死搬教条。国家法律是保护最广大人民根本利益的社会公约，在现代社会，遵守《宪法》《民法典》《国家安全法》这些法律，正是实践佛陀“于余方必应行者，皆不得不行”的遗教。一个发了“众生无边誓愿度”心愿的修行人，如果连保护大众基本权益的国家法度都不尊重，又如何能说自己在践行利他的誓愿呢？这不是对戒律的背离，而是把戒律中“护生”的精神，在今天的因缘下，落实为护国利民的具体行动。</w:t>
        <w:br/>
        <w:t>三、守规矩的心动力，从“不敢”到“不忍”</w:t>
        <w:br/>
        <w:t>下一个问题更贴近我们的内心：人，究竟为什么要守规矩？是因为怕惩罚、怕坐牢、怕因果报应吗？如果仅仅依靠这种对外在惩罚的“恐惧”，那么这种守规矩是被动的、脆弱的。心理学上这叫“他律”。大家想想，在一个自认为没人看得见的地方，仅仅靠恐惧，内心深处的贪欲真的能被遏制住吗？</w:t>
        <w:br/>
        <w:t>大乘佛法给出了更根本、更温暖的回答。菩萨戒的根本经典《梵网经》说：“一切男子是我父，一切女子是我母，我生生无不从之受生，故六道众生皆是我父母。”佛陀教法的核心是缘起法——简单说就是万事万物都相互依存、彼此关联，没有孤立存在的自性。从这里出发，就会生出一种“无缘大慈，同体大悲”的情怀——别人的痛苦，我能感同身受；别人的安乐，我觉得是分内之责。</w:t>
        <w:br/>
        <w:t>当这种悲心生起来的时候，持戒就发生了质变：它不再是出于对惩罚恐惧的“不敢做”，而是变成了源于对众生大爱的“不忍做”。</w:t>
        <w:br/>
        <w:t>“不敢”和“不忍”，一字之差，天壤之别。</w:t>
        <w:br/>
        <w:t>“不敢”，是因为外有利剑高悬，利剑一旦移开，恶念就可能蠢动。</w:t>
        <w:br/>
        <w:t>“不忍”，是因为内心有一股温情在提醒你：那样做，会实实在在地伤害另一个鲜活的生命，会刺痛人心、破坏和谐。这是一种从心底涌出的自律。</w:t>
        <w:br/>
        <w:t>这种转化，用唯识学的道理来看，就是在“熏习善种”，转化深层心识。每一次我们用慈悲心去持守一条戒，就是在心田里种下一颗善的种子。久而久之，“不伤害”就不再是“你不能”，而变成“你不需”——因为你打心底里就不想去伤害。这不就是孔子讲的“从心所欲不逾矩”的境界吗？</w:t>
        <w:br/>
        <w:t>咱们中国儒家讲“人皆有不忍人之心”，认为恻隐之心，是道德的起点；王阳明先生提倡“致良知”，认为道德的力量不在外面的规范，而在每个人心里都有的良知。佛家的“同体大悲”，为这个理念提供了一个更为彻底的本体论说明——慈悲之所以可能，正是因为我们跟众生在深远的意义上原本一体，从未分离。</w:t>
        <w:br/>
        <w:t>这样一种由心而发的道德自觉，恰恰是佛教能够为当代社会的法治建设提供的最深层的精神资源。以下不是将五戒逐条对应法律条文，而是看五戒所涵养的心性品质，如何与现代社会的基本伦理共识自然相契——这是一种伦理的自然延伸，而非机械的比附：</w:t>
        <w:br/>
        <w:t>一、不杀生与敬畏生命：持不杀生戒，不仅仅是求福报，更是不忍心断绝任何生灵求生的渴望。咱们中国古人讲“天地之大德曰生”，这种对生命的敬畏，延展到现代社会，自然就是对一切生命尊严的守护，是保护人身权利相关法律最深厚的心性基础。</w:t>
        <w:br/>
        <w:t>二、不偷盗与尊重他者：何为盗？没经过同意就拿走。不偷盗，是不忍心用非法手段去剥夺他人辛勤劳动的成果。古人讲“见得思义”，面对利益，先想该不该得。这种“不忍”，内化为对他人财产和劳动成果由衷的尊重，是现代社会保护公私财产伦理共识的心性根基。</w:t>
        <w:br/>
        <w:t>三、不邪淫与守护家庭：坚守不邪淫，是深知不当欲念对他人和家庭的伤害，从而生起一份不忍破坏他人婚姻契约、不忍摧毁家庭幸福的责任感。传统文化讲“修身、齐家”，这种对家庭的守护心，与今天婚姻家庭制度的伦理精神，是同心相应的。</w:t>
        <w:br/>
        <w:t>四、不妄语与诚实信用：不说谎，不是为了博个“好人”的虚名，而是不忍心用虚假的言辞去欺骗任何一个信任你的人。诚与信，是我们这个民族流淌在血液里的美德。这种品质，恰恰是现代商业社会契约精神和诚实信用原则最深层的心理保障。</w:t>
        <w:br/>
        <w:t>五、不饮酒与自我警醒：引申为远离一切让人心智昏昧的东西。不是怕自己出洋相，而是深知一个人在失去理智时，容易引发次生危害，从而不忍心让无辜的他人为你的放纵承担风险。这种自我约束，与现代社会的公共安全理念和公民自我管理意识，是完全一致的。</w:t>
        <w:br/>
        <w:t>各位，法律是防恶于外，戒律是防非于心。当我们在利益诱惑面前，生起哪怕一丝一毫“不忍伤害他人”的善念，内心的道德法庭便已开庭。这份来自信仰和慈悲的定力，比任何外在的监控都更稳固、更长久。一个真正以慈悲心持守五戒的人，必定会以同样的心去尊重和维护社会的公序良俗——不为别的，只因不忍伤害。</w:t>
        <w:br/>
        <w:t>四、国法与教规，相辅相成，并行不悖</w:t>
        <w:br/>
        <w:t>从个人修养再往外看，我们面对一个更宏大的问题：教规和国法，应该是什么关系？我们国家自古以来就强调“德法相济”。在当代社会，坚持依法治国和以德治国相结合，这是治理国家的大智慧。法律，用国家强制力划出“不敢犯”的刚性底线；道德，用春风化雨培育“不忍犯”的内在自觉。二者一刚一柔，共同撑起社会的和谐大厦。在这一格局中，佛教的戒律和中华优秀传统美德一起，承担的正是培育道德高线、涵养人心自觉的功用。《中庸》讲“莫见乎隐，莫显乎微，故君子慎其独也”，戒律恰恰让我们在没人看到的地方，依然保持一份敬畏和清醒。</w:t>
        <w:br/>
        <w:t>东晋时期，高僧道安大师有一句很有分量的感叹：“不依国主，则法事难立。”在一些时期，这句话被片面理解。但站在历史的长河中看，道安大师讲的是一句大实话：宗教的健康发展，清净戒律的如法持守，哪一样离得开一个有序、安定、法治的国家作为前提保障？如果社会动荡不安，丛林法则横行，哪里有一张安静的佛桌？信众的生命财产都得不到保障，还谈什么诵经参禅？所以，维护国法的尊严，不仅不是对信仰的压制，恰恰是为信仰的传承提供了最坚实的“外护”。</w:t>
        <w:br/>
        <w:t>因此，我们要心平气和地、理直气壮地向信众讲清楚这个道理：国家以法律的形式保障了公民的宗教信仰自由，法律是我们合法权益的根本保障。我们生活在法治的阳光之下，理应心存敬畏与感恩。一个真正的佛弟子，应当把敬重法律作为修行的题中应有之义。任何打着“信仰”的旗号，凌驾于法律之上、破坏公共秩序、损害他人利益的行为，不仅是国之不容，更是对佛教“众生平等”“慈悲利他”根本精神的背离。因为它不是在“庄严国土、利乐有情”，而是在侵害众生、毁损国土。“护法”这个词在佛教里，本意是护持正法。在今天，正法能安稳住世，前提是有一个讲秩序、讲文明的社会环境。这样来看，把“护法”的赤诚，自然延伸为对法律秩序的尊重与维护，就是护法精神在今天最切实的落地。</w:t>
        <w:br/>
        <w:t>五、从知到行，做新时代的明白修行人</w:t>
        <w:br/>
        <w:t>古人说得好：“坐而言，不如起而行。”一切道理，到最后都要落到行动上。我们每一位佛教徒都有双重身份：既是佛陀的弟子，以戒为师；也是国家的公民，以法律为准绳。社会主义核心价值观所倡导的“法治”“和谐”“诚信”“友善”，和我们戒律精神中的自律、慈悲、诚实、利他，在精神上是高度共鸣的，共同指向一种良善的生活方式。</w:t>
        <w:br/>
        <w:t>那么，怎么把“以戒为师，依法护心”落实到每一天呢？我有三点不成熟的想法，供大家参考。</w:t>
        <w:br/>
        <w:t>第一，正己修身，以戒为镜。出家人和在家的众弟子，是信众眼里的样子，有天然的示范作用。极少数人因为法律意识淡薄，受了贪欲的蛊惑，触碰法律红线，这不仅毁了自己的修行，也给佛教的声誉带来了严重的损害。打铁还需自身硬。我们有责任将学习法律知识，放在与参禅悟道同等重要的位置，主动去了解国家的法律法规，这是新时代“正命”——正当生活的重要内容。依法纳税、财务公开、不搞封建迷信、不参与非法集资，这些看似世俗的事务，恰恰是我们修炼一颗平常心、清净心最好的道场。爱国不是口号，它体现在我们每一次依法行事、每一次维护佛教清净形象的行动中。</w:t>
        <w:br/>
        <w:t>第二，善巧说法，化导人心。我们引导信众，不能用生硬的说教，要学会用“转化性解释”的方法，用大家听得懂、愿意听的佛法语言，把法治的观念融进去。信众遇到商业纠纷、想要毁约的时候，我们用“因果”的道理和“不妄语戒”的内涵，引导他树立契约意识；当信众遭遇家庭矛盾时，我们用慈悲护生的心量和“不邪淫戒”的意义，引导他守护家庭的和谐；当有人被网络上的极端言论或歪理邪说蛊惑时，我们用佛法的“正知正见”和法律的底线意识，去耐心劝诫。让大家在不知不觉中感受到：一个深信因果、发心利他的人，一定会自然而然地在行为上和善法、国法相应。</w:t>
        <w:br/>
        <w:t>第三，直面现实，中道而行。生活中我们也确实会遇到一些具体张力。比如，放生是好事，可如果不顾生态规律，盲目向自然环境投放外来物种，反而会破坏生态，这就和《生物安全法》《环境保护法》有了出入。再比如，一些古老的木质建筑是宗教活动场所，也是珍贵的文物，怎么在传承信仰传统的同时，严格遵守消防安全规定？面对这些，我们不要在“信仰”和“守法”之间做非此即彼的抉择，而是要用“中道”的智慧去面对。</w:t>
        <w:br/>
        <w:t>真正的护生，不是追求放生的数字，而是要在法律允许的框架内，以科学护生、慈悲护生并重的方式进行。在处理文物保护与消防安全的矛盾时，也应该在尊重信仰的前提下，主动积极地寻找既合乎法律规范，又不损害宗教神圣性的解决办法。这，就是“随方毗尼”的精神在今天的具体运用：它不是无原则的妥協，而是以“不损害众生利益”为根本原则的智慧抉择。走中道，就是既不丢掉信仰的根本，也不违背世间的法度。</w:t>
        <w:br/>
        <w:t>各位法师、各位同修：</w:t>
        <w:br/>
        <w:t>今天我们聊了这么多，无非是循着佛陀“以戒为师”的遗教，在咱们中华文化的沃土里寻找戒律生根发芽的那个文化契机。我们理清了“依法不依人”和现代法治精神可以如何相通，也坚守了不能把两者简单等同起来的边界。我们向内探寻，发现从“不敢”到“不忍”的心性蜕变，才是守规矩最持久、最温暖的力量。我们站在历史的角度，看清了国法与教规和而不同、并肩而行的大道。最后，我们也试着把这一切领悟，化作了一条可以踏实走的路。</w:t>
        <w:br/>
        <w:t>法治是社会的安全网，戒律是心头的定盘星。生活在这样一个伟大的时代，对我们来说，就是让两束光在心头交汇：一束来自佛陀与历代圣贤的悲智之光，一束来自现代文明的法治精神之光。让这两束光，照见我们的一言一行，让我们做一个心地清净、行为端正、对社会有用的好人。这既是对公民道德的切实践行，也是对“爱国、敬业、诚信、友善”这些价值理念最踏实的信仰回应。</w:t>
        <w:br/>
        <w:t>最后，我想用一段话来与各位共勉：</w:t>
        <w:br/>
        <w:t>“以戒为师”，它不是远在天边的神话，而是我们安处在纷繁世间、能让内心保持清凉和清醒的那份定力；</w:t>
        <w:br/>
        <w:t>“依法护心”，它不是要喊的口号，而是我们在今天这个社会，担起责任、利乐众生的那份自觉。</w:t>
        <w:br/>
        <w:t>无论是在寺院，还是在家庭、在工作岗位，让我们时时处处，以戒律的智慧为内心的光亮；在每个起心动念的当下，以国家的法度为言行的护持。在护持清净信仰的同时，让这份持戒修心的力量，化作利益众生、服务社会的本色担当。</w:t>
        <w:br/>
        <w:t>我的分享就到这里。言辞若有不如法、不契理的地方，恳请各位法师慈悲指正。</w:t>
        <w:br/>
        <w:t>祝愿大家法喜充满、福慧双增、六时吉祥！</w:t>
        <w:br/>
        <w:t>阿弥陀佛！谢谢大家。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