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森兰-mes-系统生产任务下单操作案例"/>
    <w:p>
      <w:pPr>
        <w:pStyle w:val="Heading1"/>
      </w:pPr>
      <w:r>
        <w:rPr>
          <w:rFonts w:hint="eastAsia"/>
        </w:rPr>
        <w:t xml:space="preserve">森兰</w:t>
      </w:r>
      <w:r>
        <w:t xml:space="preserve"> MES </w:t>
      </w:r>
      <w:r>
        <w:rPr>
          <w:rFonts w:hint="eastAsia"/>
        </w:rPr>
        <w:t xml:space="preserve">系统生产任务下单操作案例</w:t>
      </w:r>
    </w:p>
    <w:bookmarkStart w:id="9" w:name="一案例基本信息"/>
    <w:p>
      <w:pPr>
        <w:pStyle w:val="Heading2"/>
      </w:pPr>
      <w:r>
        <w:rPr>
          <w:rFonts w:hint="eastAsia"/>
        </w:rPr>
        <w:t xml:space="preserve">一、案例基本信息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森兰</w:t>
            </w:r>
            <w:r>
              <w:t xml:space="preserve"> MES </w:t>
            </w:r>
            <w:r>
              <w:rPr>
                <w:rFonts w:hint="eastAsia"/>
              </w:rPr>
              <w:t xml:space="preserve">系统生产任务新增下单操作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操作时间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10 </w:t>
            </w:r>
            <w:r>
              <w:rPr>
                <w:rFonts w:hint="eastAsia"/>
              </w:rPr>
              <w:t xml:space="preserve">日</w:t>
            </w:r>
            <w:r>
              <w:t xml:space="preserve"> 13:03 - 13:43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操作人员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助手（管理员账号：00021）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森兰</w:t>
            </w:r>
            <w:r>
              <w:t xml:space="preserve"> MES </w:t>
            </w:r>
            <w:r>
              <w:rPr>
                <w:rFonts w:hint="eastAsia"/>
              </w:rPr>
              <w:t xml:space="preserve">生产系统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https://sltest.wildwind.com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案例类型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生产任务管理/标准任务下单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操作背景与需求"/>
    <w:p>
      <w:pPr>
        <w:pStyle w:val="Heading2"/>
      </w:pPr>
      <w:r>
        <w:rPr>
          <w:rFonts w:hint="eastAsia"/>
        </w:rPr>
        <w:t xml:space="preserve">二、操作背景与需求</w:t>
      </w:r>
    </w:p>
    <w:bookmarkStart w:id="10" w:name="业务背景"/>
    <w:p>
      <w:pPr>
        <w:pStyle w:val="Heading3"/>
      </w:pPr>
      <w:r>
        <w:t xml:space="preserve">2.1 </w:t>
      </w:r>
      <w:r>
        <w:rPr>
          <w:rFonts w:hint="eastAsia"/>
        </w:rPr>
        <w:t xml:space="preserve">业务背景</w:t>
      </w:r>
    </w:p>
    <w:p>
      <w:pPr>
        <w:pStyle w:val="FirstParagraph"/>
      </w:pPr>
      <w:r>
        <w:rPr>
          <w:rFonts w:hint="eastAsia"/>
        </w:rPr>
        <w:t xml:space="preserve">用户需要在森兰</w:t>
      </w:r>
      <w:r>
        <w:t xml:space="preserve"> MES </w:t>
      </w:r>
      <w:r>
        <w:rPr>
          <w:rFonts w:hint="eastAsia"/>
        </w:rPr>
        <w:t xml:space="preserve">系统中完成以下操作：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登录系统（管理员账号）</w:t>
      </w:r>
      <w:r>
        <w:t xml:space="preserve"> </w:t>
      </w:r>
      <w:r>
        <w:t xml:space="preserve">2. </w:t>
      </w:r>
      <w:r>
        <w:rPr>
          <w:rFonts w:hint="eastAsia"/>
        </w:rPr>
        <w:t xml:space="preserve">查询待启动任务情况</w:t>
      </w:r>
      <w:r>
        <w:t xml:space="preserve"> </w:t>
      </w:r>
      <w:r>
        <w:t xml:space="preserve">3. </w:t>
      </w:r>
      <w:r>
        <w:rPr>
          <w:rFonts w:hint="eastAsia"/>
        </w:rPr>
        <w:t xml:space="preserve">启动第一个待启动任务</w:t>
      </w:r>
      <w:r>
        <w:t xml:space="preserve"> </w:t>
      </w:r>
      <w:r>
        <w:t xml:space="preserve">4. </w:t>
      </w:r>
      <w:r>
        <w:rPr>
          <w:rFonts w:hint="eastAsia"/>
        </w:rPr>
        <w:t xml:space="preserve">复制已有单据（2412230002）的任务配置</w:t>
      </w:r>
      <w:r>
        <w:t xml:space="preserve"> </w:t>
      </w:r>
      <w:r>
        <w:t xml:space="preserve">5. </w:t>
      </w:r>
      <w:r>
        <w:rPr>
          <w:rFonts w:hint="eastAsia"/>
        </w:rPr>
        <w:t xml:space="preserve">下单一个新的标准任务</w:t>
      </w:r>
    </w:p>
    <w:bookmarkEnd w:id="10"/>
    <w:bookmarkStart w:id="11" w:name="操作目标"/>
    <w:p>
      <w:pPr>
        <w:pStyle w:val="Heading3"/>
      </w:pPr>
      <w:r>
        <w:t xml:space="preserve">2.2 </w:t>
      </w:r>
      <w:r>
        <w:rPr>
          <w:rFonts w:hint="eastAsia"/>
        </w:rPr>
        <w:t xml:space="preserve">操作目标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成功登录森兰</w:t>
      </w:r>
      <w:r>
        <w:t xml:space="preserve"> MES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查看待启动任务列表及详情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启动任务编号</w:t>
      </w:r>
      <w:r>
        <w:t xml:space="preserve"> TI24122300000002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复制单据</w:t>
      </w:r>
      <w:r>
        <w:t xml:space="preserve"> 2412230002 </w:t>
      </w:r>
      <w:r>
        <w:rPr>
          <w:rFonts w:hint="eastAsia"/>
        </w:rPr>
        <w:t xml:space="preserve">的配置信息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创建新的生产任务订单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三操作环境"/>
    <w:p>
      <w:pPr>
        <w:pStyle w:val="Heading2"/>
      </w:pPr>
      <w:r>
        <w:rPr>
          <w:rFonts w:hint="eastAsia"/>
        </w:rPr>
        <w:t xml:space="preserve">三、操作环境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</w:t>
            </w:r>
            <w:r>
              <w:rPr>
                <w:rFonts w:hint="eastAsia"/>
              </w:rPr>
              <w:t xml:space="preserve">Chrome（无头模式）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自动化工具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Browser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5.10.134-19.2.al8.x86_64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 </w:t>
            </w: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v24.14.0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四详细操作流程"/>
    <w:p>
      <w:pPr>
        <w:pStyle w:val="Heading2"/>
      </w:pPr>
      <w:r>
        <w:rPr>
          <w:rFonts w:hint="eastAsia"/>
        </w:rPr>
        <w:t xml:space="preserve">四、详细操作流程</w:t>
      </w:r>
    </w:p>
    <w:bookmarkStart w:id="14" w:name="系统登录"/>
    <w:p>
      <w:pPr>
        <w:pStyle w:val="Heading3"/>
      </w:pPr>
      <w:r>
        <w:t xml:space="preserve">4.1 </w:t>
      </w:r>
      <w:r>
        <w:rPr>
          <w:rFonts w:hint="eastAsia"/>
        </w:rPr>
        <w:t xml:space="preserve">系统登录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1：访问登录页面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打开网址：https://sltest.wildwind.com</w:t>
      </w:r>
      <w:r>
        <w:t xml:space="preserve"> </w:t>
      </w:r>
      <w:r>
        <w:t xml:space="preserve">- </w:t>
      </w:r>
      <w:r>
        <w:rPr>
          <w:rFonts w:hint="eastAsia"/>
        </w:rPr>
        <w:t xml:space="preserve">页面标题：森兰</w:t>
      </w:r>
      <w:r>
        <w:t xml:space="preserve"> MES </w:t>
      </w:r>
      <w:r>
        <w:rPr>
          <w:rFonts w:hint="eastAsia"/>
        </w:rPr>
        <w:t xml:space="preserve">生产系统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2：切换管理员登录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点击”管理员”标签页（ref:</w:t>
      </w:r>
      <w:r>
        <w:t xml:space="preserve"> </w:t>
      </w:r>
      <w:r>
        <w:rPr>
          <w:rFonts w:hint="eastAsia"/>
        </w:rPr>
        <w:t xml:space="preserve">e11）</w:t>
      </w:r>
      <w:r>
        <w:t xml:space="preserve"> </w:t>
      </w:r>
      <w:r>
        <w:t xml:space="preserve">- </w:t>
      </w:r>
      <w:r>
        <w:rPr>
          <w:rFonts w:hint="eastAsia"/>
        </w:rPr>
        <w:t xml:space="preserve">切换到管理员登录界面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3：输入登录凭证</w:t>
      </w:r>
      <w:r>
        <w:t xml:space="preserve"> </w:t>
      </w:r>
      <w:r>
        <w:t xml:space="preserve">| </w:t>
      </w:r>
      <w:r>
        <w:rPr>
          <w:rFonts w:hint="eastAsia"/>
        </w:rPr>
        <w:t xml:space="preserve">字段</w:t>
      </w:r>
      <w:r>
        <w:t xml:space="preserve"> | </w:t>
      </w:r>
      <w:r>
        <w:rPr>
          <w:rFonts w:hint="eastAsia"/>
        </w:rPr>
        <w:t xml:space="preserve">值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账号</w:t>
      </w:r>
      <w:r>
        <w:t xml:space="preserve"> | 00021 |</w:t>
      </w:r>
      <w:r>
        <w:t xml:space="preserve"> </w:t>
      </w:r>
      <w:r>
        <w:t xml:space="preserve">| </w:t>
      </w:r>
      <w:r>
        <w:rPr>
          <w:rFonts w:hint="eastAsia"/>
        </w:rPr>
        <w:t xml:space="preserve">密码</w:t>
      </w:r>
      <w:r>
        <w:t xml:space="preserve"> | 123456 |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4：提交登录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点击”登录”按钮（ref:</w:t>
      </w:r>
      <w:r>
        <w:t xml:space="preserve"> </w:t>
      </w:r>
      <w:r>
        <w:rPr>
          <w:rFonts w:hint="eastAsia"/>
        </w:rPr>
        <w:t xml:space="preserve">e80）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登录成功，进入系统主页</w:t>
      </w:r>
    </w:p>
    <w:p>
      <w:pPr>
        <w:pStyle w:val="BodyText"/>
      </w:pPr>
      <w:r>
        <w:rPr>
          <w:rFonts w:hint="eastAsia"/>
          <w:b/>
          <w:bCs/>
        </w:rPr>
        <w:t xml:space="preserve">登录结果：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成功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当前用户：管理员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默认页面：退单记录（共</w:t>
      </w:r>
      <w:r>
        <w:t xml:space="preserve"> 72 </w:t>
      </w:r>
      <w:r>
        <w:rPr>
          <w:rFonts w:hint="eastAsia"/>
        </w:rPr>
        <w:t xml:space="preserve">条）</w:t>
      </w:r>
    </w:p>
    <w:p>
      <w:r>
        <w:pict>
          <v:rect style="width:0;height:1.5pt" o:hralign="center" o:hrstd="t" o:hr="t"/>
        </w:pict>
      </w:r>
    </w:p>
    <w:bookmarkEnd w:id="14"/>
    <w:bookmarkStart w:id="15" w:name="查询待启动任务"/>
    <w:p>
      <w:pPr>
        <w:pStyle w:val="Heading3"/>
      </w:pPr>
      <w:r>
        <w:t xml:space="preserve">4.2 </w:t>
      </w:r>
      <w:r>
        <w:rPr>
          <w:rFonts w:hint="eastAsia"/>
        </w:rPr>
        <w:t xml:space="preserve">查询待启动任务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1：展开生产任务管理菜单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点击左侧菜单”生产任务管理”（ref:</w:t>
      </w:r>
      <w:r>
        <w:t xml:space="preserve"> </w:t>
      </w:r>
      <w:r>
        <w:rPr>
          <w:rFonts w:hint="eastAsia"/>
        </w:rPr>
        <w:t xml:space="preserve">e4117）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展开子菜单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2：进入待启动任务页面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点击”待启动任务”（ref:</w:t>
      </w:r>
      <w:r>
        <w:t xml:space="preserve"> </w:t>
      </w:r>
      <w:r>
        <w:rPr>
          <w:rFonts w:hint="eastAsia"/>
        </w:rPr>
        <w:t xml:space="preserve">e4156）</w:t>
      </w:r>
      <w:r>
        <w:t xml:space="preserve"> </w:t>
      </w:r>
      <w:r>
        <w:t xml:space="preserve">- </w:t>
      </w:r>
      <w:r>
        <w:rPr>
          <w:rFonts w:hint="eastAsia"/>
        </w:rPr>
        <w:t xml:space="preserve">URL：https://sltest.wildwind.com/#/manager/taskListProcessing</w:t>
      </w:r>
    </w:p>
    <w:p>
      <w:pPr>
        <w:pStyle w:val="BodyText"/>
      </w:pPr>
      <w:r>
        <w:rPr>
          <w:rFonts w:hint="eastAsia"/>
          <w:b/>
          <w:bCs/>
        </w:rPr>
        <w:t xml:space="preserve">待启动任务列表（共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条）：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5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原料厂家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TI24122300000002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原料厂家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Y134077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涂布膜</w:t>
            </w:r>
            <w:r>
              <w:t xml:space="preserve"> KMF/435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2024-12-23 12:29:26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TI24122300000001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原料厂家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Y134077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涂布膜</w:t>
            </w:r>
            <w:r>
              <w:t xml:space="preserve"> KMF/435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2024-12-23 12:28:56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TI24041900000003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原料厂家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客户信息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bz-240322-0001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BOPET.12/857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2024-04-19 16:18:55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TI24041900000002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原料厂家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客户信息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bz-240322-0001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BOPET.12/857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2024-04-19 16:18:36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TI24032500000001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原料厂家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客户信息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bz-240322-0001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BOPET.12/857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生产线一/二/三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2024-03-25 02:01:11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TI24032400000004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原材料厂家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客户信息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11111111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轴流风机/10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生产线一/二/三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2024-03-24 04:42:23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TI24032000000001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原材料厂家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客户信息</w:t>
            </w:r>
            <w:r>
              <w:t xml:space="preserve">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xh-240320-001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轴流风机/10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生产线一/二/三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2024-03-20 10:09:10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启动第一个任务"/>
    <w:p>
      <w:pPr>
        <w:pStyle w:val="Heading3"/>
      </w:pPr>
      <w:r>
        <w:t xml:space="preserve">4.3 </w:t>
      </w:r>
      <w:r>
        <w:rPr>
          <w:rFonts w:hint="eastAsia"/>
        </w:rPr>
        <w:t xml:space="preserve">启动第一个任务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1：点击启动按钮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定位第一条任务的”启动”按钮（ref:</w:t>
      </w:r>
      <w:r>
        <w:t xml:space="preserve"> </w:t>
      </w:r>
      <w:r>
        <w:rPr>
          <w:rFonts w:hint="eastAsia"/>
        </w:rPr>
        <w:t xml:space="preserve">e4814）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点击启动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2：确认启动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系统弹出”温馨提示”对话框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提示内容：</w:t>
      </w:r>
      <w:r>
        <w:rPr>
          <w:rFonts w:hint="eastAsia"/>
        </w:rPr>
        <w:t xml:space="preserve">“是否快速启动？”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点击”启动”按钮（ref:</w:t>
      </w:r>
      <w:r>
        <w:t xml:space="preserve"> </w:t>
      </w:r>
      <w:r>
        <w:rPr>
          <w:rFonts w:hint="eastAsia"/>
        </w:rPr>
        <w:t xml:space="preserve">e4973）确认</w:t>
      </w:r>
    </w:p>
    <w:p>
      <w:pPr>
        <w:pStyle w:val="BodyText"/>
      </w:pPr>
      <w:r>
        <w:rPr>
          <w:rFonts w:hint="eastAsia"/>
          <w:b/>
          <w:bCs/>
        </w:rPr>
        <w:t xml:space="preserve">启动结果：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成功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任务编号：TI24122300000002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状态变更：新增</w:t>
      </w:r>
      <w:r>
        <w:t xml:space="preserve"> → </w:t>
      </w:r>
      <w:r>
        <w:rPr>
          <w:rFonts w:hint="eastAsia"/>
        </w:rPr>
        <w:t xml:space="preserve">生产中</w:t>
      </w:r>
      <w:r>
        <w:t xml:space="preserve"> </w:t>
      </w:r>
      <w:r>
        <w:t xml:space="preserve">- </w:t>
      </w:r>
      <w:r>
        <w:rPr>
          <w:rFonts w:hint="eastAsia"/>
        </w:rPr>
        <w:t xml:space="preserve">剩余待启动任务：6</w:t>
      </w:r>
      <w:r>
        <w:t xml:space="preserve"> </w:t>
      </w:r>
      <w:r>
        <w:rPr>
          <w:rFonts w:hint="eastAsia"/>
        </w:rPr>
        <w:t xml:space="preserve">条</w:t>
      </w:r>
    </w:p>
    <w:p>
      <w:r>
        <w:pict>
          <v:rect style="width:0;height:1.5pt" o:hralign="center" o:hrstd="t" o:hr="t"/>
        </w:pict>
      </w:r>
    </w:p>
    <w:bookmarkEnd w:id="16"/>
    <w:bookmarkStart w:id="17" w:name="复制单据配置下单"/>
    <w:p>
      <w:pPr>
        <w:pStyle w:val="Heading3"/>
      </w:pPr>
      <w:r>
        <w:t xml:space="preserve">4.4 </w:t>
      </w:r>
      <w:r>
        <w:rPr>
          <w:rFonts w:hint="eastAsia"/>
        </w:rPr>
        <w:t xml:space="preserve">复制单据配置下单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1：进入生产任务新增页面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点击”生产任务”</w:t>
      </w:r>
      <w:r>
        <w:t xml:space="preserve"> →</w:t>
      </w:r>
      <w:r>
        <w:t xml:space="preserve"> </w:t>
      </w:r>
      <w:r>
        <w:rPr>
          <w:rFonts w:hint="eastAsia"/>
        </w:rPr>
        <w:t xml:space="preserve">“生产任务新增”</w:t>
      </w:r>
      <w:r>
        <w:t xml:space="preserve"> </w:t>
      </w:r>
      <w:r>
        <w:t xml:space="preserve">- </w:t>
      </w:r>
      <w:r>
        <w:rPr>
          <w:rFonts w:hint="eastAsia"/>
        </w:rPr>
        <w:t xml:space="preserve">URL：https://sltest.wildwind.com/#/manager/productAdd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2：切换到标准任务标签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点击”标准任务”标签页（ref:</w:t>
      </w:r>
      <w:r>
        <w:t xml:space="preserve"> </w:t>
      </w:r>
      <w:r>
        <w:rPr>
          <w:rFonts w:hint="eastAsia"/>
        </w:rPr>
        <w:t xml:space="preserve">e809）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3：查询现有计划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点击”现有计划查询”按钮（ref:</w:t>
      </w:r>
      <w:r>
        <w:t xml:space="preserve"> </w:t>
      </w:r>
      <w:r>
        <w:rPr>
          <w:rFonts w:hint="eastAsia"/>
        </w:rPr>
        <w:t xml:space="preserve">e1156）</w:t>
      </w:r>
      <w:r>
        <w:t xml:space="preserve"> </w:t>
      </w:r>
      <w:r>
        <w:t xml:space="preserve">- </w:t>
      </w:r>
      <w:r>
        <w:rPr>
          <w:rFonts w:hint="eastAsia"/>
        </w:rPr>
        <w:t xml:space="preserve">进入生产任务列表页面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4：搜索目标单据</w:t>
      </w:r>
      <w:r>
        <w:t xml:space="preserve"> </w:t>
      </w:r>
      <w:r>
        <w:t xml:space="preserve">- </w:t>
      </w:r>
      <w:r>
        <w:rPr>
          <w:rFonts w:hint="eastAsia"/>
        </w:rPr>
        <w:t xml:space="preserve">在单据编号输入框输入：2412230002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点击”查询”按钮</w:t>
      </w:r>
    </w:p>
    <w:p>
      <w:pPr>
        <w:pStyle w:val="BodyText"/>
      </w:pPr>
      <w:r>
        <w:rPr>
          <w:rFonts w:hint="eastAsia"/>
          <w:b/>
          <w:bCs/>
        </w:rPr>
        <w:t xml:space="preserve">查询结果：</w:t>
      </w:r>
      <w:r>
        <w:t xml:space="preserve"> </w:t>
      </w:r>
      <w:r>
        <w:t xml:space="preserve">| </w:t>
      </w:r>
      <w:r>
        <w:rPr>
          <w:rFonts w:hint="eastAsia"/>
        </w:rPr>
        <w:t xml:space="preserve">字段</w:t>
      </w:r>
      <w:r>
        <w:t xml:space="preserve"> | </w:t>
      </w:r>
      <w:r>
        <w:rPr>
          <w:rFonts w:hint="eastAsia"/>
        </w:rPr>
        <w:t xml:space="preserve">值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任务编号</w:t>
      </w:r>
      <w:r>
        <w:t xml:space="preserve"> | TI24122300000002 |</w:t>
      </w:r>
      <w:r>
        <w:t xml:space="preserve"> </w:t>
      </w:r>
      <w:r>
        <w:t xml:space="preserve">| </w:t>
      </w:r>
      <w:r>
        <w:rPr>
          <w:rFonts w:hint="eastAsia"/>
        </w:rPr>
        <w:t xml:space="preserve">单据编号</w:t>
      </w:r>
      <w:r>
        <w:t xml:space="preserve"> | 2412230002 |</w:t>
      </w:r>
      <w:r>
        <w:t xml:space="preserve"> </w:t>
      </w:r>
      <w:r>
        <w:t xml:space="preserve">| </w:t>
      </w:r>
      <w:r>
        <w:rPr>
          <w:rFonts w:hint="eastAsia"/>
        </w:rPr>
        <w:t xml:space="preserve">基材</w:t>
      </w:r>
      <w:r>
        <w:t xml:space="preserve"> | </w:t>
      </w:r>
      <w:r>
        <w:rPr>
          <w:rFonts w:hint="eastAsia"/>
        </w:rPr>
        <w:t xml:space="preserve">涂布膜</w:t>
      </w:r>
      <w:r>
        <w:t xml:space="preserve"> KMF |</w:t>
      </w:r>
      <w:r>
        <w:t xml:space="preserve"> </w:t>
      </w:r>
      <w:r>
        <w:t xml:space="preserve">| </w:t>
      </w:r>
      <w:r>
        <w:rPr>
          <w:rFonts w:hint="eastAsia"/>
        </w:rPr>
        <w:t xml:space="preserve">涂布成品</w:t>
      </w:r>
      <w:r>
        <w:t xml:space="preserve"> | </w:t>
      </w:r>
      <w:r>
        <w:rPr>
          <w:rFonts w:hint="eastAsia"/>
        </w:rPr>
        <w:t xml:space="preserve">涂布膜</w:t>
      </w:r>
      <w:r>
        <w:t xml:space="preserve"> KMF |</w:t>
      </w:r>
      <w:r>
        <w:t xml:space="preserve"> </w:t>
      </w:r>
      <w:r>
        <w:t xml:space="preserve">| </w:t>
      </w:r>
      <w:r>
        <w:rPr>
          <w:rFonts w:hint="eastAsia"/>
        </w:rPr>
        <w:t xml:space="preserve">分切成品</w:t>
      </w:r>
      <w:r>
        <w:t xml:space="preserve"> | </w:t>
      </w:r>
      <w:r>
        <w:rPr>
          <w:rFonts w:hint="eastAsia"/>
        </w:rPr>
        <w:t xml:space="preserve">涂布膜</w:t>
      </w:r>
      <w:r>
        <w:t xml:space="preserve"> </w:t>
      </w:r>
      <w:r>
        <w:rPr>
          <w:rFonts w:hint="eastAsia"/>
        </w:rPr>
        <w:t xml:space="preserve">KPET303.14：12000</w:t>
      </w:r>
      <w:r>
        <w:t xml:space="preserve"> x 1110 x 14 </w:t>
      </w:r>
      <w:r>
        <w:rPr>
          <w:rFonts w:hint="eastAsia"/>
        </w:rPr>
        <w:t xml:space="preserve">重：266.4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数量</w:t>
      </w:r>
      <w:r>
        <w:t xml:space="preserve"> | 1000 </w:t>
      </w:r>
      <w:r>
        <w:rPr>
          <w:rFonts w:hint="eastAsia"/>
        </w:rPr>
        <w:t xml:space="preserve">件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受托</w:t>
      </w:r>
      <w:r>
        <w:t xml:space="preserve"> | </w:t>
      </w:r>
      <w:r>
        <w:rPr>
          <w:rFonts w:hint="eastAsia"/>
        </w:rPr>
        <w:t xml:space="preserve">否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生产线</w:t>
      </w:r>
      <w:r>
        <w:t xml:space="preserve"> | </w:t>
      </w:r>
      <w:r>
        <w:rPr>
          <w:rFonts w:hint="eastAsia"/>
        </w:rPr>
        <w:t xml:space="preserve">生产线二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状态</w:t>
      </w:r>
      <w:r>
        <w:t xml:space="preserve"> | </w:t>
      </w:r>
      <w:r>
        <w:rPr>
          <w:rFonts w:hint="eastAsia"/>
        </w:rPr>
        <w:t xml:space="preserve">确定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5：复制任务配置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点击第一条记录的”复制”按钮（ref:</w:t>
      </w:r>
      <w:r>
        <w:t xml:space="preserve"> </w:t>
      </w:r>
      <w:r>
        <w:rPr>
          <w:rFonts w:hint="eastAsia"/>
        </w:rPr>
        <w:t xml:space="preserve">e2250）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系统自动跳转到新增页面并填充配置</w:t>
      </w:r>
    </w:p>
    <w:p>
      <w:pPr>
        <w:pStyle w:val="BodyText"/>
      </w:pPr>
      <w:r>
        <w:rPr>
          <w:rFonts w:hint="eastAsia"/>
          <w:b/>
          <w:bCs/>
        </w:rPr>
        <w:t xml:space="preserve">自动填充的配置信息：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人工批号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客户信息</w:t>
            </w:r>
            <w:r>
              <w:t xml:space="preserve">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客户信息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下单日期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是否受托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基材编号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涂布膜</w:t>
            </w:r>
            <w:r>
              <w:t xml:space="preserve"> KMF (060400002)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原材料厂家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原料厂家</w:t>
            </w:r>
            <w:r>
              <w:t xml:space="preserve"> </w:t>
            </w:r>
            <w:r>
              <w:rPr>
                <w:rFonts w:hint="eastAsia"/>
              </w:rPr>
              <w:t xml:space="preserve">1/原料厂家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涂布成品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涂布膜</w:t>
            </w:r>
            <w:r>
              <w:t xml:space="preserve"> KMF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熟化时间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 </w:t>
            </w:r>
            <w:r>
              <w:rPr>
                <w:rFonts w:hint="eastAsia"/>
              </w:rPr>
              <w:t xml:space="preserve">胶水</w:t>
            </w:r>
            <w:r>
              <w:t xml:space="preserve"> </w:t>
            </w:r>
            <w:r>
              <w:rPr>
                <w:rFonts w:hint="eastAsia"/>
              </w:rPr>
              <w:t xml:space="preserve">(乙酯：A:B=100kg:1</w:t>
            </w:r>
            <w:r>
              <w:t xml:space="preserve"> </w:t>
            </w:r>
            <w:r>
              <w:rPr>
                <w:rFonts w:hint="eastAsia"/>
              </w:rPr>
              <w:t xml:space="preserve">桶：1</w:t>
            </w:r>
            <w:r>
              <w:t xml:space="preserve"> </w:t>
            </w:r>
            <w:r>
              <w:rPr>
                <w:rFonts w:hint="eastAsia"/>
              </w:rPr>
              <w:t xml:space="preserve">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0.45~0.55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B35:蜡乳液=1000±20</w:t>
            </w:r>
            <w:r>
              <w:t xml:space="preserve"> :10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总涂布量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6.0～6.5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分切成品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涂布膜</w:t>
            </w:r>
            <w:r>
              <w:t xml:space="preserve"> KPET303.14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分切数量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废边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废边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6：保存任务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点击”保存”按钮（ref:</w:t>
      </w:r>
      <w:r>
        <w:t xml:space="preserve"> </w:t>
      </w:r>
      <w:r>
        <w:rPr>
          <w:rFonts w:hint="eastAsia"/>
        </w:rPr>
        <w:t xml:space="preserve">e2854）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系统生成新单据编号：2604100001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7：确认下单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点击”确认”按钮（ref:</w:t>
      </w:r>
      <w:r>
        <w:t xml:space="preserve"> </w:t>
      </w:r>
      <w:r>
        <w:rPr>
          <w:rFonts w:hint="eastAsia"/>
        </w:rPr>
        <w:t xml:space="preserve">e2855）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提交任务</w:t>
      </w:r>
    </w:p>
    <w:p>
      <w:pPr>
        <w:pStyle w:val="BodyText"/>
      </w:pPr>
      <w:r>
        <w:rPr>
          <w:rFonts w:hint="eastAsia"/>
          <w:b/>
          <w:bCs/>
        </w:rPr>
        <w:t xml:space="preserve">下单结果：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成功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五新任务信息"/>
    <w:p>
      <w:pPr>
        <w:pStyle w:val="Heading2"/>
      </w:pPr>
      <w:r>
        <w:rPr>
          <w:rFonts w:hint="eastAsia"/>
        </w:rPr>
        <w:t xml:space="preserve">五、新任务信息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任务编号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TI26041000000001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单据编号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2604100001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涂布膜</w:t>
            </w:r>
            <w:r>
              <w:t xml:space="preserve"> KMF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涂布成品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涂布膜</w:t>
            </w:r>
            <w:r>
              <w:t xml:space="preserve"> KMF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分切成品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涂布膜</w:t>
            </w:r>
            <w:r>
              <w:t xml:space="preserve"> </w:t>
            </w:r>
            <w:r>
              <w:rPr>
                <w:rFonts w:hint="eastAsia"/>
              </w:rPr>
              <w:t xml:space="preserve">KPET303.14：12000</w:t>
            </w:r>
            <w:r>
              <w:t xml:space="preserve"> x 1110 x 14 </w:t>
            </w:r>
            <w:r>
              <w:rPr>
                <w:rFonts w:hint="eastAsia"/>
              </w:rPr>
              <w:t xml:space="preserve">重：266.4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受托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生产线二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创建者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李玥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 13:38:34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六操作关键点总结"/>
    <w:p>
      <w:pPr>
        <w:pStyle w:val="Heading2"/>
      </w:pPr>
      <w:r>
        <w:rPr>
          <w:rFonts w:hint="eastAsia"/>
        </w:rPr>
        <w:t xml:space="preserve">六、操作关键点总结</w:t>
      </w:r>
    </w:p>
    <w:bookmarkStart w:id="20" w:name="成功要素"/>
    <w:p>
      <w:pPr>
        <w:pStyle w:val="Heading3"/>
      </w:pPr>
      <w:r>
        <w:t xml:space="preserve">6.1 </w:t>
      </w:r>
      <w:r>
        <w:rPr>
          <w:rFonts w:hint="eastAsia"/>
        </w:rPr>
        <w:t xml:space="preserve">成功要素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正确的菜单导航路径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生产任务</w:t>
      </w:r>
      <w:r>
        <w:t xml:space="preserve"> → </w:t>
      </w:r>
      <w:r>
        <w:rPr>
          <w:rFonts w:hint="eastAsia"/>
        </w:rPr>
        <w:t xml:space="preserve">生产任务新增</w:t>
      </w:r>
      <w:r>
        <w:t xml:space="preserve"> → </w:t>
      </w:r>
      <w:r>
        <w:rPr>
          <w:rFonts w:hint="eastAsia"/>
        </w:rPr>
        <w:t xml:space="preserve">标准任务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生产任务管理</w:t>
      </w:r>
      <w:r>
        <w:t xml:space="preserve"> → </w:t>
      </w:r>
      <w:r>
        <w:rPr>
          <w:rFonts w:hint="eastAsia"/>
        </w:rPr>
        <w:t xml:space="preserve">待启动任务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准确的元素定位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使用</w:t>
      </w:r>
      <w:r>
        <w:t xml:space="preserve"> aria-ref </w:t>
      </w:r>
      <w:r>
        <w:rPr>
          <w:rFonts w:hint="eastAsia"/>
        </w:rPr>
        <w:t xml:space="preserve">引用定位页面元素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每次操作后刷新快照获取最新元素引用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完整的配置复制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通过”现有计划查询”找到目标单据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使用”复制”功能自动填充所有配置项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两步提交确认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先”保存”生成单据编号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再”确认”完成下单</w:t>
      </w:r>
    </w:p>
    <w:bookmarkEnd w:id="20"/>
    <w:bookmarkStart w:id="21" w:name="注意事项"/>
    <w:p>
      <w:pPr>
        <w:pStyle w:val="Heading3"/>
      </w:pPr>
      <w:r>
        <w:t xml:space="preserve">6.2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登录状态保持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管理员账号需要正确切换标签页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账号：00021，密码：123456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页面加载等待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每次页面跳转后需等待快照加载完成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元素引用失效时需重新获取快照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数据验证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复制配置后需核对关键字段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确认生产线、数量、规格等核心参数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状态跟踪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启动任务后列表自动刷新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新任务出现在列表第一位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七自动化操作命令参考"/>
    <w:p>
      <w:pPr>
        <w:pStyle w:val="Heading2"/>
      </w:pPr>
      <w:r>
        <w:rPr>
          <w:rFonts w:hint="eastAsia"/>
        </w:rPr>
        <w:t xml:space="preserve">七、自动化操作命令参考</w:t>
      </w:r>
    </w:p>
    <w:bookmarkStart w:id="23" w:name="浏览器控制命令"/>
    <w:p>
      <w:pPr>
        <w:pStyle w:val="Heading3"/>
      </w:pPr>
      <w:r>
        <w:t xml:space="preserve">7.1 </w:t>
      </w:r>
      <w:r>
        <w:rPr>
          <w:rFonts w:hint="eastAsia"/>
        </w:rPr>
        <w:t xml:space="preserve">浏览器控制命令</w:t>
      </w:r>
    </w:p>
    <w:p>
      <w:pPr>
        <w:pStyle w:val="SourceCode"/>
      </w:pPr>
      <w:r>
        <w:rPr>
          <w:rStyle w:val="CommentTok"/>
        </w:rPr>
        <w:t xml:space="preserve"># 启动浏览器</w:t>
      </w:r>
      <w:r>
        <w:br/>
      </w:r>
      <w:r>
        <w:rPr>
          <w:rStyle w:val="ExtensionTok"/>
        </w:rPr>
        <w:t xml:space="preserve">browser</w:t>
      </w:r>
      <w:r>
        <w:rPr>
          <w:rStyle w:val="NormalTok"/>
        </w:rPr>
        <w:t xml:space="preserve"> action=start</w:t>
      </w:r>
      <w:r>
        <w:br/>
      </w:r>
      <w:r>
        <w:br/>
      </w:r>
      <w:r>
        <w:rPr>
          <w:rStyle w:val="CommentTok"/>
        </w:rPr>
        <w:t xml:space="preserve"># 打开页面</w:t>
      </w:r>
      <w:r>
        <w:br/>
      </w:r>
      <w:r>
        <w:rPr>
          <w:rStyle w:val="ExtensionTok"/>
        </w:rPr>
        <w:t xml:space="preserve">browser</w:t>
      </w:r>
      <w:r>
        <w:rPr>
          <w:rStyle w:val="NormalTok"/>
        </w:rPr>
        <w:t xml:space="preserve"> action=open url=https://sltest.wildwind.com</w:t>
      </w:r>
      <w:r>
        <w:br/>
      </w:r>
      <w:r>
        <w:br/>
      </w:r>
      <w:r>
        <w:rPr>
          <w:rStyle w:val="CommentTok"/>
        </w:rPr>
        <w:t xml:space="preserve"># 获取页面快照</w:t>
      </w:r>
      <w:r>
        <w:br/>
      </w:r>
      <w:r>
        <w:rPr>
          <w:rStyle w:val="ExtensionTok"/>
        </w:rPr>
        <w:t xml:space="preserve">browser</w:t>
      </w:r>
      <w:r>
        <w:rPr>
          <w:rStyle w:val="NormalTok"/>
        </w:rPr>
        <w:t xml:space="preserve"> action=snapshot refs=aria</w:t>
      </w:r>
      <w:r>
        <w:br/>
      </w:r>
      <w:r>
        <w:br/>
      </w:r>
      <w:r>
        <w:rPr>
          <w:rStyle w:val="CommentTok"/>
        </w:rPr>
        <w:t xml:space="preserve"># 点击元素</w:t>
      </w:r>
      <w:r>
        <w:br/>
      </w:r>
      <w:r>
        <w:rPr>
          <w:rStyle w:val="ExtensionTok"/>
        </w:rPr>
        <w:t xml:space="preserve">browser</w:t>
      </w:r>
      <w:r>
        <w:rPr>
          <w:rStyle w:val="NormalTok"/>
        </w:rPr>
        <w:t xml:space="preserve"> action=act kind=click ref=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元素引用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输入文本</w:t>
      </w:r>
      <w:r>
        <w:br/>
      </w:r>
      <w:r>
        <w:rPr>
          <w:rStyle w:val="ExtensionTok"/>
        </w:rPr>
        <w:t xml:space="preserve">browser</w:t>
      </w:r>
      <w:r>
        <w:rPr>
          <w:rStyle w:val="NormalTok"/>
        </w:rPr>
        <w:t xml:space="preserve"> action=act kind=type ref=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元素引用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text=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内容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导航到指定 URL</w:t>
      </w:r>
      <w:r>
        <w:br/>
      </w:r>
      <w:r>
        <w:rPr>
          <w:rStyle w:val="ExtensionTok"/>
        </w:rPr>
        <w:t xml:space="preserve">browser</w:t>
      </w:r>
      <w:r>
        <w:rPr>
          <w:rStyle w:val="NormalTok"/>
        </w:rPr>
        <w:t xml:space="preserve"> action=navigate url=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bookmarkEnd w:id="23"/>
    <w:bookmarkStart w:id="24" w:name="关键元素引用"/>
    <w:p>
      <w:pPr>
        <w:pStyle w:val="Heading3"/>
      </w:pPr>
      <w:r>
        <w:t xml:space="preserve">7.2 </w:t>
      </w:r>
      <w:r>
        <w:rPr>
          <w:rFonts w:hint="eastAsia"/>
        </w:rPr>
        <w:t xml:space="preserve">关键元素引用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元素引用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管理员标签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切换到管理员登录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生产任务管理菜单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展开子菜单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待启动任务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e4156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进入待启动任务页面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启动按钮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e4814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启动第一个任务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e4973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确认对话框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标准任务标签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切换到标准任务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现有计划查询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查询已有任务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单据编号输入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输入查询条件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复制按钮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复制任务配置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保存按钮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e2854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保存新任务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e2855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确认下单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八案例应用价值"/>
    <w:p>
      <w:pPr>
        <w:pStyle w:val="Heading2"/>
      </w:pPr>
      <w:r>
        <w:rPr>
          <w:rFonts w:hint="eastAsia"/>
        </w:rPr>
        <w:t xml:space="preserve">八、案例应用价值</w:t>
      </w:r>
    </w:p>
    <w:bookmarkStart w:id="26" w:name="可复用场景"/>
    <w:p>
      <w:pPr>
        <w:pStyle w:val="Heading3"/>
      </w:pPr>
      <w:r>
        <w:t xml:space="preserve">8.1 </w:t>
      </w:r>
      <w:r>
        <w:rPr>
          <w:rFonts w:hint="eastAsia"/>
        </w:rPr>
        <w:t xml:space="preserve">可复用场景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批量任务下单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可基于此流程批量复制多个单据配置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适用于相似规格的任务快速创建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任务启动操作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待启动任务列表的批量启动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支持按优先级顺序启动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配置模板化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常用配置可保存为模板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减少重复输入工作</w:t>
      </w:r>
    </w:p>
    <w:bookmarkEnd w:id="26"/>
    <w:bookmarkStart w:id="27" w:name="效率提升"/>
    <w:p>
      <w:pPr>
        <w:pStyle w:val="Heading3"/>
      </w:pPr>
      <w:r>
        <w:t xml:space="preserve">8.2 </w:t>
      </w:r>
      <w:r>
        <w:rPr>
          <w:rFonts w:hint="eastAsia"/>
        </w:rPr>
        <w:t xml:space="preserve">效率提升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人工操作时间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自动化时间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效率提升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系统登录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查询待启动任务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启动单个任务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复制配置下单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315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九附录"/>
    <w:p>
      <w:pPr>
        <w:pStyle w:val="Heading2"/>
      </w:pPr>
      <w:r>
        <w:rPr>
          <w:rFonts w:hint="eastAsia"/>
        </w:rPr>
        <w:t xml:space="preserve">九、附录</w:t>
      </w:r>
    </w:p>
    <w:bookmarkStart w:id="29" w:name="相关文档"/>
    <w:p>
      <w:pPr>
        <w:pStyle w:val="Heading3"/>
      </w:pPr>
      <w:r>
        <w:t xml:space="preserve">9.1 </w:t>
      </w:r>
      <w:r>
        <w:rPr>
          <w:rFonts w:hint="eastAsia"/>
        </w:rPr>
        <w:t xml:space="preserve">相关文档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森兰</w:t>
      </w:r>
      <w:r>
        <w:t xml:space="preserve"> MES </w:t>
      </w:r>
      <w:r>
        <w:rPr>
          <w:rFonts w:hint="eastAsia"/>
        </w:rPr>
        <w:t xml:space="preserve">系统用户手册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生产任务管理流程规范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标准任务配置参数说明</w:t>
      </w:r>
    </w:p>
    <w:bookmarkEnd w:id="29"/>
    <w:bookmarkStart w:id="30" w:name="联系方式"/>
    <w:p>
      <w:pPr>
        <w:pStyle w:val="Heading3"/>
      </w:pPr>
      <w:r>
        <w:t xml:space="preserve">9.2 </w:t>
      </w:r>
      <w:r>
        <w:rPr>
          <w:rFonts w:hint="eastAsia"/>
        </w:rPr>
        <w:t xml:space="preserve">联系方式</w:t>
      </w:r>
    </w:p>
    <w:p>
      <w:pPr>
        <w:pStyle w:val="FirstParagraph"/>
      </w:pPr>
      <w:r>
        <w:rPr>
          <w:rFonts w:hint="eastAsia"/>
        </w:rPr>
        <w:t xml:space="preserve">如有问题，请联系：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系统管理员：00021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技术支持：野风集团小龙虾学习群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  <w:r>
        <w:t xml:space="preserve"> 13:43</w:t>
      </w:r>
      <w:r>
        <w:t xml:space="preserve"> </w:t>
      </w: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2026-04-10T05:47:27Z</dcterms:created>
  <dcterms:modified xsi:type="dcterms:W3CDTF">2026-04-10T05:47:27Z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