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黑体" w:hAnsi="黑体" w:eastAsia="黑体"/>
          <w:b/>
          <w:color w:val="003366"/>
          <w:sz w:val="48"/>
        </w:rPr>
        <w:t>浙江神学院教学改革与创新报告</w:t>
      </w:r>
    </w:p>
    <w:p/>
    <w:p>
      <w:pPr>
        <w:jc w:val="center"/>
      </w:pPr>
      <w:r>
        <w:rPr>
          <w:rFonts w:ascii="黑体" w:hAnsi="黑体" w:eastAsia="黑体"/>
          <w:b/>
          <w:color w:val="003366"/>
          <w:sz w:val="32"/>
        </w:rPr>
        <w:t>——坚持基督教中国化方向 培养新时代高素质教牧人才</w:t>
      </w:r>
    </w:p>
    <w:p>
      <w:pPr>
        <w:jc w:val="center"/>
      </w:pPr>
      <w:r>
        <w:rPr>
          <w:rFonts w:ascii="黑体" w:hAnsi="黑体" w:eastAsia="黑体"/>
          <w:b/>
          <w:color w:val="003366"/>
          <w:sz w:val="36"/>
        </w:rPr>
        <w:t>演 讲 稿</w:t>
      </w:r>
    </w:p>
    <w:p/>
    <w:p>
      <w:pPr>
        <w:jc w:val="center"/>
      </w:pPr>
      <w:r>
        <w:rPr>
          <w:rFonts w:ascii="仿宋" w:hAnsi="仿宋" w:eastAsia="仿宋"/>
          <w:sz w:val="24"/>
        </w:rPr>
        <w:t>报告人：教师  |  浙江神学院  |  2026年6月</w:t>
      </w:r>
    </w:p>
    <w:p>
      <w:r>
        <w:br w:type="page"/>
      </w:r>
    </w:p>
    <w:p>
      <w:pPr>
        <w:spacing w:before="360" w:after="120"/>
      </w:pPr>
      <w:r>
        <w:rPr>
          <w:rFonts w:ascii="黑体" w:hAnsi="黑体" w:eastAsia="黑体"/>
          <w:b/>
          <w:color w:val="003366"/>
          <w:sz w:val="32"/>
        </w:rPr>
        <w:t>开场白</w:t>
      </w:r>
    </w:p>
    <w:p>
      <w:pPr>
        <w:spacing w:line="432" w:lineRule="auto"/>
        <w:ind w:firstLine="420"/>
      </w:pPr>
      <w:r>
        <w:rPr>
          <w:rFonts w:ascii="仿宋" w:hAnsi="仿宋" w:eastAsia="仿宋"/>
          <w:sz w:val="24"/>
        </w:rPr>
        <w:t>尊敬的各位领导、各位同工：</w:t>
      </w:r>
    </w:p>
    <w:p>
      <w:pPr>
        <w:spacing w:line="432" w:lineRule="auto"/>
        <w:ind w:firstLine="420"/>
      </w:pPr>
      <w:r>
        <w:rPr>
          <w:rFonts w:ascii="仿宋" w:hAnsi="仿宋" w:eastAsia="仿宋"/>
          <w:sz w:val="24"/>
        </w:rPr>
        <w:t>大家好！感谢院领导给我这个机会，在此向大家汇报我关于浙江神学院教学改革与创新的一些思考和建议。今天我的汇报题目是《坚持基督教中国化方向，培养新时代高素质教牧人才》。</w:t>
      </w:r>
    </w:p>
    <w:p>
      <w:pPr>
        <w:spacing w:before="360" w:after="120"/>
      </w:pPr>
      <w:r>
        <w:rPr>
          <w:rFonts w:ascii="黑体" w:hAnsi="黑体" w:eastAsia="黑体"/>
          <w:b/>
          <w:color w:val="003366"/>
          <w:sz w:val="32"/>
        </w:rPr>
        <w:t>一、为什么谈教学改革？——时代背景与现实需要</w:t>
      </w:r>
    </w:p>
    <w:p>
      <w:pPr>
        <w:spacing w:line="432" w:lineRule="auto"/>
        <w:ind w:firstLine="420"/>
      </w:pPr>
      <w:r>
        <w:rPr>
          <w:rFonts w:ascii="仿宋" w:hAnsi="仿宋" w:eastAsia="仿宋"/>
          <w:sz w:val="24"/>
        </w:rPr>
        <w:t>各位同工，我们正处在一个充满变革的时代。全国宗教工作会议明确提出，要坚持我国宗教中国化方向，积极引导宗教与社会主义社会相适应。这对我们神学院的教育教学提出了新的要求——不仅是政治方向的要求，更是神学思想建设和教会健康传承的内在需要。</w:t>
      </w:r>
    </w:p>
    <w:p>
      <w:pPr>
        <w:spacing w:line="432" w:lineRule="auto"/>
        <w:ind w:firstLine="420"/>
      </w:pPr>
      <w:r>
        <w:rPr>
          <w:rFonts w:ascii="仿宋" w:hAnsi="仿宋" w:eastAsia="仿宋"/>
          <w:sz w:val="24"/>
        </w:rPr>
        <w:t>同时，信息化和数字化技术正在深刻改变教育教学的方式和生态。传统的讲授式教学已难以满足新时代学生的学习需求。教会对教牧人才的素质要求也越来越高——不仅需要扎实的神学功底，还需要跨学科的知识视野、实际的牧养能力、良好的心理素质和现代社会服务能力。</w:t>
      </w:r>
    </w:p>
    <w:p>
      <w:pPr>
        <w:spacing w:line="432" w:lineRule="auto"/>
        <w:ind w:firstLine="420"/>
      </w:pPr>
      <w:r>
        <w:rPr>
          <w:rFonts w:ascii="仿宋" w:hAnsi="仿宋" w:eastAsia="仿宋"/>
          <w:sz w:val="24"/>
        </w:rPr>
        <w:t>在这样的背景下，我们浙江神学院的教学改革，既是时代使命的呼唤，也是教会发展的迫切需要。</w:t>
      </w:r>
    </w:p>
    <w:p>
      <w:pPr>
        <w:spacing w:before="360" w:after="120"/>
      </w:pPr>
      <w:r>
        <w:rPr>
          <w:rFonts w:ascii="黑体" w:hAnsi="黑体" w:eastAsia="黑体"/>
          <w:b/>
          <w:color w:val="003366"/>
          <w:sz w:val="32"/>
        </w:rPr>
        <w:t>二、我们的基础——现有教学体系的优势</w:t>
      </w:r>
    </w:p>
    <w:p>
      <w:pPr>
        <w:spacing w:line="432" w:lineRule="auto"/>
        <w:ind w:firstLine="420"/>
      </w:pPr>
      <w:r>
        <w:rPr>
          <w:rFonts w:ascii="仿宋" w:hAnsi="仿宋" w:eastAsia="仿宋"/>
          <w:sz w:val="24"/>
        </w:rPr>
        <w:t>在提出改革建议之前，我想先充分肯定我们学院已有的教学基础。通过研读学院2026年4月最新修订的制度汇编，我深切感受到，学院在教学管理方面已经建立了比较完整的制度体系。</w:t>
      </w:r>
    </w:p>
    <w:p>
      <w:pPr>
        <w:spacing w:line="432" w:lineRule="auto"/>
        <w:ind w:firstLine="420"/>
      </w:pPr>
      <w:r>
        <w:rPr>
          <w:rFonts w:ascii="仿宋" w:hAnsi="仿宋" w:eastAsia="仿宋"/>
          <w:sz w:val="24"/>
        </w:rPr>
        <w:t>第一，制度框架基本健全。教务长负责制下，教务处承担教学计划拟定、教学大纲编制、课程表编排等职能。学院实行学年学分制，课程体系由思想政治与理论、中国文化与社会、基督教神学专业课程三大板块组成。</w:t>
      </w:r>
    </w:p>
    <w:p>
      <w:pPr>
        <w:spacing w:line="432" w:lineRule="auto"/>
        <w:ind w:firstLine="420"/>
      </w:pPr>
      <w:r>
        <w:rPr>
          <w:rFonts w:ascii="仿宋" w:hAnsi="仿宋" w:eastAsia="仿宋"/>
          <w:sz w:val="24"/>
        </w:rPr>
        <w:t>第二，特色鲜明。我们的生命操守课程是一个很大的亮点，由班主任全程跟踪学生的灵性成长、品德修养和学习态度，将灵性塑造与学术培养相结合，这在全人培养方面走在了前列。</w:t>
      </w:r>
    </w:p>
    <w:p>
      <w:pPr>
        <w:spacing w:line="432" w:lineRule="auto"/>
        <w:ind w:firstLine="420"/>
      </w:pPr>
      <w:r>
        <w:rPr>
          <w:rFonts w:ascii="仿宋" w:hAnsi="仿宋" w:eastAsia="仿宋"/>
          <w:sz w:val="24"/>
        </w:rPr>
        <w:t>第三，院长轮值制度实现了全员参与的教学监督。从早上7:45到晚上22:30，由专职教师轮流担任院长轮值日值班，监督教师授课职责落实、参加早晚祷、为试讲学生点评、监督晚自习纪律。这种全员参与的管理模式，有助于形成良好的教风学风。</w:t>
      </w:r>
    </w:p>
    <w:p>
      <w:pPr>
        <w:spacing w:line="432" w:lineRule="auto"/>
        <w:ind w:firstLine="420"/>
      </w:pPr>
      <w:r>
        <w:rPr>
          <w:rFonts w:ascii="仿宋" w:hAnsi="仿宋" w:eastAsia="仿宋"/>
          <w:sz w:val="24"/>
        </w:rPr>
        <w:t>第四，小组导师制度是一个很好的探索。每两个月一个周期，每周三晚上活动一次，每位导师带5到6位学生，涵盖学术研讨、圣经研读、生命关怀和社会实践四个类别。这种小规模、深度化的培养模式，是对常规课堂教学的有效补充。</w:t>
      </w:r>
    </w:p>
    <w:p>
      <w:pPr>
        <w:spacing w:line="432" w:lineRule="auto"/>
        <w:ind w:firstLine="420"/>
      </w:pPr>
      <w:r>
        <w:rPr>
          <w:rFonts w:ascii="仿宋" w:hAnsi="仿宋" w:eastAsia="仿宋"/>
          <w:sz w:val="24"/>
        </w:rPr>
        <w:t>这些基础，为我们进一步推进教学改革提供了坚实的制度保障。</w:t>
      </w:r>
    </w:p>
    <w:p>
      <w:pPr>
        <w:spacing w:before="360" w:after="120"/>
      </w:pPr>
      <w:r>
        <w:rPr>
          <w:rFonts w:ascii="黑体" w:hAnsi="黑体" w:eastAsia="黑体"/>
          <w:b/>
          <w:color w:val="003366"/>
          <w:sz w:val="32"/>
        </w:rPr>
        <w:t>三、我们的不足——正视问题才能深化改革</w:t>
      </w:r>
    </w:p>
    <w:p>
      <w:pPr>
        <w:spacing w:line="432" w:lineRule="auto"/>
        <w:ind w:firstLine="420"/>
      </w:pPr>
      <w:r>
        <w:rPr>
          <w:rFonts w:ascii="仿宋" w:hAnsi="仿宋" w:eastAsia="仿宋"/>
          <w:sz w:val="24"/>
        </w:rPr>
        <w:t>当然，对照高等宗教学院质量评估指标和基本要求，对照基督教中国化的时代使命，对照浙江教会发展的实际需要，我们的教学方面还存在一些亟待改进的地方。我概括为六个不够：</w:t>
      </w:r>
    </w:p>
    <w:p>
      <w:pPr>
        <w:spacing w:line="432" w:lineRule="auto"/>
        <w:ind w:firstLine="420"/>
      </w:pPr>
      <w:r>
        <w:rPr>
          <w:rFonts w:ascii="仿宋" w:hAnsi="仿宋" w:eastAsia="仿宋"/>
          <w:sz w:val="24"/>
        </w:rPr>
        <w:t>第一，课程整合度不够。三大课程板块之间、七大学科之间的有机衔接和深度融合尚有不足。特别是中国文化与社会板块与神学专业课程之间的交叉融合不够，基督教中国化理念尚未充分渗透到各门专业课程的教学内容中。</w:t>
      </w:r>
    </w:p>
    <w:p>
      <w:pPr>
        <w:spacing w:line="432" w:lineRule="auto"/>
        <w:ind w:firstLine="420"/>
      </w:pPr>
      <w:r>
        <w:rPr>
          <w:rFonts w:ascii="仿宋" w:hAnsi="仿宋" w:eastAsia="仿宋"/>
          <w:sz w:val="24"/>
        </w:rPr>
        <w:t>第二，教学方法相对单一。虽然制度文件中提出了贯彻启发式教育教学，注重因材施教的要求，但在实际教学中，讲授式教学仍然占据主导地位，互动式、探究式、案例式等现代教学方法的应用还不够广泛。</w:t>
      </w:r>
    </w:p>
    <w:p>
      <w:pPr>
        <w:spacing w:line="432" w:lineRule="auto"/>
        <w:ind w:firstLine="420"/>
      </w:pPr>
      <w:r>
        <w:rPr>
          <w:rFonts w:ascii="仿宋" w:hAnsi="仿宋" w:eastAsia="仿宋"/>
          <w:sz w:val="24"/>
        </w:rPr>
        <w:t>第三，师资队伍结构有待优化。部分学科——比如心理学、教育学、现代社会服务等——的专业教师相对匮乏，具有博士学位的教师比例有待提高，教师的科研能力和学术成果产出也有较大的提升空间。</w:t>
      </w:r>
    </w:p>
    <w:p>
      <w:pPr>
        <w:spacing w:line="432" w:lineRule="auto"/>
        <w:ind w:firstLine="420"/>
      </w:pPr>
      <w:r>
        <w:rPr>
          <w:rFonts w:ascii="仿宋" w:hAnsi="仿宋" w:eastAsia="仿宋"/>
          <w:sz w:val="24"/>
        </w:rPr>
        <w:t>第四，实践教学环节薄弱。虽然教会实习已经纳入学分体系，但实践教学的系统性、规范性和指导力度仍需加强。</w:t>
      </w:r>
    </w:p>
    <w:p>
      <w:pPr>
        <w:spacing w:line="432" w:lineRule="auto"/>
        <w:ind w:firstLine="420"/>
      </w:pPr>
      <w:r>
        <w:rPr>
          <w:rFonts w:ascii="仿宋" w:hAnsi="仿宋" w:eastAsia="仿宋"/>
          <w:sz w:val="24"/>
        </w:rPr>
        <w:t>第五，数字化教学手段应用不足。在线教学平台、数字化资源库等现代教学技术的应用仍处于起步阶段。</w:t>
      </w:r>
    </w:p>
    <w:p>
      <w:pPr>
        <w:spacing w:line="432" w:lineRule="auto"/>
        <w:ind w:firstLine="420"/>
      </w:pPr>
      <w:r>
        <w:rPr>
          <w:rFonts w:ascii="仿宋" w:hAnsi="仿宋" w:eastAsia="仿宋"/>
          <w:sz w:val="24"/>
        </w:rPr>
        <w:t>第六，教学评价体系的反馈功能不够。评价结果主要用于绩效考核，对教师教学改进的指导功能和反馈机制尚不完善。</w:t>
      </w:r>
    </w:p>
    <w:p>
      <w:pPr>
        <w:spacing w:line="432" w:lineRule="auto"/>
        <w:ind w:firstLine="420"/>
      </w:pPr>
      <w:r>
        <w:rPr>
          <w:rFonts w:ascii="仿宋" w:hAnsi="仿宋" w:eastAsia="仿宋"/>
          <w:sz w:val="24"/>
        </w:rPr>
        <w:t>正视这些问题，不是否定我们的成绩，而是为了更好地前进。</w:t>
      </w:r>
    </w:p>
    <w:p>
      <w:pPr>
        <w:spacing w:before="360" w:after="120"/>
      </w:pPr>
      <w:r>
        <w:rPr>
          <w:rFonts w:ascii="黑体" w:hAnsi="黑体" w:eastAsia="黑体"/>
          <w:b/>
          <w:color w:val="003366"/>
          <w:sz w:val="32"/>
        </w:rPr>
        <w:t>四、改革的核心理念——三个以</w:t>
      </w:r>
    </w:p>
    <w:p>
      <w:pPr>
        <w:spacing w:line="432" w:lineRule="auto"/>
        <w:ind w:firstLine="420"/>
      </w:pPr>
      <w:r>
        <w:rPr>
          <w:rFonts w:ascii="仿宋" w:hAnsi="仿宋" w:eastAsia="仿宋"/>
          <w:sz w:val="24"/>
        </w:rPr>
        <w:t>基于以上分析，我提出教学改革的三个核心理念：</w:t>
      </w:r>
    </w:p>
    <w:p>
      <w:pPr>
        <w:spacing w:line="432" w:lineRule="auto"/>
        <w:ind w:firstLine="420"/>
      </w:pPr>
      <w:r>
        <w:rPr>
          <w:rFonts w:ascii="仿宋" w:hAnsi="仿宋" w:eastAsia="仿宋"/>
          <w:sz w:val="24"/>
        </w:rPr>
        <w:t>第一，以基督教中国化为灵魂。基督教中国化不是一句口号，而是要贯穿于神学教育的全过程。正如学院《校风教风学风建设》文件所指出的，要切实做到基督教中国化走深走实走心走基层，使神学教育社会化、教会化和生活化。这要求我们在课程内容、教学方法、师资建设和学生培养的每一个环节，都自觉地融入中国文化的智慧、中国社会的需求和中国教会的实际。</w:t>
      </w:r>
    </w:p>
    <w:p>
      <w:pPr>
        <w:spacing w:line="432" w:lineRule="auto"/>
        <w:ind w:firstLine="420"/>
      </w:pPr>
      <w:r>
        <w:rPr>
          <w:rFonts w:ascii="仿宋" w:hAnsi="仿宋" w:eastAsia="仿宋"/>
          <w:sz w:val="24"/>
        </w:rPr>
        <w:t>第二，以全人培养为目标。学院章程提出的灵、德、智、体、群、美、劳七育方针，体现了全人培养的教育理念。我们要培养的是信仰纯正、生命成熟、神学造诣、身心强健、人际和谐、神人喜爱的新时代传道人。全人培养意味着灵性塑造与学术训练并重、知识学习与品格养成同步、个人成长与社会关怀兼顾。</w:t>
      </w:r>
    </w:p>
    <w:p>
      <w:pPr>
        <w:spacing w:line="432" w:lineRule="auto"/>
        <w:ind w:firstLine="420"/>
      </w:pPr>
      <w:r>
        <w:rPr>
          <w:rFonts w:ascii="仿宋" w:hAnsi="仿宋" w:eastAsia="仿宋"/>
          <w:sz w:val="24"/>
        </w:rPr>
        <w:t>第三，以学生为中心。学院在管理制度中明确提出贯彻以学生为中心的治院原则。教学改革必须将这一原则落到实处，从教师教什么转向学生学什么、怎么学、学得怎么样，关注学生的学习体验、成长需求和发展潜力。</w:t>
      </w:r>
    </w:p>
    <w:p>
      <w:pPr>
        <w:spacing w:before="360" w:after="120"/>
      </w:pPr>
      <w:r>
        <w:rPr>
          <w:rFonts w:ascii="黑体" w:hAnsi="黑体" w:eastAsia="黑体"/>
          <w:b/>
          <w:color w:val="003366"/>
          <w:sz w:val="32"/>
        </w:rPr>
        <w:t>五、课程体系改革——一体两翼三维方案</w:t>
      </w:r>
    </w:p>
    <w:p>
      <w:pPr>
        <w:spacing w:line="432" w:lineRule="auto"/>
        <w:ind w:firstLine="420"/>
      </w:pPr>
      <w:r>
        <w:rPr>
          <w:rFonts w:ascii="仿宋" w:hAnsi="仿宋" w:eastAsia="仿宋"/>
          <w:sz w:val="24"/>
        </w:rPr>
        <w:t>这是今天汇报的重点之一。我建议构建一体两翼三维的课程新体系。</w:t>
      </w:r>
    </w:p>
    <w:p>
      <w:pPr>
        <w:spacing w:line="432" w:lineRule="auto"/>
        <w:ind w:firstLine="420"/>
      </w:pPr>
      <w:r>
        <w:rPr>
          <w:rFonts w:ascii="仿宋" w:hAnsi="仿宋" w:eastAsia="仿宋"/>
          <w:sz w:val="24"/>
        </w:rPr>
        <w:t>一体，就是神学专业核心课程。以圣经研究、系统神学、教会历史和教牧实践为四大核心支柱，构建系统完整的神学专业知识体系。这是我们神学教育的根本。</w:t>
      </w:r>
    </w:p>
    <w:p>
      <w:pPr>
        <w:spacing w:line="432" w:lineRule="auto"/>
        <w:ind w:firstLine="420"/>
      </w:pPr>
      <w:r>
        <w:rPr>
          <w:rFonts w:ascii="仿宋" w:hAnsi="仿宋" w:eastAsia="仿宋"/>
          <w:sz w:val="24"/>
        </w:rPr>
        <w:t>两翼，就是中国文化与社会课程和思想政治与理论课程。这两大板块是基督教中国化的重要载体。建议在现有课程基础上，增设中国传统文化专题、浙江宗教文化史、浙江基督教历史与现状、宗教中国化理论与实践等具有浙江地域文化特色的课程，使基督教中国化在浙江的土壤中找到具体的文化根基。</w:t>
      </w:r>
    </w:p>
    <w:p>
      <w:pPr>
        <w:spacing w:line="432" w:lineRule="auto"/>
        <w:ind w:firstLine="420"/>
      </w:pPr>
      <w:r>
        <w:rPr>
          <w:rFonts w:ascii="仿宋" w:hAnsi="仿宋" w:eastAsia="仿宋"/>
          <w:sz w:val="24"/>
        </w:rPr>
        <w:t>三维，就是通识拓展维度、实践应用维度和科研创新维度。增加心理学、教育学、管理学等通识课程的深度和广度；强化教会实习、社会实践等实践性课程；增设学术论文写作、神学研究方法等课程，培养学生的学术研究能力和创新思维。</w:t>
      </w:r>
    </w:p>
    <w:p>
      <w:pPr>
        <w:spacing w:line="432" w:lineRule="auto"/>
        <w:ind w:firstLine="420"/>
      </w:pPr>
      <w:r>
        <w:rPr>
          <w:rFonts w:ascii="仿宋" w:hAnsi="仿宋" w:eastAsia="仿宋"/>
          <w:sz w:val="24"/>
        </w:rPr>
        <w:t>同时，我建议优化选修课程结构。按教牧、管理、教育、服务、圣乐五个专业方向设置限定选修课程，每个方向5到8门。同时开设跨学科的任意选修课程，如艺术与信仰、影视与神学、环境伦理、科技与信仰等，让学生有更多自主选择的空间。</w:t>
      </w:r>
    </w:p>
    <w:p>
      <w:pPr>
        <w:spacing w:before="360" w:after="120"/>
      </w:pPr>
      <w:r>
        <w:rPr>
          <w:rFonts w:ascii="黑体" w:hAnsi="黑体" w:eastAsia="黑体"/>
          <w:b/>
          <w:color w:val="003366"/>
          <w:sz w:val="32"/>
        </w:rPr>
        <w:t>六、教学方法创新——从讲授为主向多元互动转型</w:t>
      </w:r>
    </w:p>
    <w:p>
      <w:pPr>
        <w:spacing w:line="432" w:lineRule="auto"/>
        <w:ind w:firstLine="420"/>
      </w:pPr>
      <w:r>
        <w:rPr>
          <w:rFonts w:ascii="仿宋" w:hAnsi="仿宋" w:eastAsia="仿宋"/>
          <w:sz w:val="24"/>
        </w:rPr>
        <w:t>教学方法的改革，是教学改革的核心动力。我建议推进以下四种教学方法的创新：</w:t>
      </w:r>
    </w:p>
    <w:p>
      <w:pPr>
        <w:spacing w:line="432" w:lineRule="auto"/>
        <w:ind w:firstLine="420"/>
      </w:pPr>
      <w:r>
        <w:rPr>
          <w:rFonts w:ascii="仿宋" w:hAnsi="仿宋" w:eastAsia="仿宋"/>
          <w:sz w:val="24"/>
        </w:rPr>
        <w:t>第一，研讨式教学。将部分高年级课程和研究生课程改为研讨式教学。基本流程是：教师提前布置阅读材料和思考问题，学生课前阅读并准备发言提纲，课堂上学生主导讨论，教师点评和总结。这种方法可以有效培养学生的独立思考能力和学术表达能力。</w:t>
      </w:r>
    </w:p>
    <w:p>
      <w:pPr>
        <w:spacing w:line="432" w:lineRule="auto"/>
        <w:ind w:firstLine="420"/>
      </w:pPr>
      <w:r>
        <w:rPr>
          <w:rFonts w:ascii="仿宋" w:hAnsi="仿宋" w:eastAsia="仿宋"/>
          <w:sz w:val="24"/>
        </w:rPr>
        <w:t>第二，案例式教学。在教牧实践类课程中引入案例教学，选取真实的教会牧养案例——比如教会冲突处理、信徒心理危机干预、社区事工策划等——引导学生分析问题、提出解决方案。让学生在模拟的真实情境中学习和应用知识。</w:t>
      </w:r>
    </w:p>
    <w:p>
      <w:pPr>
        <w:spacing w:line="432" w:lineRule="auto"/>
        <w:ind w:firstLine="420"/>
      </w:pPr>
      <w:r>
        <w:rPr>
          <w:rFonts w:ascii="仿宋" w:hAnsi="仿宋" w:eastAsia="仿宋"/>
          <w:sz w:val="24"/>
        </w:rPr>
        <w:t>第三，翻转课堂。将知识传授环节前置到课前，通过阅读材料、视频学习等完成，课堂时间主要用于讨论、练习和应用。最大化利用课堂时间进行深度互动，提高教学效率。</w:t>
      </w:r>
    </w:p>
    <w:p>
      <w:pPr>
        <w:spacing w:line="432" w:lineRule="auto"/>
        <w:ind w:firstLine="420"/>
      </w:pPr>
      <w:r>
        <w:rPr>
          <w:rFonts w:ascii="仿宋" w:hAnsi="仿宋" w:eastAsia="仿宋"/>
          <w:sz w:val="24"/>
        </w:rPr>
        <w:t>第四，项目式学习。让学生围绕一个真实的问题或任务展开探究和学习，最终产出一个具体的成果——比如一份教会事工方案、一份调研报告、一堂试讲讲章等。项目式学习强调做中学，可以有效培养学生的综合能力和团队协作精神。</w:t>
      </w:r>
    </w:p>
    <w:p>
      <w:pPr>
        <w:spacing w:line="432" w:lineRule="auto"/>
        <w:ind w:firstLine="420"/>
      </w:pPr>
      <w:r>
        <w:rPr>
          <w:rFonts w:ascii="仿宋" w:hAnsi="仿宋" w:eastAsia="仿宋"/>
          <w:sz w:val="24"/>
        </w:rPr>
        <w:t>在实践教学方面，我建议建立系统化的讲道训练体系，分为四个学期，从理论到实践、从小组到班级、从校园到教会，循序渐进地提升学生的讲道能力。同时，实行教会实习的双导师制——为每位实习学生指定校内指导教师和教会带教牧师，确保实习质量。</w:t>
      </w:r>
    </w:p>
    <w:p>
      <w:pPr>
        <w:spacing w:before="360" w:after="120"/>
      </w:pPr>
      <w:r>
        <w:rPr>
          <w:rFonts w:ascii="黑体" w:hAnsi="黑体" w:eastAsia="黑体"/>
          <w:b/>
          <w:color w:val="003366"/>
          <w:sz w:val="32"/>
        </w:rPr>
        <w:t>七、师资队伍建设——优化结构、强化培训、完善激励</w:t>
      </w:r>
    </w:p>
    <w:p>
      <w:pPr>
        <w:spacing w:line="432" w:lineRule="auto"/>
        <w:ind w:firstLine="420"/>
      </w:pPr>
      <w:r>
        <w:rPr>
          <w:rFonts w:ascii="仿宋" w:hAnsi="仿宋" w:eastAsia="仿宋"/>
          <w:sz w:val="24"/>
        </w:rPr>
        <w:t>师资队伍是教学改革的根本保障。我建议从三个方面着手：</w:t>
      </w:r>
    </w:p>
    <w:p>
      <w:pPr>
        <w:spacing w:line="432" w:lineRule="auto"/>
        <w:ind w:firstLine="420"/>
      </w:pPr>
      <w:r>
        <w:rPr>
          <w:rFonts w:ascii="仿宋" w:hAnsi="仿宋" w:eastAsia="仿宋"/>
          <w:sz w:val="24"/>
        </w:rPr>
        <w:t>第一，优化师资队伍结构。实施博士化计划，鼓励和支持在职教师攻读博士学位；在招聘中适当增加非神学学科背景的教师比例，形成学科互补；实施青蓝工程，为每位青年教师配备一位资深教师作为指导教师，在教学和科研方面进行传帮带。</w:t>
      </w:r>
    </w:p>
    <w:p>
      <w:pPr>
        <w:spacing w:line="432" w:lineRule="auto"/>
        <w:ind w:firstLine="420"/>
      </w:pPr>
      <w:r>
        <w:rPr>
          <w:rFonts w:ascii="仿宋" w:hAnsi="仿宋" w:eastAsia="仿宋"/>
          <w:sz w:val="24"/>
        </w:rPr>
        <w:t>第二，加强教师培训与专业发展。将教研活动制度化、常态化——每学期至少组织两次教学观摩课，每月组织一次教学研讨会，每学期组织一次教学工作总结会。同时，鼓励和支持教师参加国内外神学教育研讨会、学术会议和培训活动。</w:t>
      </w:r>
    </w:p>
    <w:p>
      <w:pPr>
        <w:spacing w:line="432" w:lineRule="auto"/>
        <w:ind w:firstLine="420"/>
      </w:pPr>
      <w:r>
        <w:rPr>
          <w:rFonts w:ascii="仿宋" w:hAnsi="仿宋" w:eastAsia="仿宋"/>
          <w:sz w:val="24"/>
        </w:rPr>
        <w:t>第三，完善教师激励机制。改革绩效考核制度，增加同行评价和教学创新指标；设立优秀教师奖教学创新奖和基督教中国化教学贡献奖；设立院级科研基金，支持教师开展神学研究和教育教学研究。</w:t>
      </w:r>
    </w:p>
    <w:p>
      <w:pPr>
        <w:spacing w:before="360" w:after="120"/>
      </w:pPr>
      <w:r>
        <w:rPr>
          <w:rFonts w:ascii="黑体" w:hAnsi="黑体" w:eastAsia="黑体"/>
          <w:b/>
          <w:color w:val="003366"/>
          <w:sz w:val="32"/>
        </w:rPr>
        <w:t>八、教学评价体系改革——多元化与闭环管理</w:t>
      </w:r>
    </w:p>
    <w:p>
      <w:pPr>
        <w:spacing w:line="432" w:lineRule="auto"/>
        <w:ind w:firstLine="420"/>
      </w:pPr>
      <w:r>
        <w:rPr>
          <w:rFonts w:ascii="仿宋" w:hAnsi="仿宋" w:eastAsia="仿宋"/>
          <w:sz w:val="24"/>
        </w:rPr>
        <w:t>教学评价体系的改革，是确保改革成效的重要环节。</w:t>
      </w:r>
    </w:p>
    <w:p>
      <w:pPr>
        <w:spacing w:line="432" w:lineRule="auto"/>
        <w:ind w:firstLine="420"/>
      </w:pPr>
      <w:r>
        <w:rPr>
          <w:rFonts w:ascii="仿宋" w:hAnsi="仿宋" w:eastAsia="仿宋"/>
          <w:sz w:val="24"/>
        </w:rPr>
        <w:t>第一，构建多元化评价体系。评价主体要多元——学生评价、同行评价、专家评价和自我评价相结合。评价内容要多元——不仅看课堂教学，还要看课程设计、教材建设、教学创新、学生指导、教研成果等方面。</w:t>
      </w:r>
    </w:p>
    <w:p>
      <w:pPr>
        <w:spacing w:line="432" w:lineRule="auto"/>
        <w:ind w:firstLine="420"/>
      </w:pPr>
      <w:r>
        <w:rPr>
          <w:rFonts w:ascii="仿宋" w:hAnsi="仿宋" w:eastAsia="仿宋"/>
          <w:sz w:val="24"/>
        </w:rPr>
        <w:t>第二，强化评价结果的反馈与运用。每学期评价结束后，由教务长或教学督导向教师个人反馈评价结果，指出优点和不足，提出改进建议。形成评价—反馈—改进—再评价的闭环管理。</w:t>
      </w:r>
    </w:p>
    <w:p>
      <w:pPr>
        <w:spacing w:line="432" w:lineRule="auto"/>
        <w:ind w:firstLine="420"/>
      </w:pPr>
      <w:r>
        <w:rPr>
          <w:rFonts w:ascii="仿宋" w:hAnsi="仿宋" w:eastAsia="仿宋"/>
          <w:sz w:val="24"/>
        </w:rPr>
        <w:t>第三，完善学生学习评价体系。提高平时成绩在总评中的比例，建议占到40%到50%，包括课堂参与、作业完成、小组讨论、实践表现等。采用多元化的考核方式，除闭卷考试外，还可用论文写作、口头报告、小组项目、实践操作等方式进行考核。同时，深化生命操守课程的评价体系，建立更加科学的生命操守评价指标体系。</w:t>
      </w:r>
    </w:p>
    <w:p>
      <w:pPr>
        <w:spacing w:before="360" w:after="120"/>
      </w:pPr>
      <w:r>
        <w:rPr>
          <w:rFonts w:ascii="黑体" w:hAnsi="黑体" w:eastAsia="黑体"/>
          <w:b/>
          <w:color w:val="003366"/>
          <w:sz w:val="32"/>
        </w:rPr>
        <w:t>九、数字化教学与智慧校园建设</w:t>
      </w:r>
    </w:p>
    <w:p>
      <w:pPr>
        <w:spacing w:line="432" w:lineRule="auto"/>
        <w:ind w:firstLine="420"/>
      </w:pPr>
      <w:r>
        <w:rPr>
          <w:rFonts w:ascii="仿宋" w:hAnsi="仿宋" w:eastAsia="仿宋"/>
          <w:sz w:val="24"/>
        </w:rPr>
        <w:t>在信息化时代，数字化教学已成为高等教育的重要趋势。</w:t>
      </w:r>
    </w:p>
    <w:p>
      <w:pPr>
        <w:spacing w:line="432" w:lineRule="auto"/>
        <w:ind w:firstLine="420"/>
      </w:pPr>
      <w:r>
        <w:rPr>
          <w:rFonts w:ascii="仿宋" w:hAnsi="仿宋" w:eastAsia="仿宋"/>
          <w:sz w:val="24"/>
        </w:rPr>
        <w:t>第一，建设数字化教学资源平台。建议引进或开发适合神学院教学特点的在线教学平台，支持课程资源上传与共享、在线讨论与互动、作业提交与批改、在线考试与测评、学习数据分析等功能。同时，建设数字化资源库，包括神学经典著作的电子版、优质讲道视频和教学录像、学术期刊论文数据库、圣经原文学习工具等。</w:t>
      </w:r>
    </w:p>
    <w:p>
      <w:pPr>
        <w:spacing w:line="432" w:lineRule="auto"/>
        <w:ind w:firstLine="420"/>
      </w:pPr>
      <w:r>
        <w:rPr>
          <w:rFonts w:ascii="仿宋" w:hAnsi="仿宋" w:eastAsia="仿宋"/>
          <w:sz w:val="24"/>
        </w:rPr>
        <w:t>第二，推进混合式教学模式。将线上教学与线下教学有机结合，实行线上预习加线下深化、线上拓展加线下巩固、线上协作加线下展示的混合式教学。</w:t>
      </w:r>
    </w:p>
    <w:p>
      <w:pPr>
        <w:spacing w:line="432" w:lineRule="auto"/>
        <w:ind w:firstLine="420"/>
      </w:pPr>
      <w:r>
        <w:rPr>
          <w:rFonts w:ascii="仿宋" w:hAnsi="仿宋" w:eastAsia="仿宋"/>
          <w:sz w:val="24"/>
        </w:rPr>
        <w:t>第三，提升教师数字化教学能力。定期举办数字化教学培训，设立数字化教学先锋奖励，建立数字化教学互助小组。</w:t>
      </w:r>
    </w:p>
    <w:p>
      <w:pPr>
        <w:spacing w:before="360" w:after="120"/>
      </w:pPr>
      <w:r>
        <w:rPr>
          <w:rFonts w:ascii="黑体" w:hAnsi="黑体" w:eastAsia="黑体"/>
          <w:b/>
          <w:color w:val="003366"/>
          <w:sz w:val="32"/>
        </w:rPr>
        <w:t>十、实践育人与教会牧养能力培养</w:t>
      </w:r>
    </w:p>
    <w:p>
      <w:pPr>
        <w:spacing w:line="432" w:lineRule="auto"/>
        <w:ind w:firstLine="420"/>
      </w:pPr>
      <w:r>
        <w:rPr>
          <w:rFonts w:ascii="仿宋" w:hAnsi="仿宋" w:eastAsia="仿宋"/>
          <w:sz w:val="24"/>
        </w:rPr>
        <w:t>实践教学是神学教育不可或缺的组成部分。我建议构建认知实践—体验实践—综合实践三阶段递进的实践教学体系。</w:t>
      </w:r>
    </w:p>
    <w:p>
      <w:pPr>
        <w:spacing w:line="432" w:lineRule="auto"/>
        <w:ind w:firstLine="420"/>
      </w:pPr>
      <w:r>
        <w:rPr>
          <w:rFonts w:ascii="仿宋" w:hAnsi="仿宋" w:eastAsia="仿宋"/>
          <w:sz w:val="24"/>
        </w:rPr>
        <w:t>认知实践在一二年级进行，包括教会参观与见习、社会服务实践、观察与反思。</w:t>
      </w:r>
    </w:p>
    <w:p>
      <w:pPr>
        <w:spacing w:line="432" w:lineRule="auto"/>
        <w:ind w:firstLine="420"/>
      </w:pPr>
      <w:r>
        <w:rPr>
          <w:rFonts w:ascii="仿宋" w:hAnsi="仿宋" w:eastAsia="仿宋"/>
          <w:sz w:val="24"/>
        </w:rPr>
        <w:t>体验实践在二年级暑假到三年级进行，包括教会实习、暑期社会调研和中期评估。实行双导师制，由校内指导教师和教会带教牧师共同评估学生的实习表现。</w:t>
      </w:r>
    </w:p>
    <w:p>
      <w:pPr>
        <w:spacing w:line="432" w:lineRule="auto"/>
        <w:ind w:firstLine="420"/>
      </w:pPr>
      <w:r>
        <w:rPr>
          <w:rFonts w:ascii="仿宋" w:hAnsi="仿宋" w:eastAsia="仿宋"/>
          <w:sz w:val="24"/>
        </w:rPr>
        <w:t>综合实践在四年级进行，包括集中专业实习三周、毕业讲道与论文、毕业评估。</w:t>
      </w:r>
    </w:p>
    <w:p>
      <w:pPr>
        <w:spacing w:line="432" w:lineRule="auto"/>
        <w:ind w:firstLine="420"/>
      </w:pPr>
      <w:r>
        <w:rPr>
          <w:rFonts w:ascii="仿宋" w:hAnsi="仿宋" w:eastAsia="仿宋"/>
          <w:sz w:val="24"/>
        </w:rPr>
        <w:t>同时，强化牧养技能的专项训练，包括讲道技能训练、教牧咨询能力训练、崇拜设计与带领训练、教会管理与领导能力训练。</w:t>
      </w:r>
    </w:p>
    <w:p>
      <w:pPr>
        <w:spacing w:before="360" w:after="120"/>
      </w:pPr>
      <w:r>
        <w:rPr>
          <w:rFonts w:ascii="黑体" w:hAnsi="黑体" w:eastAsia="黑体"/>
          <w:b/>
          <w:color w:val="003366"/>
          <w:sz w:val="32"/>
        </w:rPr>
        <w:t>十一、保障机制与实施路径</w:t>
      </w:r>
    </w:p>
    <w:p>
      <w:pPr>
        <w:spacing w:line="432" w:lineRule="auto"/>
        <w:ind w:firstLine="420"/>
      </w:pPr>
      <w:r>
        <w:rPr>
          <w:rFonts w:ascii="仿宋" w:hAnsi="仿宋" w:eastAsia="仿宋"/>
          <w:sz w:val="24"/>
        </w:rPr>
        <w:t>任何改革都需要有力的保障。我建议从四个方面建立保障机制：</w:t>
      </w:r>
    </w:p>
    <w:p>
      <w:pPr>
        <w:spacing w:line="432" w:lineRule="auto"/>
        <w:ind w:firstLine="420"/>
      </w:pPr>
      <w:r>
        <w:rPr>
          <w:rFonts w:ascii="仿宋" w:hAnsi="仿宋" w:eastAsia="仿宋"/>
          <w:sz w:val="24"/>
        </w:rPr>
        <w:t>第一，组织保障。成立教学改革领导小组，由院长任组长，分管教学的副院长任副组长，教务长、学工处主任、研编室主任、各学科带头人和教师代表为成员。同时设立教学改革专项基金。</w:t>
      </w:r>
    </w:p>
    <w:p>
      <w:pPr>
        <w:spacing w:line="432" w:lineRule="auto"/>
        <w:ind w:firstLine="420"/>
      </w:pPr>
      <w:r>
        <w:rPr>
          <w:rFonts w:ascii="仿宋" w:hAnsi="仿宋" w:eastAsia="仿宋"/>
          <w:sz w:val="24"/>
        </w:rPr>
        <w:t>第二，制度保障。根据教学改革的需要，对现行制度进行修订和完善，包括教师授课评价制度、学分制管理规定、教会实习实践制度等。</w:t>
      </w:r>
    </w:p>
    <w:p>
      <w:pPr>
        <w:spacing w:line="432" w:lineRule="auto"/>
        <w:ind w:firstLine="420"/>
      </w:pPr>
      <w:r>
        <w:rPr>
          <w:rFonts w:ascii="仿宋" w:hAnsi="仿宋" w:eastAsia="仿宋"/>
          <w:sz w:val="24"/>
        </w:rPr>
        <w:t>第三，实施路径。我建议分四个阶段推进：</w:t>
      </w:r>
    </w:p>
    <w:p>
      <w:pPr>
        <w:spacing w:line="432" w:lineRule="auto"/>
        <w:ind w:firstLine="420"/>
      </w:pPr>
      <w:r>
        <w:rPr>
          <w:rFonts w:ascii="仿宋" w:hAnsi="仿宋" w:eastAsia="仿宋"/>
          <w:sz w:val="24"/>
        </w:rPr>
        <w:t>第一阶段，2026年9月到2027年1月，调研与规划。开展需求调研，制定实施方案。</w:t>
      </w:r>
    </w:p>
    <w:p>
      <w:pPr>
        <w:spacing w:line="432" w:lineRule="auto"/>
        <w:ind w:firstLine="420"/>
      </w:pPr>
      <w:r>
        <w:rPr>
          <w:rFonts w:ascii="仿宋" w:hAnsi="仿宋" w:eastAsia="仿宋"/>
          <w:sz w:val="24"/>
        </w:rPr>
        <w:t>第二阶段，2027年2月到8月，试点与探索。选择2到3门课程作为教学方法改革的试点，启动数字化教学平台的建设和试用。</w:t>
      </w:r>
    </w:p>
    <w:p>
      <w:pPr>
        <w:spacing w:line="432" w:lineRule="auto"/>
        <w:ind w:firstLine="420"/>
      </w:pPr>
      <w:r>
        <w:rPr>
          <w:rFonts w:ascii="仿宋" w:hAnsi="仿宋" w:eastAsia="仿宋"/>
          <w:sz w:val="24"/>
        </w:rPr>
        <w:t>第三阶段，2027年9月到2028年8月，推广与深化。在试点经验的基础上，全面推广教学方法的改革，完善数字化教学资源库。</w:t>
      </w:r>
    </w:p>
    <w:p>
      <w:pPr>
        <w:spacing w:line="432" w:lineRule="auto"/>
        <w:ind w:firstLine="420"/>
      </w:pPr>
      <w:r>
        <w:rPr>
          <w:rFonts w:ascii="仿宋" w:hAnsi="仿宋" w:eastAsia="仿宋"/>
          <w:sz w:val="24"/>
        </w:rPr>
        <w:t>第四阶段，2028年9月到2029年1月，评估与完善。对教学改革的成效进行全面评估，总结经验，形成制度化成果。</w:t>
      </w:r>
    </w:p>
    <w:p>
      <w:pPr>
        <w:spacing w:line="432" w:lineRule="auto"/>
        <w:ind w:firstLine="420"/>
      </w:pPr>
      <w:r>
        <w:rPr>
          <w:rFonts w:ascii="仿宋" w:hAnsi="仿宋" w:eastAsia="仿宋"/>
          <w:sz w:val="24"/>
        </w:rPr>
        <w:t>第四，质量监控。建立教学质量监控体系，每学期开展一次教学质量自查，每学年开展一次教学质量评估，建立教学质量年度报告制度。</w:t>
      </w:r>
    </w:p>
    <w:p/>
    <w:p>
      <w:pPr>
        <w:spacing w:before="360" w:after="120"/>
      </w:pPr>
      <w:r>
        <w:rPr>
          <w:rFonts w:ascii="黑体" w:hAnsi="黑体" w:eastAsia="黑体"/>
          <w:b/>
          <w:color w:val="003366"/>
          <w:sz w:val="36"/>
        </w:rPr>
        <w:t>结 语</w:t>
      </w:r>
    </w:p>
    <w:p>
      <w:pPr>
        <w:spacing w:line="432" w:lineRule="auto"/>
        <w:ind w:firstLine="420"/>
      </w:pPr>
      <w:r>
        <w:rPr>
          <w:rFonts w:ascii="仿宋" w:hAnsi="仿宋" w:eastAsia="仿宋"/>
          <w:sz w:val="24"/>
        </w:rPr>
        <w:t>各位同工，浙江神学院的教学改革与创新，是一项系统工程，更是一项信仰工程。它不仅仅是教学方法的改进或课程体系的调整，更是对神学教育使命的深刻反思和重新定位。</w:t>
      </w:r>
    </w:p>
    <w:p>
      <w:pPr>
        <w:spacing w:line="432" w:lineRule="auto"/>
        <w:ind w:firstLine="420"/>
      </w:pPr>
      <w:r>
        <w:rPr>
          <w:rFonts w:ascii="仿宋" w:hAnsi="仿宋" w:eastAsia="仿宋"/>
          <w:sz w:val="24"/>
        </w:rPr>
        <w:t>正如潘兴旺院长在制度汇编前言中所言：一切规章制度都是以德树人、教书育人为目的，栽培教导指导师生认识和发挥自己，明白发展方向，增强责任心使命感，忠心侍奉的生命价值。</w:t>
      </w:r>
    </w:p>
    <w:p>
      <w:pPr>
        <w:spacing w:line="432" w:lineRule="auto"/>
        <w:ind w:firstLine="420"/>
      </w:pPr>
      <w:r>
        <w:rPr>
          <w:rFonts w:ascii="仿宋" w:hAnsi="仿宋" w:eastAsia="仿宋"/>
          <w:sz w:val="24"/>
        </w:rPr>
        <w:t>教学改革的最终目的，就是帮助每一位师生在基督里找到生命的意义和价值，在侍奉的道路上不断成长，在上帝永恒的计划中留下生命的痕迹。</w:t>
      </w:r>
    </w:p>
    <w:p>
      <w:pPr>
        <w:spacing w:line="432" w:lineRule="auto"/>
        <w:ind w:firstLine="420"/>
      </w:pPr>
      <w:r>
        <w:rPr>
          <w:rFonts w:ascii="仿宋" w:hAnsi="仿宋" w:eastAsia="仿宋"/>
          <w:sz w:val="24"/>
        </w:rPr>
        <w:t>我们相信，通过课程体系的重构、教学方法的创新、师资队伍的建设、评价体系的完善、数字化教学的推进和实践育人的深化，浙江神学院一定能够构建起具有浙江特色、中国气派的现代神学教育体系，培养出更多信仰纯正、生命成熟、神学造诣、身心强健、人际和谐、神人喜爱的新时代传道人。</w:t>
      </w:r>
    </w:p>
    <w:p>
      <w:pPr>
        <w:spacing w:line="432" w:lineRule="auto"/>
        <w:ind w:firstLine="420"/>
      </w:pPr>
      <w:r>
        <w:rPr>
          <w:rFonts w:ascii="仿宋" w:hAnsi="仿宋" w:eastAsia="仿宋"/>
          <w:sz w:val="24"/>
        </w:rPr>
        <w:t>愿上帝赐福浙江神学院的教学改革，使纯正信仰、生命成长、忠心管家的异象在每一位师生身上得到实现，使忠于圣经真理、造就灵性完全、培育和合牧人的使命在新时代焕发新的光彩。</w:t>
      </w:r>
    </w:p>
    <w:p>
      <w:pPr>
        <w:spacing w:line="432" w:lineRule="auto"/>
        <w:ind w:firstLine="420"/>
      </w:pPr>
      <w:r>
        <w:rPr>
          <w:rFonts w:ascii="仿宋" w:hAnsi="仿宋" w:eastAsia="仿宋"/>
          <w:sz w:val="24"/>
        </w:rPr>
        <w:t>谢谢大家！</w:t>
      </w:r>
    </w:p>
    <w:p/>
    <w:p>
      <w:r>
        <w:rPr>
          <w:rFonts w:ascii="仿宋" w:hAnsi="仿宋" w:eastAsia="仿宋"/>
          <w:color w:val="808080"/>
          <w:sz w:val="20"/>
        </w:rPr>
        <w:t>注：演讲时长约25-30分钟（正常语速），适用场景为院委会会议、教师大会、教学改革专题研讨会。各部分可根据实际汇报时间灵活压缩或展开。</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32" w:lineRule="auto"/>
    </w:pPr>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