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回顾历史，中华文明曾经是世界文明的重要组成部分。唐宋时期，中国的文化影响力远及日本、朝鲜半岛、东南亚乃至更远的地区。遣唐使、海上丝绸之路、郑和下西洋——这些历史事件不仅是经济贸易的通道，更是文化交流的桥梁。然而，近代以来，随着西方列强的崛起和殖民扩张，中华文明的世界影响力大幅衰退。新中国成立以后，特别是改革开放以来，中国经济的快速发展重新引起了世界的关注，但中华文明的精神内核——儒释道三家所承载的宇宙观、人生观和价值观——仍然没有被世界充分理解。这种"经济巨人、文化矮子"的认知偏差，不仅导致了中国在国际舆论场中的"失语"状态，也使中华文明对人类共同关切的回应能力受到了限制。</w:t>
      </w:r>
    </w:p>
    <w:p>
      <w:pPr>
        <w:spacing w:line="360" w:lineRule="auto"/>
        <w:ind w:firstLine="420"/>
        <w:jc w:val="both"/>
      </w:pPr>
      <w:r>
        <w:rPr>
          <w:rFonts w:ascii="宋体" w:hAnsi="宋体"/>
          <w:sz w:val="24"/>
        </w:rPr>
        <w:t>在这一背景下，党的二十大提出"增强中华文明传播力影响力"的战略部署，具有深远的历史意义和现实紧迫性。从历史维度来看，这是中华文明复兴的必然要求——一个经济强国必然也是一个文化强国，中华文明的伟大复兴必然伴随着文化影响力的全球扩展。从现实维度来看，这是应对国际舆论挑战的必然选择——在西方主导的国际舆论格局中，中国需要构建自己的话语体系和叙事体系，打破"他者化"的认知偏差，让世界看到一个真实、立体、全面的中国。从未来维度来看，这是参与全球治理的必然路径——在全球生态危机、公共卫生危机、价值虚无危机等全球性挑战面前，中华文明所蕴含的生态智慧、和谐理念和人文精神，可以为全球治理提供中国方案和中国智慧。</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道教中国化的当代意义体现在三个方面：其一，道教中国化是道教自身发展的内在需要。道教作为中国传统宗教，必须与中国社会的当代发展相适应，与当代中国的核心价值观相融合，才能在当代社会中获得新的生命力。其二，道教中国化是宗教与社会主义社会相适应的必然要求。道教需要在保持自身教义纯正性的同时，与社会主义社会的核心价值观相协调，发挥宗教在促进社会和谐、文化繁荣方面的积极作用。其三，道教中国化是道教参与全球文明对话的前提条件。只有根植于中国文化的土壤，回应中国社会的关切，道教文化的国际传播才能具有真正的生命力和感染力——一个脱离了中国语境的"抽象化"道教，不仅失去了其文化根基，也失去了其对人类共同关切的回应能力。</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具体而言，道教文化在国际传播中的价值体现在以下几个方面：第一，道教"道法自然"的生态智慧可以为全球生态文明建设提供思想资源。在气候变化、生物多样性丧失、环境污染等全球性生态危机日益严峻的今天，道教"天人合一""万物一体"的生态哲学，为人类重新审视人与自然的关系提供了东方智慧。道教认为，人不是自然的主宰，而是自然的一部分；人应该顺应自然的规律，而不是征服自然。这种生态哲学与当代生态伦理学和深层生态学的理念高度契合，为全球生态文明建设提供了重要的思想资源。第二，道教"慈济利人"的慈悲精神可以为构建人类命运共同体提供道德基础。道教强调"齐同慈爱""异骨成亲"，主张对一切生命都怀有慈悲之心。这种慈悲精神与人类命运共同体的价值追求高度一致，为全球伦理建设提供了重要的道德资源。第三，道教"洞天福地"的空间哲学可以为当代环境美学和身心修养提供理论支撑。道教认为，山川大地是身体的放大，灵气是生命能量的流动，人与自然是一个有机的整体。这种空间哲学为当代环境美学和身心修养提供了独特的理论视角。</w:t>
      </w:r>
    </w:p>
    <w:p>
      <w:pPr>
        <w:spacing w:line="360" w:lineRule="auto"/>
        <w:ind w:firstLine="420"/>
        <w:jc w:val="both"/>
      </w:pPr>
      <w:r>
        <w:rPr>
          <w:rFonts w:ascii="宋体" w:hAnsi="宋体"/>
          <w:sz w:val="24"/>
        </w:rPr>
        <w:t>然而，道教文化的这些宝贵价值在国际传播中尚未得到充分展现。在国际舆论场中，道教往往被简化为"太极拳""气功""风水"等表层符号，其深层的哲学内涵和文化价值被严重忽视。这种"符号化""浅表化"的传播现状，不仅制约了道教文化国际传播的深度和广度，也使中华文明在国际对话中失去了一個重要的声音。因此，系统研究道教文化的国际传播，探索其从"走出去"向"走进去"转型的路径和策略，具有重要的理论价值和实践意义。</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我在祖宫的日常修行中，经常遇到这样的情况：海外参访团来了，我们热情接待，带他们参观宫观、焚香祭拜、简单交流。参访团走了，我们总结一下接待了多少批次、多少人次，然后等待下一批参访团。这样的接待，年复一年、日复一日，但我们很少问自己：这些参访者对浙江道教文化的理解深度如何？我们的传播是否真正触动了他们的文化认同和价值共鸣？我们有没有系统性地记录和评估传播效果？这些问题，我们往往无法回答。这种"做了但没有评估、传了但没有反馈"的传播模式，正是浙江道教国际传播需要突破的核心瓶颈。</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line="360" w:lineRule="auto"/>
        <w:ind w:firstLine="420"/>
        <w:jc w:val="both"/>
      </w:pPr>
      <w:r>
        <w:rPr>
          <w:rFonts w:ascii="宋体" w:hAnsi="宋体"/>
          <w:sz w:val="24"/>
        </w:rPr>
        <w:t>特别值得一提的是，研修班的学习使我意识到，宗教文化的国际传播不仅仅是宗教界自身的事情，而是需要政府、学术界、企业和社会力量的共同参与。政府提供政策指导和资金支持，学术界提供理论支撑和人才培训，企业提供市场化运营和品牌推广，社会力量提供海外网络和受众基础。只有形成多方协同的传播格局，浙江道教的国际传播才能实现从"单打独斗"向"合力推进"的转型。</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雁荡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改革开放以后，浙江道教界的对外交流逐步恢复和发展，但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还有一次，我接待了一个来自法国的文化参访团。团中有几位法国学者，他们对道教文化很感兴趣，问我很多问题。当我介绍黄大仙"慈济"精神时，一位法国学者问我：黄大仙的"慈济"精神，与基督教的"博爱"精神、佛教的"慈悲"精神有什么异同？这个问题让我陷入了沉思。我意识到，我们的传播内容大多停留在"介绍"层面，缺乏对不同文化背景下受众的深度回应能力。我们告诉他们"黄大仙是什么"，但没有告诉他们"黄大仙与你们的文化有什么关系"。这种单向的"介绍式"传播，无法实现跨文化的深度对话，也无法实现文化价值的深度认同。</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这一评估模型的创新之处在于：它将传播效果从单一的"到达"维度拓展到四个维度，强调了传播效果的层次性和递进性。</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其二，为宗教工作部门制定相关政策提供参考。本研究基于田野调查和问卷调查的实证数据，揭示了浙江道教国际传播的现实困境和核心需求。其三，为其他区域宗教文化的国际传播提供可借鉴的经验。</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在此传播过程中，洞天福地文化也随遣唐使和僧侣传入日本。赤城山洞作为第六洞天，其"洞天"概念对日本修验道和山岳信仰产生了深远影响。</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1915年，香港啬色园正式建立黄大仙祠，发展为全球枢纽。啬色园是香港最著名的道教宫观之一，也是全球黄大仙信仰的中心。啬色园不仅在香港本地有着广泛的影响力，还通过分灵制度在全球建立了数百座分庙。</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这种民间自发的传播模式，虽然缺乏系统性和组织性，但具有强大的生命力和适应性。第二，传播路径依托海上贸易和侨民网络。浙江道教的国际传播始终与海上贸易和侨民网络紧密相连。海上贸易路线提供了传播的物理通道，侨民网络提供了传播的社会载体。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第二阶段（2000年代中期至2010年代）以"文化交流"为主，重点是与海外参访团开展文化研讨和学术交流；第三阶段（2010年代后期至今）以"深度体验"为主，重点是开发养生体验、文化研修等深度体验项目。这三个阶段的变化，反映了浙江道教国际传播从"被动接待"向"主动传播"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2018年，金华黄大仙祖宫承办了"黄大仙信仰与华人社会国际学术会议"，来自全球十余个国家的学者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受访的祖宫负责人坦言："我们接待海外参访团主要是凭经验，没有系统的方案和标准。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w:t>
      </w:r>
    </w:p>
    <w:p>
      <w:pPr>
        <w:spacing w:line="360" w:lineRule="auto"/>
        <w:ind w:firstLine="420"/>
        <w:jc w:val="both"/>
      </w:pPr>
      <w:r>
        <w:rPr>
          <w:rFonts w:ascii="宋体" w:hAnsi="宋体"/>
          <w:sz w:val="24"/>
        </w:rPr>
        <w:t>第三，数字化产品缺乏。祖宫目前只有一个中文官方网站，没有多语种网站，也没有社交媒体账号。一位海外参访者（马来西亚华人）表示："我想在网上了解更多关于祖宫的信息，但找不到英文或其他语种的资料。"</w:t>
      </w:r>
    </w:p>
    <w:p>
      <w:pPr>
        <w:spacing w:line="360" w:lineRule="auto"/>
        <w:ind w:firstLine="420"/>
        <w:jc w:val="both"/>
      </w:pPr>
      <w:r>
        <w:rPr>
          <w:rFonts w:ascii="宋体" w:hAnsi="宋体"/>
          <w:sz w:val="24"/>
        </w:rPr>
        <w:t>第四，教义传播不足。一位海外参访者表示："我来祖宫朝圣多次，但每次都是焚香祭拜、参观宫观，很少有机会深入了解道教的教义和哲学。我希望能够有更多的机会学习道教的经典和思想。"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传播成本远高于"太极""功夫"等可直接体验的符号。这种跨文化阐释障碍的根源在于中西方认知范式的根本差异。</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第二，打造品牌活动——武当山每年举办"武当山国际武术节"和"武当山太极养生文化节"。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基于浙江道教的资源禀赋，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道教的智慧告诉我们，"千里之行，始于足下"——再宏大的愿景，也需要从第一步开始。本章的目的，就是为浙江道教的国际传播迈出第一步，提供一张清晰、可行、可操作的路线图。</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原则不是束缚，而是方向——它们确保我们的优化方案不偏离正确的轨道，不陷入盲目的扩张。</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具体而言，坚持宗教中国化方向意味着：在国际传播中，要突出道教文化与当代中国核心价值观的契合点（如"道法自然"与生态文明、"慈济利人"与人类命运共同体）；要展现当代中国道教的健康形象和积极作为，而非仅仅展示历史传统；要在保持道教文化纯正性的同时，推动道教文化与当代社会的深度融合。</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包括但不限于《宗教事务条例》《境外非政府组织境内活动管理法》《互联网宗教信息服务管理办法》以及目标国的宗教管理法律、数据保护法等。法治化传播不是被动合规，而是主动建构——通过建立系统的涉外活动管理制度，将法律要求内化为传播活动的操作规范，使法治成为传播活动的"内在基因"而非"外部约束"。没有法治保障的传播，就像没有护栏的桥梁，看似畅通无阻，实则危机四伏。</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没有效果导向的传播，就像没有目的地的航行——无论走得多远，都无法到达真正的彼岸。</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差异化传播的核心是"精准匹配"——将合适的文化内容，通过合适的传播渠道，传递给合适的海外受众。</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文化驿站的核心功能是"展示+体验+交流"——通过文化展示让海外受众了解浙江道教的基本面貌，通过养生体验让海外受众在身体层面感受道教文化的魅力，通过学术交流让海外受众在理论层面理解道教文化的深层内涵。与武当山教学点以"太极功夫"为核心不同，浙江道教文化驿站的特色在于"多元融合"——南宗丹法、黄大仙信仰、洞天福地文化、道茶道药道商产业生态，都可以在文化驿站中得到展示和体验。</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展示区的设计建议采用"沉浸式"理念——通过投影、音响、灯光等技术手段，营造天台山云雾缭绕、金华黄大仙祖宫庄严肃穆的氛围，使海外受众在步入展示区的瞬间，就能感受到道教文化的神圣性和独特性。（2）养生体验课程区——开设太极拳、道茶品鉴、道医养生等体验课程，由浙江道教宫观派驻的道长授课，课程分为初级班和高级班，初级班面向零基础学员，高级班面向有一定基础的学员。课程建议采用小班制（每班不超过15人），确保每位学员都能得到充分的指导和关注。（3）学术交流区——定期举办学术讲座和文化沙龙，邀请内地和香港的学者就浙江道教文化的相关议题进行研讨。学术讲座建议每月举办一次，文化沙龙建议每两周举办一次。（4）法律咨询服务——为浙江道教界与海外机构的合作提供法律咨询和合规指导，帮助基层宫观了解涉外宗教活动的相关法律法规。法律咨询服务建议由具有涉外宗教法律实务经验的律师担任，每周固定时间提供咨询。</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用于前哨站的日常运营和活动开展。宗教层面：由浙江省道教协会、金华黄大仙祖宫、天台桐柏宫等提供宗教内容和专业人才，建议每个宫观每年派驻1-2名道士赴港工作3-6个月。学术层面：由浙江大学、浙江工商大学等高校提供学术支撑和人才培训，建议高校宗教研究机构与前哨站建立长期合作关系。企业层面：由文化企业、旅游企业提供市场化运营支持，建议引入1-2家具有国际传播经验的文化企业，负责前哨站的市场化运营和品牌推广。</w:t>
      </w:r>
    </w:p>
    <w:p>
      <w:pPr>
        <w:spacing w:line="360" w:lineRule="auto"/>
        <w:ind w:firstLine="420"/>
        <w:jc w:val="both"/>
      </w:pPr>
      <w:r>
        <w:rPr>
          <w:rFonts w:ascii="宋体" w:hAnsi="宋体"/>
          <w:sz w:val="24"/>
        </w:rPr>
        <w:t>前哨站的选址建议在香港九龙或港岛的核心区域，面积建议为200-300平方米，租金预算建议为每月5-8万港元。前哨站的装修建议采用"中式简约"风格——以木质、石材、竹材为主要材料，配以道教文化元素（如太极图、八卦图、洞天福地山水画等），营造宁静、庄重、自然的氛围。前哨站的开放时间建议为每周七天，每天上午10:00至下午6:00，周末可延长至晚上8:00，以适应海外受众的参观需求。</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香港啬色园在马来西亚设有多个分庙，可以作为文化驿站的依托。选择法国的理由是：法国是欧洲道教研究的重镇，巴黎第七大学、法国远东学院等机构在道教研究领域有着深厚的学术积累，法国社会对东方文化的接受度较高。第二站的功能定位与第一站类似，但可以根据当地的文化环境进行差异化设计——在马来西亚，可以以黄大仙信仰和慈济文化为主；在法国，可以以南宗丹法和洞天福地文化为主。第二站的选址建议在当地华人社区或文化街区，面积建议为150-200平方米。</w:t>
      </w:r>
    </w:p>
    <w:p>
      <w:pPr>
        <w:spacing w:line="360" w:lineRule="auto"/>
        <w:ind w:firstLine="420"/>
        <w:jc w:val="both"/>
      </w:pPr>
      <w:r>
        <w:rPr>
          <w:rFonts w:ascii="宋体" w:hAnsi="宋体"/>
          <w:sz w:val="24"/>
        </w:rPr>
        <w:t>第三站为美国或加拿大。选择美国或加拿大的理由是：北美是海外华人最集中的地区之一，也是东方文化接受度最高的地区之一。在北美设立文化驿站，可以将浙江道教文化传播到更广泛的受众群体中。第三站的功能定位建议以"深度体验+学术研究"为主——一方面，为北美地区的道教爱好者提供南宗丹法、道茶、道医等深度体验课程；另一方面，与北美地区的道教研究机构建立合作关系，推动浙江道教文化的学术研究。第三站的选址建议在当地华人社区或大学城，面积建议为150-250平方米。</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通过精心设计的体验项目，让海外受众在身体参与中感受道教文化的魅力，在心灵共鸣中理解道教文化的深层内涵，最终实现对浙江道教文化的价值认同。深度体验不是简单的"旅游观光"，而是一种"文化沉浸"——让海外受众在浙江道教的物理空间和文化氛围中，全方位、多角度地感受道教文化的魅力。</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仪式采用传统道教仪轨，使海外信众在庄重的宗教氛围中感受道教文化的神圣性。朝圣仪式建议安排在上午9:00-11:00，这是道教传统中"阳气最盛"的时段，也是最适宜进行宗教仪式的时间。（2）金华道教文化考察——参观黄大仙祖宫、金华山洞天福地遗址、赤松山黄大仙修道遗址等，由专业导游和道长联合讲解，使参访者了解金华道教文化的历史脉络和文化内涵。文化考察建议安排1-2天，第一天参观黄大仙祖宫和赤松山，第二天参观金华山洞天福地遗址。（3）家族宗祠探访——协助海外华人寻访祖籍地的家族宗祠，重建家族文化联系，这一环节需要与地方侨务部门合作，提前收集海外华人的祖籍信息，为其安排定制化的宗祠探访路线。家族宗祠探访是"寻根之旅"的核心环节——通过寻访祖籍地的家族宗祠，海外华人可以重新建立与家族文化的联系，实现真正的"寻根"。（4）文化体验活动——道茶品鉴、太极拳学习、道教音乐欣赏等，使海外华人在文化体验中感受浙江道教文化的魅力。文化体验活动建议安排在朝圣仪式之后，使海外华人在感受了道教文化的神圣性之后，进一步体验道教文化的日常性和生活性。</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初级班面向零基础学员，重点教授静坐和呼吸方法，高级班面向有一定基础的学员，进一步教授导引和内丹修炼方法。课程建议在天台山桐柏宫内进行，使学员在道教祖庭的神圣氛围中感受南宗丹法的魅力。（2）道茶研修——天台山云雾茶的种植、制作和品鉴，结合茶道文化讲解，课程由天台山道茶传承人和茶艺师联合授课，使学员在品茗的过程中感受"茶禅一味""茶道同源"的文化内涵。道茶研修建议安排在天台山的茶园和道观中进行，使学员在茶园中了解茶叶的种植和制作过程，在道观中品鉴茶叶、学习茶道文化。（3）山林冥想——在天台山自然环境中进行冥想练习，体验"道法自然"的哲学内涵，冥想活动由道长带领，在天台山的山水之间进行，使学员在大自然的怀抱中感受道教"天人合一"的宇宙观。山林冥想建议安排在清晨或傍晚，这是天台山自然风光最美、空气最清新的时段。（4）道医养生讲座——介绍道教医学的养生理念和实践方法，包括经络学说、四季养生、食疗养生等内容，由天台山道医传承人主讲。道医养生讲座建议安排在晚上，使学员在一天的身心体验之后，通过理论学习进一步理解道教养生的深层内涵。</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由道长讲解洞天福地的历史和文化内涵，参访者可以进入玉京洞内部，感受洞天福地的神秘氛围。赤城山位于天台县北，山色赤赭、形如城阙，是道教第六洞天"玉京洞"的所在地。玉京洞内部空间不大，但灵气充盈，是南宗丹法修炼的重要场所。参访者在道长的带领下进入玉京洞，可以感受到洞天福地的神秘氛围和神圣气息。（2）委羽山洞探秘——第二洞天，传说为仙人修道之所，包含徒步、静坐、道长讲解等环节，委羽山洞位于浙江黄岩，山势不高但灵气充盈，是洞天福地探秘的理想目的地。委羽山洞的探秘活动建议安排一天时间，上午徒步登山、参观山洞，下午在山洞附近进行静坐冥想，由道长讲解洞天福地的历史和文化内涵。（3）括苍山探秘——第十洞天，东海之滨第一高山，包含登山、冥想、星空观测等活动，括苍山位于浙江临海，山势雄伟、云雾缭绕，是东海之滨的第一高山，参访者可以在山顶观赏日出和星空，感受"天人合一"的宇宙观。括苍山探秘建议安排两天时间，第一天登山、参观山洞、进行静坐冥想，第二天在山顶观赏日出和星空。（4）洞天福地文化讲座——由学术专家和道长联合主讲，系统介绍洞天福地文化的历史、哲学和当代价值，讲座在天台山或委羽山举行，使参访者在实地探访的基础上，进一步理解洞天福地文化的深层内涵。洞天福地文化讲座建议安排在探秘活动的最后一天，使参访者在实地探访的基础上，通过理论学习进一步理解洞天福地文化的深层内涵。</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体验中心的运营模式建议采用"非营利+市场化"的双轨制——非营利部分由政府资助，负责基础文化展示和公益体验活动；市场化部分由企业运营，负责收费体验项目和文化产品销售。产品定价建议如下："寻根之旅"3天2晚，价格为3000-5000元/人；"养心之旅"初级班3天2晚，价格为5000-8000元/人，高级班7天6晚，价格为10000-15000元/人；"洞天福地探秘之旅"2天1晚，价格为2000-3000元/人。</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以官方网站和移动App为核心平台，以社交媒体矩阵为传播渠道，以数字内容产品为传播载体，以海外受众数据库为精准推送基础，形成一个有机的数字化传播体系。数字化传播的核心优势在于"全天候、全球覆盖"——无论海外受众身处何地、何时，都可以通过数字渠道接触和了解浙江道教文化。</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南宗丹法、黄大仙信仰、洞天福地文化的多语种介绍，采用图文并茂的形式，配以短视频和音频讲解；（2）宫观信息——金华黄大仙祖宫、天台桐柏宫等重点宫观的开放时间、活动安排、联系方式等，方便海外受众查询和联系；（3）在线课程——太极拳教学、道茶研修、道教经典导读等在线课程，采用视频教学和互动答疑相结合的方式，使海外受众可以随时随地学习道教文化；（4）社区互动——信众论坛、问答社区、活动报名等，建立海外受众之间的互动平台，增强用户黏性。网站和App的开发预算建议为50-80万元，开发周期为6-8个月，建议委托具有多语种开发经验的技术公司承担。网站和App的设计风格建议采用"中式简约"风格——以简洁的界面、精美的图片、流畅的交互，营造宁静、庄重、自然的氛围。</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太极拳演示、道茶制作、宫观风光、道长日常等，建议每周发布2-3条短视频，每条视频时长1-3分钟，以精美的画面和简洁的解说吸引海外受众；（2）图文内容——道教文化知识、历史故事、修行感悟等，建议每周发布3-4条图文内容，以图文并茂的形式传播道教文化知识；（3）直播活动——道教仪式展示、学术讲座、文化对话等，建议每月举办1-2次直播活动，使海外受众可以实时参与浙江道教的文化活动；（4）互动内容——问答、投票、挑战等，建议每周举办1次互动活动，增强与海外受众的互动。社交媒体运营的关键在于"内容持续更新"和"用户互动"——不能只是单向发布内容，还要积极回应用户的评论和私信，建立双向互动的传播关系。建议聘请1-2名具有社交媒体运营经验的专业人员，负责社交媒体矩阵的日常运营。社交媒体矩阵的运营目标是在一年内实现YouTube频道1万订阅、Facebook页面5000点赞、Instagram账号3000粉丝、TikTok账号1万粉丝。</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1）制作"中国洞天福地——浙江"中英双语纪录片预告片（5-10分钟），以精美的山水画面和深邃的空间哲学吸引国际受众，纪录片预告片建议在YouTube和国际社交媒体平台上发布，目标是在一年内获得10万次以上的播放量；（2）开发"VR洞天探秘"体验产品，让无法抵达现场的受众通过虚拟现实技术沉浸式感受浙江的洞天福地景观，VR产品建议采用360度全景拍摄和三维建模技术，使受众可以"身临其境"地感受洞天福地的神秘氛围，开发预算建议为30-50万元；（3）开发"洞天福地"互动地图（WebGIS），标注浙江境内所有洞天福地的位置、历史和文化信息，用户可以在线浏览和查询，互动地图建议与浙江省文旅部门合作开发，纳入浙江省智慧旅游平台。</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从"内部培养"和"外部引进"两个渠道同时发力，构建一支既精通道教教义、又具备国际传播能力的复合型人才队伍。人才是国际传播的"第一资源"——没有人才，再好的路径和策略也无法落地；有了人才，再大的困难也可以克服。</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英语为主，日语、韩语、法语为辅，建议采用"集中培训+在线学习"的模式，集中培训为期3个月，在线学习为期6个月；（2）传播理论——跨文化传播、国际传播、新媒体传播等，建议邀请传播学专家授课，使培养对象掌握国际传播的基本理论和方法；（3）法律知识——宗教法律法规、涉外法律法规、知识产权法等，建议邀请法律专家授课，使培养对象了解涉外宗教活动的相关法律法规；（4）文化素养——道教经典、中国传统文化、国际宗教文化等，建议邀请宗教学专家授课，使培养对象具备扎实的文化素养。培养方式为"集中培训+在线学习+海外实践"相结合——集中培训为期3个月，在线学习为期6个月，海外实践为期3个月（在香港啬色园或海外文化驿站实习）。每期培养规模建议为20-30人，每年举办一期，连续举办三年，累计培养60-90名国际化人才。培养计划的预算建议为每期50-80万元，由浙江省宗教事务局专项拨款和浙江省道教协会自筹共同承担。</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建议国际交流专员的年薪为8-12万元，由宫观自筹和政府补贴共同承担。国际交流专员的招聘建议采用"公开选拔+专业考核"的方式，确保选拔到具有国际传播能力和道教文化素养的优秀人才。</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智库成员建议为15-20人，其中省内专家10-12人，省外专家3-5人，海外专家2-3人。智库每年召开1-2次全体会议，每季度召开1次专题会议。智库的运作经费建议为每年20-30万元，由浙江省道教协会承担。</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内容创新的核心原则是：保持核心教义的纯正性，同时采用符合目标受众认知习惯的表达方式——不能为了迎合海外受众而牺牲道教文化的纯正性，也不能因为坚持纯正性而使传播内容晦涩难懂。内容创新的最终目标是实现"双重编码"——既保持道教文化的纯正性，又使海外受众能够理解和接受。</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由身及心的修炼路径）。将"洞天福地"翻译为"Grotto-Heavens and Blessed Lands"并附加英文短语"sacred retreats in the mountains"——"山中的修行秘境"。这一翻译方案既保留了"洞天"（Grotto-Heavens）和"福地"（Blessed Lands）的字面含义，又通过附加短语"sacred retreats in the mountains"提供了直观的文化解释，使海外受众能够快速理解洞天福地的基本含义。</w:t>
      </w:r>
    </w:p>
    <w:p>
      <w:pPr>
        <w:spacing w:line="360" w:lineRule="auto"/>
        <w:ind w:firstLine="420"/>
        <w:jc w:val="both"/>
      </w:pPr>
      <w:r>
        <w:rPr>
          <w:rFonts w:ascii="宋体" w:hAnsi="宋体"/>
          <w:sz w:val="24"/>
        </w:rPr>
        <w:t>开发系列化文化产品。包括：（1）多语种典籍译丛——《悟真篇》《坐忘论》《天隐子》等核心典籍的完整英译本，建议邀请国内外道教研究专家和翻译专家联合翻译，确保翻译的准确性和可读性；（2）文化纪录片系列——"天台山：南宗祖庭的秘密""黄大仙：从金华到全球""洞天福地：中国山水中的修行秘境"等，建议邀请专业纪录片制作团队拍摄，每部纪录片时长30-45分钟，采用中英双语配音和字幕；（3）文化体验套装——道茶品鉴套装、太极教学视频套装、道教音乐CD套装等，建议与浙江本地文化企业合作开发，确保产品的品质和文化内涵；（4）数字内容产品——多语种App、VR洞天探秘、在线课程等，建议委托具有多语种开发经验的技术公司开发。</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渠道融合的核心原则是：整合各方资源，形成传播合力——宫观提供文化内容和专业人才，学术界提供理论支撑和人才培训，企业提供市场化运营和品牌推广，侨团提供海外网络和受众基础，政府提供政策指导和资金支持。</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1）活动报备——涉外活动的报备流程和要求，明确哪些活动需要提前报备、向哪个部门报备、报备的时间节点等；（2）合同审查——与境外组织签订合作协议时的法律审查要点，包括合同条款的合法性、争议解决机制、知识产权保护等；（3）捐赠管理——接受境外捐赠的法律规定和操作流程，明确捐赠的审批程序、用途限制、财务公开等；（4）数据保护——海外受众个人信息的收集、存储和使用规范，特别是涉及欧盟GDPR等数据保护法规的合规要求；（5）知识产权——浙江道教文化品牌和产品的知识产权保护策略，包括商标注册、著作权登记、域名保护等；（6）应急处理——涉外活动中的突发事件应急处理预案，包括安全事故、舆情危机、法律纠纷等的应急处理流程。</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建议涉外法律顾问的年薪为3-5万元，由宫观自筹。</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建议每年举办2次法治化培训，每次培训为期2-3天，培训对象为全省重点宫观的负责人和国际交流专员。</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1）问卷调查表——面向海外受众的认知度、态度、行为改变等指标，建议采用Likert五点量表，涵盖认知、情感、行为三个层面；（2）访谈提纲——面向海外受众、传播主体和合作机构的深度访谈，建议采用半结构化形式，访谈时间每人约60分钟；（3）数据分析模板——用于对网站访问量、社交媒体互动数据、活动参与数据等进行量化分析，建议采用SPSS或Excel进行数据分析；（4）评估报告模板——用于撰写年度评估报告，建议采用标准化的报告格式，包含执行摘要、评估方法、评估结果、问题诊断、改进建议等部分。</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评估报告建议每年3月发布，作为上一年度传播活动的总结和本年度传播规划的参考。</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