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基于典型案例的深度剖析：以金华黄大仙祖庭为例</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武当山模式：实体平台与深度体验</w:t>
      </w:r>
    </w:p>
    <w:p>
      <w:pPr>
        <w:spacing w:line="288" w:lineRule="auto"/>
      </w:pPr>
      <w:r>
        <w:rPr>
          <w:rFonts w:ascii="宋体" w:hAnsi="宋体"/>
          <w:sz w:val="22"/>
        </w:rPr>
        <w:t xml:space="preserve">    5.3 妈祖模式：民间信仰的全球化与在地化</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其二，为宗教工作部门制定相关政策提供参考。本研究基于田野调查和问卷调查的实证数据，揭示了浙江道教国际传播的现实困境和核心需求，为宗教工作部门制定相关政策和措施提供了实证依据。其三，为其他区域宗教文化的国际传播提供可借鉴的经验。本研究虽然聚焦浙江道教，但所构建的理论框架、评估体系和路径策略，对其他区域宗教文化的国际传播也具有一定的借鉴意义。</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line="360" w:lineRule="auto"/>
        <w:ind w:firstLine="420"/>
        <w:jc w:val="both"/>
      </w:pPr>
      <w:r>
        <w:rPr>
          <w:rFonts w:ascii="宋体" w:hAnsi="宋体"/>
          <w:sz w:val="24"/>
        </w:rPr>
        <w:t>值得注意的是，国际学界对道教的研究多从学术视角出发，缺乏教内人士的实践视角。施舟人先生虽然是一位受箓道士，但其研究仍然以学术分析为主。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现有研究要么关注文化资源本身（如教义、仪式、宫观），要么关注传播效果（如受众认知、文化认同），但缺乏对传播过程中"中间机制"的系统分析——即文化资源如何通过特定的传播主体、传播渠道和传播策略转化为传播效果。本研究构建的"文化基因—传播生态—制度环境"三层分析框架，正是为了填补这一空白。</w:t>
      </w:r>
    </w:p>
    <w:p>
      <w:pPr>
        <w:spacing w:line="360" w:lineRule="auto"/>
        <w:ind w:firstLine="420"/>
        <w:jc w:val="both"/>
      </w:pPr>
      <w:r>
        <w:rPr>
          <w:rFonts w:ascii="宋体" w:hAnsi="宋体"/>
          <w:sz w:val="24"/>
        </w:rPr>
        <w:t>第二，存在"评估工具"的缺位——缺乏一套兼具学术严谨性与实践可操作性的效果评估体系。现有研究对道教国际传播效果的评估多停留在定性描述层面，缺乏系统化的评估指标和量化工具。本研究建立的"资源—过程—产出—影响"四维评估模型，试图为道教国际传播效果评估提供一种可操作的工具。</w:t>
      </w:r>
    </w:p>
    <w:p>
      <w:pPr>
        <w:spacing w:line="360" w:lineRule="auto"/>
        <w:ind w:firstLine="420"/>
        <w:jc w:val="both"/>
      </w:pPr>
      <w:r>
        <w:rPr>
          <w:rFonts w:ascii="宋体" w:hAnsi="宋体"/>
          <w:sz w:val="24"/>
        </w:rPr>
        <w:t>第三，存在"时代关切"的滞后——对法治合规、风险管控等现代性议题准备不足。现有研究多关注道教文化的历史传播和教义阐释，对当代语境下的法治合规、知识产权保护、数据安全等议题关注不足。本研究将"法治化传播"系统引入道教国际传播研究，正是为了回应这一时代关切。</w:t>
      </w:r>
    </w:p>
    <w:p>
      <w:pPr>
        <w:spacing w:line="360" w:lineRule="auto"/>
        <w:ind w:firstLine="420"/>
        <w:jc w:val="both"/>
      </w:pPr>
      <w:r>
        <w:rPr>
          <w:rFonts w:ascii="宋体" w:hAnsi="宋体"/>
          <w:sz w:val="24"/>
        </w:rPr>
        <w:t>第四，存在"洞天福地"维度的缺失——作为浙江道教最具空间辨识度的文化资源，洞天福地尚未被纳入任何国际传播研究框架。本研究首次将洞天福地文化纳入国际传播研究框架，并提出将其打造为浙江道教国际传播的"第三张名片"，这是本研究在研究内容上的重要创新。</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before="240" w:after="120"/>
        <w:jc w:val="left"/>
      </w:pPr>
      <w:r>
        <w:rPr>
          <w:rFonts w:ascii="黑体" w:hAnsi="黑体"/>
          <w:b/>
          <w:sz w:val="26"/>
        </w:rPr>
        <w:t>1.4.1 研究思路</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w:t>
      </w:r>
    </w:p>
    <w:p>
      <w:pPr>
        <w:spacing w:line="360" w:lineRule="auto"/>
        <w:ind w:firstLine="420"/>
        <w:jc w:val="both"/>
      </w:pPr>
      <w:r>
        <w:rPr>
          <w:rFonts w:ascii="宋体" w:hAnsi="宋体"/>
          <w:sz w:val="24"/>
        </w:rPr>
        <w:t>第一步，理论构建。在梳理国内外研究现状的基础上，界定核心概念，整合跨文化传播理论、软实力理论、宗教中国化理论等理论基础，构建"文化基因—传播生态—制度环境"三层分析框架，为后续研究提供理论支撑。</w:t>
      </w:r>
    </w:p>
    <w:p>
      <w:pPr>
        <w:spacing w:line="360" w:lineRule="auto"/>
        <w:ind w:firstLine="420"/>
        <w:jc w:val="both"/>
      </w:pPr>
      <w:r>
        <w:rPr>
          <w:rFonts w:ascii="宋体" w:hAnsi="宋体"/>
          <w:sz w:val="24"/>
        </w:rPr>
        <w:t>第二步，历史梳理。从古代至近代、改革开放至今两个历史阶段，系统梳理浙江道教国际传播的历史演进过程，分析不同历史时期的传播动力、传播路径、传播内容和传播效果，总结历史传播的规律和经验。</w:t>
      </w:r>
    </w:p>
    <w:p>
      <w:pPr>
        <w:spacing w:line="360" w:lineRule="auto"/>
        <w:ind w:firstLine="420"/>
        <w:jc w:val="both"/>
      </w:pPr>
      <w:r>
        <w:rPr>
          <w:rFonts w:ascii="宋体" w:hAnsi="宋体"/>
          <w:sz w:val="24"/>
        </w:rPr>
        <w:t>第三步，现状诊断。通过田野调查、问卷调查和深度访谈，对浙江道教国际传播的现状进行系统诊断，识别传播主体、传播渠道、传播内容和传播效果等方面的现实困境。</w:t>
      </w:r>
    </w:p>
    <w:p>
      <w:pPr>
        <w:spacing w:line="360" w:lineRule="auto"/>
        <w:ind w:firstLine="420"/>
        <w:jc w:val="both"/>
      </w:pPr>
      <w:r>
        <w:rPr>
          <w:rFonts w:ascii="宋体" w:hAnsi="宋体"/>
          <w:sz w:val="24"/>
        </w:rPr>
        <w:t>第四步，评估建模。基于现状诊断的结果，构建"资源—过程—产出—影响"四维评估模型，设计十二项核心评估指标，为浙江道教国际传播效果评估提供可操作的工具。</w:t>
      </w:r>
    </w:p>
    <w:p>
      <w:pPr>
        <w:spacing w:line="360" w:lineRule="auto"/>
        <w:ind w:firstLine="420"/>
        <w:jc w:val="both"/>
      </w:pPr>
      <w:r>
        <w:rPr>
          <w:rFonts w:ascii="宋体" w:hAnsi="宋体"/>
          <w:sz w:val="24"/>
        </w:rPr>
        <w:t>第五步，比较借鉴。选取武当山太极文化国际化和福建妈祖信仰全球传播作为比较案例，分析其成功经验和可借鉴之处，同时扫描全国各省洞天福地文化的海外推广现状，为浙江提供差异化竞争的战略参考。</w:t>
      </w:r>
    </w:p>
    <w:p>
      <w:pPr>
        <w:spacing w:line="360" w:lineRule="auto"/>
        <w:ind w:firstLine="420"/>
        <w:jc w:val="both"/>
      </w:pPr>
      <w:r>
        <w:rPr>
          <w:rFonts w:ascii="宋体" w:hAnsi="宋体"/>
          <w:sz w:val="24"/>
        </w:rPr>
        <w:t>第六步，对策提出。基于前述研究，提出浙江道教国际传播的"三位一体"优化路径和五大策略体系，为浙江道教依法、有序、高效地开展国际传播提供可操作的实施方案。</w:t>
      </w:r>
    </w:p>
    <w:p>
      <w:pPr>
        <w:spacing w:before="240" w:after="120"/>
        <w:jc w:val="left"/>
      </w:pPr>
      <w:r>
        <w:rPr>
          <w:rFonts w:ascii="黑体" w:hAnsi="黑体"/>
          <w:b/>
          <w:sz w:val="26"/>
        </w:rPr>
        <w:t>1.4.2 研究方法</w:t>
      </w:r>
    </w:p>
    <w:p>
      <w:pPr>
        <w:spacing w:line="360" w:lineRule="auto"/>
        <w:ind w:firstLine="420"/>
        <w:jc w:val="both"/>
      </w:pPr>
      <w:r>
        <w:rPr>
          <w:rFonts w:ascii="宋体" w:hAnsi="宋体"/>
          <w:sz w:val="24"/>
        </w:rPr>
        <w:t>文献研究法：系统查阅《道藏》《天地宫府图》《中国方志丛书》等相关文献，以及国内外关于道教国际传播、跨文化传播、软实力理论等方面的学术著作和论文，为本研究提供坚实的文献基础。在文献查阅过程中，本人特别关注浙江地方志中关于道教宫观、洞天福地、道士人物的记载，以及海外汉学界关于浙江道教的研究成果。</w:t>
      </w:r>
    </w:p>
    <w:p>
      <w:pPr>
        <w:spacing w:line="360" w:lineRule="auto"/>
        <w:ind w:firstLine="420"/>
        <w:jc w:val="both"/>
      </w:pPr>
      <w:r>
        <w:rPr>
          <w:rFonts w:ascii="宋体" w:hAnsi="宋体"/>
          <w:sz w:val="24"/>
        </w:rPr>
        <w:t>历史研究法：聚焦三个历史断面——唐宋时期天台山典籍在日本和朝鲜半岛的流传、近代黄大仙信仰的"香港中转"模式、洞天福地文化在山岳崇拜中的演变。通过历史研究法，揭示浙江道教国际传播的历史规律和演进脉络。</w:t>
      </w:r>
    </w:p>
    <w:p>
      <w:pPr>
        <w:spacing w:line="360" w:lineRule="auto"/>
        <w:ind w:firstLine="420"/>
        <w:jc w:val="both"/>
      </w:pPr>
      <w:r>
        <w:rPr>
          <w:rFonts w:ascii="宋体" w:hAnsi="宋体"/>
          <w:sz w:val="24"/>
        </w:rPr>
        <w:t>田野调查法：于2026年2月至3月赴金华黄大仙祖宫、天台桐柏宫进行参与式观察（各5天），对12位关键知情人进行半结构化深度访谈。田野调查期间，本人以常住道士的身份参与宫观的日常宗教活动、海外接待工作和文化交流活动，获得了大量第一手资料。深度访谈对象包括宫观负责人、常住道士、宗教工作干部、海外参访者代表和学术研究专家，访谈内容涵盖传播实践、现实困境、经验建议等多个方面。</w:t>
      </w:r>
    </w:p>
    <w:p>
      <w:pPr>
        <w:spacing w:line="360" w:lineRule="auto"/>
        <w:ind w:firstLine="420"/>
        <w:jc w:val="both"/>
      </w:pPr>
      <w:r>
        <w:rPr>
          <w:rFonts w:ascii="宋体" w:hAnsi="宋体"/>
          <w:sz w:val="24"/>
        </w:rPr>
        <w:t>问卷调查法：面向浙江省内道教界人士和宗教工作干部发放问卷120份，回收有效问卷104份。问卷内容涵盖传播资源投入、传播过程运营、传播产出成果和传播综合影响四个维度，为现状评估提供量化数据支撑。问卷采用Likert五点量表，通过SPSS软件进行描述性统计和因子分析。</w:t>
      </w:r>
    </w:p>
    <w:p>
      <w:pPr>
        <w:spacing w:line="360" w:lineRule="auto"/>
        <w:ind w:firstLine="420"/>
        <w:jc w:val="both"/>
      </w:pPr>
      <w:r>
        <w:rPr>
          <w:rFonts w:ascii="宋体" w:hAnsi="宋体"/>
          <w:sz w:val="24"/>
        </w:rPr>
        <w:t>案例比较法：以湖北武当山和福建妈祖信仰为核心比较对象，分析其国际传播的模式、路径和经验。同时，对全国各省洞天福地文化的海外推广现状进行了扫描式比较，识别浙江在洞天福地国际传播领域的先发优势。</w:t>
      </w:r>
    </w:p>
    <w:p>
      <w:pPr>
        <w:spacing w:line="360" w:lineRule="auto"/>
        <w:ind w:firstLine="420"/>
        <w:jc w:val="both"/>
      </w:pPr>
      <w:r>
        <w:rPr>
          <w:rFonts w:ascii="宋体" w:hAnsi="宋体"/>
          <w:sz w:val="24"/>
        </w:rPr>
        <w:t>混合研究法：将量化研究（问卷调查）与质性研究（田野调查、深度访谈）相结合，通过三角验证提高研究的信度和效度。量化数据用于揭示总体趋势和结构性特征，质性数据用于深入理解传播实践的具体过程和内在机制。</w:t>
      </w:r>
    </w:p>
    <w:p>
      <w:pPr>
        <w:spacing w:before="240" w:after="120"/>
        <w:jc w:val="left"/>
      </w:pPr>
      <w:r>
        <w:rPr>
          <w:rFonts w:ascii="黑体" w:hAnsi="黑体"/>
          <w:b/>
          <w:sz w:val="26"/>
        </w:rPr>
        <w:t>1.4.3 技术路线</w:t>
      </w:r>
    </w:p>
    <w:p>
      <w:pPr>
        <w:spacing w:line="360" w:lineRule="auto"/>
        <w:ind w:firstLine="420"/>
        <w:jc w:val="both"/>
      </w:pPr>
      <w:r>
        <w:rPr>
          <w:rFonts w:ascii="宋体" w:hAnsi="宋体"/>
          <w:sz w:val="24"/>
        </w:rPr>
        <w:t>本研究的技术路线为：文献查阅与理论准备→研究框架设计→田野调查实施→数据整理与分析→四维评估模型构建→比较案例研究→路径优化方案设计→论文撰写与修改。整个研究过程历时一年，其中文献查阅和理论准备阶段历时三个月，田野调查和问卷调查阶段历时两个月，数据整理与分析阶段历时一个月，比较案例研究阶段历时一个月，路径优化方案设计和论文撰写阶段历时四个月。</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研究重点：浙江道教国际传播的历史脉络梳理、传播效果评估体系构建、法治化传播路径设计。这三项内容构成了本研究的核心任务，也是本研究对学术和实践的主要贡献所在。</w:t>
      </w:r>
    </w:p>
    <w:p>
      <w:pPr>
        <w:spacing w:line="360" w:lineRule="auto"/>
        <w:ind w:firstLine="420"/>
        <w:jc w:val="both"/>
      </w:pPr>
      <w:r>
        <w:rPr>
          <w:rFonts w:ascii="宋体" w:hAnsi="宋体"/>
          <w:sz w:val="24"/>
        </w:rPr>
        <w:t>研究难点：跨文化效果的量化测量、涉外法律实务的深度把握、宗教文化敏感性与学术客观性的平衡。跨文化效果的量化测量是本研究面临的最大技术难点——如何在保持学术严谨性的同时，设计出适用于宗教文化传播效果的评估指标，需要反复论证和试点验证。涉外法律实务的深度把握是另一个难点——宗教文化的国际传播涉及国内外多重法律框架，如何系统梳理和准确理解这些法律法规，需要大量的法律文献查阅和实务咨询。宗教文化敏感性与学术客观性的平衡则是本研究作为教内人士研究所面临的特殊挑战——如何在保持学术客观性的同时，不失教内人士的切身感受和文化认同，需要时刻保持自我反思和方法论自觉。</w:t>
      </w:r>
    </w:p>
    <w:p>
      <w:pPr>
        <w:spacing w:line="360" w:lineRule="auto"/>
        <w:ind w:firstLine="420"/>
        <w:jc w:val="both"/>
      </w:pPr>
      <w:r>
        <w:rPr>
          <w:rFonts w:ascii="宋体" w:hAnsi="宋体"/>
          <w:sz w:val="24"/>
        </w:rPr>
        <w:t>研究创新点：</w:t>
      </w:r>
    </w:p>
    <w:p>
      <w:pPr>
        <w:spacing w:line="360" w:lineRule="auto"/>
        <w:ind w:firstLine="420"/>
        <w:jc w:val="both"/>
      </w:pPr>
      <w:r>
        <w:rPr>
          <w:rFonts w:ascii="宋体" w:hAnsi="宋体"/>
          <w:sz w:val="24"/>
        </w:rPr>
        <w:t>第一，系统识别并论证了浙江道教文化的六大独占性特质（南宗丹法、黄大仙慈济、双核格局、产业生态、洞天福地、三级跳路径），为区域宗教文化传播研究提供了新的分析框架。这一创新点不仅揭示了浙江道教的独特价值，也为区域宗教文化研究提供了"特质识别—资源评估—路径设计"的方法论范式。</w:t>
      </w:r>
    </w:p>
    <w:p>
      <w:pPr>
        <w:spacing w:line="360" w:lineRule="auto"/>
        <w:ind w:firstLine="420"/>
        <w:jc w:val="both"/>
      </w:pPr>
      <w:r>
        <w:rPr>
          <w:rFonts w:ascii="宋体" w:hAnsi="宋体"/>
          <w:sz w:val="24"/>
        </w:rPr>
        <w:t>第二，构建"资源—过程—产出—影响"四维效果评估模型，填补宗教国际传播测量工具空白。这一模型将传播效果评估从单一的"产出"维度拓展到"资源—过程—产出—影响"四个维度，为宗教文化的国际传播效果评估提供了系统化的工具。</w:t>
      </w:r>
    </w:p>
    <w:p>
      <w:pPr>
        <w:spacing w:line="360" w:lineRule="auto"/>
        <w:ind w:firstLine="420"/>
        <w:jc w:val="both"/>
      </w:pPr>
      <w:r>
        <w:rPr>
          <w:rFonts w:ascii="宋体" w:hAnsi="宋体"/>
          <w:sz w:val="24"/>
        </w:rPr>
        <w:t>第三，将"法治化传播"系统引入宗教国际传播研究。本研究首次将涉外法律合规、知识产权保护、数据安全等现代法治理念系统引入宗教文化传播研究，提出了"法治化传播"的理论框架和操作指引。</w:t>
      </w:r>
    </w:p>
    <w:p>
      <w:pPr>
        <w:spacing w:line="360" w:lineRule="auto"/>
        <w:ind w:firstLine="420"/>
        <w:jc w:val="both"/>
      </w:pPr>
      <w:r>
        <w:rPr>
          <w:rFonts w:ascii="宋体" w:hAnsi="宋体"/>
          <w:sz w:val="24"/>
        </w:rPr>
        <w:t>第四，基于田野调查和比较研究，提出分层、可操作、可落地的"三位一体"优化路径及配套策略体系。本研究提出的实体平台路径、深度体验路径和数字化融合路径，覆盖了物理空间、文化体验和数字空间三个维度，形成了立体化的传播路径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line="360" w:lineRule="auto"/>
        <w:ind w:firstLine="420"/>
        <w:jc w:val="both"/>
      </w:pPr>
      <w:r>
        <w:rPr>
          <w:rFonts w:ascii="宋体" w:hAnsi="宋体"/>
          <w:sz w:val="24"/>
        </w:rPr>
        <w:t>以金华黄大仙信仰的国际传播为例：海外信众来祖宫朝圣、祖宫派代表参加香港啬色园的活动、在海外华人社区举办黄大仙诞辰庆典——这些都属于"走出去"的范畴。但是，海外非华人受众对黄大仙"慈济"精神的认同程度、海外信众在参与祖宫活动后对道教文化的理解深度、黄大仙信仰在东南亚非华人社区中的传播广度——这些才是"走进去"层面的问题。目前，我们的国际传播工作大多停留在"走出去"层面，对"走进去"层面的关注远远不够。</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w:t>
      </w:r>
    </w:p>
    <w:p>
      <w:pPr>
        <w:spacing w:line="360" w:lineRule="auto"/>
        <w:ind w:firstLine="420"/>
        <w:jc w:val="both"/>
      </w:pPr>
      <w:r>
        <w:rPr>
          <w:rFonts w:ascii="宋体" w:hAnsi="宋体"/>
          <w:sz w:val="24"/>
        </w:rPr>
        <w:t>《境外非政府组织境内活动管理法》（2017年实施）对境外非政府组织在境内开展活动进行了规范，其中涉及宗教文化活动的规定包括：境外非政府组织在境内开展活动，应当与中国境内的国家机关、人民团体、事业单位、社会组织建立合作计划；境外非政府组织不得在中国境内从事或者资助宗教活动，但国务院另有规定的除外。这一规定意味着，如果境外组织希望与浙江道教宫观开展文化交流活动，必须通过合法的合作渠道，并遵守相关的法律规定。</w:t>
      </w:r>
    </w:p>
    <w:p>
      <w:pPr>
        <w:spacing w:line="360" w:lineRule="auto"/>
        <w:ind w:firstLine="420"/>
        <w:jc w:val="both"/>
      </w:pPr>
      <w:r>
        <w:rPr>
          <w:rFonts w:ascii="宋体" w:hAnsi="宋体"/>
          <w:sz w:val="24"/>
        </w:rPr>
        <w:t>《互联网宗教信息服务管理办法》（2022年实施）对互联网宗教信息服务进行了规范，其中涉及国际传播的规定包括：通过互联网提供宗教信息服务的，应当取得《互联网宗教信息服务许可证》；境外组织或者个人在境内提供互联网宗教信息服务的，应当遵守本办法的规定。这一规定意味着，浙江道教宫观在开展数字化国际传播时，必须取得相关的许可证，并遵守互联网宗教信息服务的相关规定。</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w:t>
      </w:r>
    </w:p>
    <w:p>
      <w:pPr>
        <w:spacing w:line="360" w:lineRule="auto"/>
        <w:ind w:firstLine="420"/>
        <w:jc w:val="both"/>
      </w:pPr>
      <w:r>
        <w:rPr>
          <w:rFonts w:ascii="宋体" w:hAnsi="宋体"/>
          <w:sz w:val="24"/>
        </w:rPr>
        <w:t>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w:t>
      </w:r>
    </w:p>
    <w:p>
      <w:pPr>
        <w:spacing w:line="360" w:lineRule="auto"/>
        <w:ind w:firstLine="420"/>
        <w:jc w:val="both"/>
      </w:pPr>
      <w:r>
        <w:rPr>
          <w:rFonts w:ascii="宋体" w:hAnsi="宋体"/>
          <w:sz w:val="24"/>
        </w:rPr>
        <w:t>基于此，浙江道教的国际传播必须进行"双重编码"——既要保持核心教义的纯正性，又要进行符合目标受众认知习惯的"转译"。双重编码的概念源于符号学理论，指在传播过程中，信息发送者需要对信息进行两次编码：第一次编码是将思想转化为符号（如语言、图像），第二次编码是将符号调整为适合目标受众理解的形式。在道教国际传播中，第一次编码是将道教教义转化为可传播的文化产品（如典籍翻译、仪式展示、养生体验），第二次编码是根据目标受众的文化背景对这些文化产品进行调整和转译，使其更符合目标受众的认知习惯和价值取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w:t>
      </w:r>
    </w:p>
    <w:p>
      <w:pPr>
        <w:spacing w:line="360" w:lineRule="auto"/>
        <w:ind w:firstLine="420"/>
        <w:jc w:val="both"/>
      </w:pPr>
      <w:r>
        <w:rPr>
          <w:rFonts w:ascii="宋体" w:hAnsi="宋体"/>
          <w:sz w:val="24"/>
        </w:rPr>
        <w:t>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这些理念不仅是中国传统文化的精髓，更是回应人类共同关切的东方智慧。</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w:t>
      </w:r>
    </w:p>
    <w:p>
      <w:pPr>
        <w:spacing w:line="360" w:lineRule="auto"/>
        <w:ind w:firstLine="420"/>
        <w:jc w:val="both"/>
      </w:pPr>
      <w:r>
        <w:rPr>
          <w:rFonts w:ascii="宋体" w:hAnsi="宋体"/>
          <w:sz w:val="24"/>
        </w:rPr>
        <w:t>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浙江道教作为道教文化的重要区域分支，其国际传播应该以平等对话、文化共享为基本原则，避免陷入"文化输出"的单向思维。</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w:t>
      </w:r>
    </w:p>
    <w:p>
      <w:pPr>
        <w:spacing w:line="360" w:lineRule="auto"/>
        <w:ind w:firstLine="420"/>
        <w:jc w:val="both"/>
      </w:pPr>
      <w:r>
        <w:rPr>
          <w:rFonts w:ascii="宋体" w:hAnsi="宋体"/>
          <w:sz w:val="24"/>
        </w:rPr>
        <w:t>在宗教中国化的理论框架下，浙江道教的国际传播需要处理好三对关系：第一，传统与现代的关系。道教文化有着两千多年的历史传统，但国际传播不能仅仅停留在历史传统的展示上，而需要将传统教义与当代社会的关切相结合，使道教文化在当代语境中焕发新的生命力。第二，本土与全球的关系。浙江道教是区域性的道教传统，但国际传播需要将其置于全球语境中，使其与全球性的议题（如生态危机、身心失衡、价值虚无）相连接，使浙江道教的文化资源具有全球性的意义。第三，宗教性与文化性的关系。道教既是宗教，也是文化。在国际传播中，如何平衡道教的宗教性和文化性，既不失其宗教的神圣性，又能被不同信仰背景的海外受众所接受，是一个需要认真思考的问题。</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line="360" w:lineRule="auto"/>
        <w:ind w:firstLine="420"/>
        <w:jc w:val="both"/>
      </w:pPr>
      <w:r>
        <w:rPr>
          <w:rFonts w:ascii="宋体" w:hAnsi="宋体"/>
          <w:sz w:val="24"/>
        </w:rPr>
        <w:t>然而，南宗丹法的国际传播也面临着显著的障碍。其一，南宗丹法的传承强调"口传心授"，其核心修炼方法往往不载于文字，这使得其国际传播缺乏系统化的教材和标准化的教学内容。其二，南宗丹法的某些概念（如"精""气""神""丹田""周天"）在西方语境中缺乏对应词汇，容易产生误解或被简化为一般的"气功"。其三，南宗丹法的修炼需要长期的坚持和明师的指导，这与当代西方社会追求"速成"和"自助"的文化习惯存在冲突。因此，南宗丹法的国际传播需要在保持传承纯正性的同时，进行适度的现代化转译和系统化整理。</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 cultural identity（文化认同）；而非华人信众来朝圣，往往是因为亲身体验到了黄大仙的"灵验"——或是疾病痊愈、或是事业顺利、或是心灵安宁。这种基于"经验驱动"的传播模式，不受语言和文化背景的限制，具有天然的跨文化传播力。</w:t>
      </w:r>
    </w:p>
    <w:p>
      <w:pPr>
        <w:spacing w:line="360" w:lineRule="auto"/>
        <w:ind w:firstLine="420"/>
        <w:jc w:val="both"/>
      </w:pPr>
      <w:r>
        <w:rPr>
          <w:rFonts w:ascii="宋体" w:hAnsi="宋体"/>
          <w:sz w:val="24"/>
        </w:rPr>
        <w:t>黄大仙信仰的"慈济"精神包含三个核心要素：一是"慈悲"——对众生的苦难感同身受，发愿救度；二是"济世"——以实际行动帮助他人，扶危济困；三是"有求必应"——以诚则灵，感而遂通。这三个要素不仅是中国传统道德的体现，也是人类共同价值的表达。在国际传播中，"慈济"精神可以超越宗教和文化的边界，成为连接不同文化背景受众的共同语言。</w:t>
      </w:r>
    </w:p>
    <w:p>
      <w:pPr>
        <w:spacing w:line="360" w:lineRule="auto"/>
        <w:ind w:firstLine="420"/>
        <w:jc w:val="both"/>
      </w:pPr>
      <w:r>
        <w:rPr>
          <w:rFonts w:ascii="宋体" w:hAnsi="宋体"/>
          <w:sz w:val="24"/>
        </w:rPr>
        <w:t>从传播模式来看，黄大仙信仰的"自下而上、经验驱动、去中心化"特征，使其在国际传播中具有独特的优势。与妈祖信仰的"官方背书"模式不同，黄大仙信仰的传播更多依赖于个人经验和口耳相传，这种传播模式在当代社交媒体时代具有更强的生命力——每一个体验到"灵验"的信众，都是一个自发的传播节点，通过社交媒体、口碑传播等方式，将黄大仙信仰传播到更远的地方。</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w:t>
      </w:r>
    </w:p>
    <w:p>
      <w:pPr>
        <w:spacing w:line="360" w:lineRule="auto"/>
        <w:ind w:firstLine="420"/>
        <w:jc w:val="both"/>
      </w:pPr>
      <w:r>
        <w:rPr>
          <w:rFonts w:ascii="宋体" w:hAnsi="宋体"/>
          <w:sz w:val="24"/>
        </w:rPr>
        <w:t>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w:t>
      </w:r>
    </w:p>
    <w:p>
      <w:pPr>
        <w:spacing w:line="360" w:lineRule="auto"/>
        <w:ind w:firstLine="420"/>
        <w:jc w:val="both"/>
      </w:pPr>
      <w:r>
        <w:rPr>
          <w:rFonts w:ascii="宋体" w:hAnsi="宋体"/>
          <w:sz w:val="24"/>
        </w:rPr>
        <w:t>从国际传播的角度来看，"双核"格局为浙江道教提供了丰富的传播资源。天台山可以作为精英道教文化的传播中心，面向对道教理论、丹法修炼和洞天福地文化感兴趣的海外受众；金华黄大仙祖宫可以作为民间道教信仰的传播中心，面向对民间信仰、养生实践和文化体验感兴趣的海外受众。二者可以形成互补——天台山提供理论深度，金华提供民间广度；天台山吸引学术型受众，金华吸引体验型受众。</w:t>
      </w:r>
    </w:p>
    <w:p>
      <w:pPr>
        <w:spacing w:line="360" w:lineRule="auto"/>
        <w:ind w:firstLine="420"/>
        <w:jc w:val="both"/>
      </w:pPr>
      <w:r>
        <w:rPr>
          <w:rFonts w:ascii="宋体" w:hAnsi="宋体"/>
          <w:sz w:val="24"/>
        </w:rPr>
        <w:t>本人在实际工作中深切感受到"双核"格局的优势。在接待海外参访团时，我们通常会根据受众的背景和兴趣，安排不同的参访路线：对学术研究型的受众，重点安排天台山的南宗丹法体验和洞天福地考察；对民间信仰型的受众，重点安排金华黄大仙祖宫的朝圣体验和慈济文化讲解；对综合文化型的受众，则两条路线结合，使其全面感受浙江道教的"双核"魅力。这种差异化的传播策略，正是建立在浙江道教"双核"格局的基础之上。</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在国际传播中，道医可以作为一种健康生活方式，通过中医诊疗、针灸推拿、草药养生等方式，将道教的健康理念传递给海外受众。</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浙江商人（浙商）在中国商界有着重要地位，黄大仙信仰在浙商群体中的影响力不容忽视。在国际传播中，"道商"文化可以作为一种商业伦理，通过商业论坛、企业家交流、慈善活动等方式，将道教的商业伦理传递给海外商界人士。</w:t>
      </w:r>
    </w:p>
    <w:p>
      <w:pPr>
        <w:spacing w:line="360" w:lineRule="auto"/>
        <w:ind w:firstLine="420"/>
        <w:jc w:val="both"/>
      </w:pPr>
      <w:r>
        <w:rPr>
          <w:rFonts w:ascii="宋体" w:hAnsi="宋体"/>
          <w:sz w:val="24"/>
        </w:rPr>
        <w:t>道茶、道药、道商的三位一体，构成了浙江道教独特的产业生态。这种产业生态不仅为道教文化的传承和发展提供了物质基础，也为道教文化的国际传播提供了产业支撑。在国际传播中，道茶、道药、道商可以作为三种不同的文化产品，分别面向不同的海外受众群体，形成多层次的传播格局。</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本人在田野调查中，对浙江境内的洞天福地进行了实地走访。委羽山（第二洞天）位于浙江黄岩，山势不高但灵气充盈，山中有委羽洞，传说为仙人修道之所；赤城山（第六洞天）位于浙江天台，山色赤赭、形如城阙，山中有玉京洞，为南宗丹法修炼的圣地；括苍山（第十洞天）位于浙江临海，山势雄伟、云雾缭绕，是东海之滨的第一高山。这些洞天福地不仅具有宗教意义，更具有生态价值、美学价值和旅游价值。</w:t>
      </w:r>
    </w:p>
    <w:p>
      <w:pPr>
        <w:spacing w:line="360" w:lineRule="auto"/>
        <w:ind w:firstLine="420"/>
        <w:jc w:val="both"/>
      </w:pPr>
      <w:r>
        <w:rPr>
          <w:rFonts w:ascii="宋体" w:hAnsi="宋体"/>
          <w:sz w:val="24"/>
        </w:rPr>
        <w:t>截至2025年，全国没有任何一个省份对"洞天福地"文化进行过系统的海外推广。福建的武夷山和霍童山、江西的庐山和龙虎山、四川的青城山、江苏的茅山、河南的王屋山等虽然各自拥有洞天福地资源，但在国际传播中均未将其作为独立IP进行推广。洞天福地要么被纳入更大的"世界遗产"或"道教名山"叙事框架，要么完全处于传播空白状态。这意味着浙江在洞天福地文化国际传播领域具备显著的先发优势——谁先启动，谁就有可能占据这一全新赛道的品牌定位。</w:t>
      </w:r>
    </w:p>
    <w:p>
      <w:pPr>
        <w:spacing w:line="360" w:lineRule="auto"/>
        <w:ind w:firstLine="420"/>
        <w:jc w:val="both"/>
      </w:pPr>
      <w:r>
        <w:rPr>
          <w:rFonts w:ascii="宋体" w:hAnsi="宋体"/>
          <w:sz w:val="24"/>
        </w:rPr>
        <w:t>需要说明的是，关于洞天福地的保存现状和当代利用情况，本研究主要基于文献梳理（李远国《浙江道教史》、朱越利《洞天福地研究》等），尚未进行专题田野调查。后续研究可在此基础上开展实地勘察，补充一手数据。</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福建妈祖是从湄洲直接到全球，没有经过香港中转。</w:t>
      </w:r>
    </w:p>
    <w:p>
      <w:pPr>
        <w:spacing w:line="360" w:lineRule="auto"/>
        <w:ind w:firstLine="420"/>
        <w:jc w:val="both"/>
      </w:pPr>
      <w:r>
        <w:rPr>
          <w:rFonts w:ascii="宋体" w:hAnsi="宋体"/>
          <w:sz w:val="24"/>
        </w:rPr>
        <w:t>这一传播模式的形成，与浙江侨民的历史迁徙路径密切相关。清末民初，浙江沿海地区（特别是温州、台州、宁波）的移民大量南下香港，在香港建立了黄大仙祠（啬色园），将黄大仙信仰从金华祖宫移植到香港。香港作为国际自由港，成为黄大仙信仰向全球扩散的中转站——从香港出发，黄大仙信仰传播到东南亚（马来西亚、新加坡、泰国）、北美（美国、加拿大）、欧洲（英国、法国）等地。</w:t>
      </w:r>
    </w:p>
    <w:p>
      <w:pPr>
        <w:spacing w:line="360" w:lineRule="auto"/>
        <w:ind w:firstLine="420"/>
        <w:jc w:val="both"/>
      </w:pPr>
      <w:r>
        <w:rPr>
          <w:rFonts w:ascii="宋体" w:hAnsi="宋体"/>
          <w:sz w:val="24"/>
        </w:rPr>
        <w:t>这种"三级跳"传播模式在国际传播中具有重要的战略价值。香港作为第一站，具有"一国两制"的特殊地位和国际化城市的优势，可以作为浙江道教国际传播的"前哨站"和"试验田"。通过在香港建立文化传播平台，可以利用香港的国际网络和资源，将浙江道教文化传播到更远的地方。同时，香港作为华人社会与西方社会交汇的枢纽，可以为浙江道教文化提供一个"文化转译"的平台——在香港的跨文化语境中，将浙江道教文化转译为适合西方受众理解的形式，然后再向全球推广。</w:t>
      </w:r>
    </w:p>
    <w:p>
      <w:pPr>
        <w:spacing w:line="360" w:lineRule="auto"/>
        <w:ind w:firstLine="420"/>
        <w:jc w:val="both"/>
      </w:pPr>
      <w:r>
        <w:rPr>
          <w:rFonts w:ascii="宋体" w:hAnsi="宋体"/>
          <w:sz w:val="24"/>
        </w:rPr>
        <w:t>本人在与香港啬色园的交流中深切感受到这种"三级跳"模式的生命力。啬色园作为全球黄大仙信仰的枢纽，每年接待数百万信众，其影响力远超金华祖宫。然而，啬色园的根在金华——每年都有大量啬色园信众回金华祖宫朝圣，二者之间保持着密切的宗教联系和文化交流。这种"根在金华、枢纽在香港、网络在全球"的传播格局，是浙江道教独有的传播遗产，也是其他省份所不具备的独特优势。</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本研究分析框架："文化基因—传播生态—制度环境"三层模型</w:t>
      </w:r>
    </w:p>
    <w:p>
      <w:pPr>
        <w:spacing w:line="360" w:lineRule="auto"/>
        <w:ind w:firstLine="420"/>
        <w:jc w:val="both"/>
      </w:pPr>
      <w:r>
        <w:rPr>
          <w:rFonts w:ascii="宋体" w:hAnsi="宋体"/>
          <w:sz w:val="24"/>
        </w:rPr>
        <w:t>基于以上理论整合和特质识别，本研究构建如下分析框架：</w:t>
      </w:r>
    </w:p>
    <w:p>
      <w:pPr>
        <w:spacing w:line="360" w:lineRule="auto"/>
        <w:ind w:firstLine="420"/>
        <w:jc w:val="both"/>
      </w:pPr>
      <w:r>
        <w:rPr>
          <w:rFonts w:ascii="宋体" w:hAnsi="宋体"/>
          <w:sz w:val="24"/>
        </w:rPr>
        <w:t>第一层：文化基因层——解析浙江道教特有的仪式、符号与核心教义。天台山的"内丹修炼"、金华黄大仙的"慈济精神"、全省的"洞天福地空间"构成了三张核心文化名片。这一层关注的是"传播什么"的问题——即浙江道教文化的核心内容和独特价值。在文化基因层，本研究识别出六大独占性特质，这些特质构成了浙江道教国际传播的资源禀赋和竞争优势。</w:t>
      </w:r>
    </w:p>
    <w:p>
      <w:pPr>
        <w:spacing w:line="360" w:lineRule="auto"/>
        <w:ind w:firstLine="420"/>
        <w:jc w:val="both"/>
      </w:pPr>
      <w:r>
        <w:rPr>
          <w:rFonts w:ascii="宋体" w:hAnsi="宋体"/>
          <w:sz w:val="24"/>
        </w:rPr>
        <w:t>第二层：传播生态层——分析宫观、学术机构、文化企业、侨团、政府部门等多元主体在传播项目中的互动关系，识别现有传播网络的节点、通道和断裂点。这一层关注的是"谁在传播"和"如何传播"的问题——即传播主体的构成、传播渠道的布局和传播策略的选择。在传播生态层，本研究通过田野调查和问卷调查，对浙江道教国际传播的现状进行了系统诊断，识别出传播主体能力不足、资源整合乏力、渠道布局单一等现实困境。</w:t>
      </w:r>
    </w:p>
    <w:p>
      <w:pPr>
        <w:spacing w:line="360" w:lineRule="auto"/>
        <w:ind w:firstLine="420"/>
        <w:jc w:val="both"/>
      </w:pPr>
      <w:r>
        <w:rPr>
          <w:rFonts w:ascii="宋体" w:hAnsi="宋体"/>
          <w:sz w:val="24"/>
        </w:rPr>
        <w:t>第三层：制度环境层——研究国家宗教政策、涉外法律法规、国际宗教管理规范对传播活动的具体约束和赋能机制。这一层关注的是"在什么规则下传播"的问题——即传播活动的法律框架和政策环境。在制度环境层，本研究首次提出"法治化传播"理念，系统梳理了涉外宗教活动涉及的国内外法律法规，为浙江道教国际传播提供了法治保障的框架。</w:t>
      </w:r>
    </w:p>
    <w:p>
      <w:pPr>
        <w:spacing w:line="360" w:lineRule="auto"/>
        <w:ind w:firstLine="420"/>
        <w:jc w:val="both"/>
      </w:pPr>
      <w:r>
        <w:rPr>
          <w:rFonts w:ascii="宋体" w:hAnsi="宋体"/>
          <w:sz w:val="24"/>
        </w:rPr>
        <w:t>在此三层框架基础上，本研究进一步具体化为"资源—过程—产出—影响"四维评估模型，用于对传播活动的现状诊断和效果测量。"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w:t>
      </w:r>
    </w:p>
    <w:p>
      <w:pPr>
        <w:spacing w:line="360" w:lineRule="auto"/>
        <w:ind w:firstLine="420"/>
        <w:jc w:val="both"/>
      </w:pPr>
      <w:r>
        <w:rPr>
          <w:rFonts w:ascii="宋体" w:hAnsi="宋体"/>
          <w:sz w:val="24"/>
        </w:rPr>
        <w:t>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虽然修验道后来发展出独特的日本特色，但其思想源头可以追溯到中国道教的洞天福地文化和司马承祯的修道理论。</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w:t>
      </w:r>
    </w:p>
    <w:p>
      <w:pPr>
        <w:spacing w:line="360" w:lineRule="auto"/>
        <w:ind w:firstLine="420"/>
        <w:jc w:val="both"/>
      </w:pPr>
      <w:r>
        <w:rPr>
          <w:rFonts w:ascii="宋体" w:hAnsi="宋体"/>
          <w:sz w:val="24"/>
        </w:rPr>
        <w:t>在此传播过程中，洞天福地文化也随遣唐使和僧侣传入日本。赤城山洞作为第六洞天，其"洞天"概念对日本修验道和山岳信仰产生了深远影响。日本修验道所奉行的"入山修行"传统，在理念上与道教洞天福地文化有明显渊源。日本的灵山（如富士山、立山、出羽三山）在某种程度上可以被视为日本版的"洞天福地"——它们不仅是修行的场所，更是连接人间与神界的通道。这种山岳信仰与道教洞天福地文化的相似性，为浙江道教文化在日本的传播提供了文化亲近感。</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在马来西亚，黄大仙信仰与当地的华人社区文化深度融合，成为华人社区宗教信仰的重要组成部分。在新加坡，黄大仙祠成为华人信众的重要宗教场所，每年吸引大量信众参拜。</w:t>
      </w:r>
    </w:p>
    <w:p>
      <w:pPr>
        <w:spacing w:line="360" w:lineRule="auto"/>
        <w:ind w:firstLine="420"/>
        <w:jc w:val="both"/>
      </w:pPr>
      <w:r>
        <w:rPr>
          <w:rFonts w:ascii="宋体" w:hAnsi="宋体"/>
          <w:sz w:val="24"/>
        </w:rPr>
        <w:t>1915年，香港啬色园正式建立黄大仙祠，发展为全球枢纽。啬色园是香港最著名的道教宫观之一，也是全球黄大仙信仰的中心。啬色园不仅在香港本地有着广泛的影响力，还通过分灵制度在全球建立了数百座分庙。啬色园每年举办黄大仙宝诞庆典、施春利活动、中医诊疗服务等，在香港社会具有广泛的社会影响力。</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这种"中西交汇"的文化特征，使香港成为黄大仙信仰向全球传播的理想中转站。</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在东南亚，啬色园的分庙主要集中在马来西亚、新加坡、泰国等华人聚居的国家；在北美，黄大仙祠在旧金山、洛杉矶、纽约等城市都有分庙；在欧洲，伦敦、巴黎等城市也有黄大仙信仰的传播。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w:t>
      </w:r>
    </w:p>
    <w:p>
      <w:pPr>
        <w:spacing w:line="360" w:lineRule="auto"/>
        <w:ind w:firstLine="420"/>
        <w:jc w:val="both"/>
      </w:pPr>
      <w:r>
        <w:rPr>
          <w:rFonts w:ascii="宋体" w:hAnsi="宋体"/>
          <w:sz w:val="24"/>
        </w:rPr>
        <w:t>第一，传播动力源于民间自发。无论是唐宋时期天台山典籍通过遣唐使传入日本，还是近代黄大仙信仰通过侨民网络传播至东南亚，其传播动力都来自民间的自发行为，而非官方的有意识推动。遣唐使来华学习是出于对中华文化的仰慕，侨民将黄大仙信仰带到海外是出于对故乡信仰的眷恋——这些都不是政府行为，而是民间自发的文化传播。这种民间自发的传播模式，虽然缺乏系统性和组织性，但具有强大的生命力和适应性——它能够根据目标社会的文化环境进行自我调整和本土化。</w:t>
      </w:r>
    </w:p>
    <w:p>
      <w:pPr>
        <w:spacing w:line="360" w:lineRule="auto"/>
        <w:ind w:firstLine="420"/>
        <w:jc w:val="both"/>
      </w:pPr>
      <w:r>
        <w:rPr>
          <w:rFonts w:ascii="宋体" w:hAnsi="宋体"/>
          <w:sz w:val="24"/>
        </w:rPr>
        <w:t>第二，传播路径依托海上贸易和侨民网络。浙江道教的国际传播始终与海上贸易和侨民网络紧密相连。唐宋时期，天台山典籍通过海上丝绸之路传入日本和朝鲜半岛；近代以来，黄大仙信仰通过侨民网络传播至东南亚和港澳地区。海上贸易路线提供了传播的物理通道，侨民网络提供了传播的社会载体——二者共同构成了浙江道教国际传播的历史路径。这一历史规律对当代国际传播仍然具有重要的启示意义：在当代全球化语境下，"一带一路"倡议和全球侨民网络可以成为浙江道教国际传播的重要通道。</w:t>
      </w:r>
    </w:p>
    <w:p>
      <w:pPr>
        <w:spacing w:line="360" w:lineRule="auto"/>
        <w:ind w:firstLine="420"/>
        <w:jc w:val="both"/>
      </w:pPr>
      <w:r>
        <w:rPr>
          <w:rFonts w:ascii="宋体" w:hAnsi="宋体"/>
          <w:sz w:val="24"/>
        </w:rPr>
        <w:t>第三，传播内容以实用性和灵验性为先导。无论是天台山典籍的东传还是黄大仙信仰的海外传播，其传播内容都以实用性和灵验性为先导。天台山典籍在日本的传播，最初是因为其养生修炼的实用性——日本修道者对司马承祯的"坐忘"方法和张伯端的内丹修炼感兴趣，是因为这些方法可以带来身心的实际改变；黄大仙信仰在东南亚的传播，最初是因为其"灵验"的口碑——海外华人相信黄大仙能够保佑平安、治病救人、招财进宝。这种以实用性和灵验性为先导的传播模式，在当代国际传播中仍然具有重要的参考价值。</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改革开放以来，随着宗教政策的落实，浙江道教的重点宫观逐步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这一趋势反映了浙江道教文化在国际传播中正在从"华人圈"向"主流社会"扩展。</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提供焚香祭拜、祈福消灾等基本宗教服务；第二阶段（2000年代中期至2010年代）以"文化交流"为主，重点是与海外参访团开展文化研讨、学术交流和宗教对话，提升传播的文化内涵；第三阶段（2010年代后期至今）以"深度体验"为主，重点是开发养生体验、文化研修、洞天探秘等深度体验项目，使海外参访者能够在身体和心灵的层面感受道教文化的魅力。这三个阶段的变化，反映了浙江道教国际传播从"被动接待"向"主动传播"、从"表层接触"向"深度体验"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进入21世纪，浙江道教界的国际交流逐渐多元化。除了传统的宫观接待和朝圣交流外，学术交流、文化节庆和新媒体传播逐渐成为浙江道教国际传播的新形式。</w:t>
      </w:r>
    </w:p>
    <w:p>
      <w:pPr>
        <w:spacing w:line="360" w:lineRule="auto"/>
        <w:ind w:firstLine="420"/>
        <w:jc w:val="both"/>
      </w:pPr>
      <w:r>
        <w:rPr>
          <w:rFonts w:ascii="宋体" w:hAnsi="宋体"/>
          <w:sz w:val="24"/>
        </w:rPr>
        <w:t>学术交流方面，浙江道教界积极参与国际道教文化研讨会和学术会议。2015年，天台山举办了"国际南宗丹道文化研讨会"，邀请了来自中国、日本、韩国、法国、美国等国家的道教研究学者和修行者，共同探讨南宗丹法的理论内涵和当代价值。2018年，金华黄大仙祖宫承办了"黄大仙信仰与华人社会国际学术会议"，来自全球十余个国家的学者就黄大仙信仰的历史演变、文化传播和社会功能进行了深入研讨。这些学术会议不仅促进了浙江道教文化的学术化传播，也为浙江道教界与国际学术界的对话提供了平台。</w:t>
      </w:r>
    </w:p>
    <w:p>
      <w:pPr>
        <w:spacing w:line="360" w:lineRule="auto"/>
        <w:ind w:firstLine="420"/>
        <w:jc w:val="both"/>
      </w:pPr>
      <w:r>
        <w:rPr>
          <w:rFonts w:ascii="宋体" w:hAnsi="宋体"/>
          <w:sz w:val="24"/>
        </w:rPr>
        <w:t>文化节庆方面，金华黄大仙宝诞庆典已逐渐成为具有国际影响力的文化活动。每年农历八月十五黄大仙宝诞，祖宫都会举办盛大的庆典活动，吸引大量海外信众前来参拜。近年来，祖宫在宝诞庆典中增加了文化展示、养生体验、学术讲座等内容，使庆典活动从单纯的宗教仪式扩展为综合性的文化交流平台。此外，天台山也举办了"天台山道茶文化节"等活动，通过茶道体验、文化展示和学术交流，向海外受众展示天台山道教文化的独特魅力。</w:t>
      </w:r>
    </w:p>
    <w:p>
      <w:pPr>
        <w:spacing w:line="360" w:lineRule="auto"/>
        <w:ind w:firstLine="420"/>
        <w:jc w:val="both"/>
      </w:pPr>
      <w:r>
        <w:rPr>
          <w:rFonts w:ascii="宋体" w:hAnsi="宋体"/>
          <w:sz w:val="24"/>
        </w:rPr>
        <w:t>新媒体传播方面，浙江道教界开始探索利用互联网和社交媒体开展国际传播。部分宫观建立了官方网站和社交媒体账号，发布多语种的道教文化内容。然而，与武当山、青城山等道教名山的数字化传播相比，浙江道教界的新媒体传播仍处于起步阶段——内容更新不够及时、语种覆盖不够全面、互动性不够强等问题仍然存在。</w:t>
      </w:r>
    </w:p>
    <w:p>
      <w:pPr>
        <w:spacing w:line="360" w:lineRule="auto"/>
        <w:ind w:firstLine="420"/>
        <w:jc w:val="both"/>
      </w:pPr>
      <w:r>
        <w:rPr>
          <w:rFonts w:ascii="宋体" w:hAnsi="宋体"/>
          <w:sz w:val="24"/>
        </w:rPr>
        <w:t>但洞天福地文化尚未出现在任何正式的对外交流活动中，这也是全国各省的共同空白。尽管浙江拥有全国最密集的洞天福地资源，但这些资源尚未被纳入任何正式的国际传播议程。在天台山和金华黄大仙祖宫的海外接待活动中，洞天福地文化要么被忽略，要么仅作为背景信息简单提及。这种"资源富集但传播空白"的矛盾现象，既是浙江道教国际传播的现实困境，也是未来发展的重要机遇。</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田野调查发现，祖宫每年接待境外参访团超过30批，但法治意识薄弱、数字化产品缺乏、教义传播不足等问题突出。这些困境也制约着洞天福地文化等更深层次的文化资源进入国际传播议程。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访谈对象包括：祖宫负责人（1人）、常住道士（2人）、宗教工作干部（1人）、海外参访者代表（2人）。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缺乏系统化的文化展示和深度体验项目。受访的祖宫负责人坦言："我们接待海外参访团主要是凭经验，没有系统的方案和标准。每次接待的内容都差不多，就是带他们参观宫观、焚香祭拜、简单交流一下。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如果有境外组织想和我们合作办活动，我们也不知道需要办理哪些手续。"这种法治意识的薄弱，不仅可能导致合规风险，也可能使祖宫在涉外合作中处于被动地位。</w:t>
      </w:r>
    </w:p>
    <w:p>
      <w:pPr>
        <w:spacing w:line="360" w:lineRule="auto"/>
        <w:ind w:firstLine="420"/>
        <w:jc w:val="both"/>
      </w:pPr>
      <w:r>
        <w:rPr>
          <w:rFonts w:ascii="宋体" w:hAnsi="宋体"/>
          <w:sz w:val="24"/>
        </w:rPr>
        <w:t>第三，数字化产品缺乏。祖宫目前只有一个中文官方网站，没有多语种网站，也没有社交媒体账号。在海外参访者中，许多人表示"想在网上了解更多关于祖宫的信息，但找不到英文或其他语种的资料"。数字化产品的缺乏，使祖宫的国际传播严重依赖于线下的实体接待，无法实现全天候、全球覆盖的传播效果。</w:t>
      </w:r>
    </w:p>
    <w:p>
      <w:pPr>
        <w:spacing w:line="360" w:lineRule="auto"/>
        <w:ind w:firstLine="420"/>
        <w:jc w:val="both"/>
      </w:pPr>
      <w:r>
        <w:rPr>
          <w:rFonts w:ascii="宋体" w:hAnsi="宋体"/>
          <w:sz w:val="24"/>
        </w:rPr>
        <w:t>第四，教义传播不足。在接待海外参访团时，祖宫的道士主要以介绍宫观历史和黄大仙传说为主，对道教教义的深入阐释较少。一位海外参访者（马来西亚华人）在访谈中表示："我来祖宫朝圣多次，但每次都是焚香祭拜、参观宫观，很少有机会深入了解道教的教义和哲学。我希望能够有更多的机会学习道教的经典和思想。"这一反馈反映了海外受众对道教教义传播的渴求，也揭示了祖宫在教义传播方面的不足。</w:t>
      </w:r>
    </w:p>
    <w:p>
      <w:pPr>
        <w:spacing w:line="360" w:lineRule="auto"/>
        <w:ind w:firstLine="420"/>
        <w:jc w:val="both"/>
      </w:pPr>
      <w:r>
        <w:rPr>
          <w:rFonts w:ascii="宋体" w:hAnsi="宋体"/>
          <w:sz w:val="24"/>
        </w:rPr>
        <w:t>第五，洞天福地文化未被纳入传播议程。在田野调查中，本人特别关注了洞天福地文化的传播情况。结果表明，祖宫在接待海外参访团时，几乎从未提及金华地区的洞天福地资源（金华山为道教第三十六小洞天、赤城山为第六洞天）。祖宫负责人在访谈中表示："洞天福地这个概念，我们平时不太提到。海外参访者对黄大仙更感兴趣，所以我们主要介绍黄大仙的故事和文化。"这一回答反映了洞天福地文化在国际传播中的边缘化地位——尽管它是浙江道教的重要文化资源，但在实际传播中却被忽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