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智能电力调度系统---项目分析文档"/>
    <w:p>
      <w:pPr>
        <w:pStyle w:val="Heading1"/>
      </w:pPr>
      <w:r>
        <w:rPr>
          <w:rFonts w:hint="eastAsia"/>
        </w:rPr>
        <w:t xml:space="preserve">智能电力调度系统</w:t>
      </w:r>
      <w:r>
        <w:t xml:space="preserve"> - </w:t>
      </w:r>
      <w:r>
        <w:rPr>
          <w:rFonts w:hint="eastAsia"/>
        </w:rPr>
        <w:t xml:space="preserve">项目分析文档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t xml:space="preserve">📋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智能电力调度系统项目分析文档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Smart Power Dispatch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</w:t>
            </w:r>
            <w:r>
              <w:rPr>
                <w:rFonts w:hint="eastAsia"/>
              </w:rPr>
              <w:t xml:space="preserve">人工智能学院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10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本项目是在学习”小龙虾三部曲”AI</w:t>
      </w:r>
      <w:r>
        <w:t xml:space="preserve"> </w:t>
      </w:r>
      <w:r>
        <w:rPr>
          <w:rFonts w:hint="eastAsia"/>
        </w:rPr>
        <w:t xml:space="preserve">教学案例后，将案例方法论迁移到电力专业领域的实践作品。项目旨在开发一个具有科技感、功能丰富的电力调度分析网站，展示</w:t>
      </w:r>
      <w:r>
        <w:t xml:space="preserve"> AI </w:t>
      </w:r>
      <w:r>
        <w:rPr>
          <w:rFonts w:hint="eastAsia"/>
        </w:rPr>
        <w:t xml:space="preserve">技术与电力专业的融合应用。</w:t>
      </w:r>
    </w:p>
    <w:bookmarkEnd w:id="10"/>
    <w:bookmarkStart w:id="11" w:name="项目定位"/>
    <w:p>
      <w:pPr>
        <w:pStyle w:val="Heading3"/>
      </w:pPr>
      <w:r>
        <w:t xml:space="preserve">1.2 </w:t>
      </w:r>
      <w:r>
        <w:rPr>
          <w:rFonts w:hint="eastAsia"/>
        </w:rPr>
        <w:t xml:space="preserve">项目定位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应用（单页面应用）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教学演示、课程设计、作品展示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电力专业学生、教师、从业人员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科技感</w:t>
            </w:r>
            <w:r>
              <w:t xml:space="preserve"> </w:t>
            </w:r>
            <w:r>
              <w:rPr>
                <w:rFonts w:hint="eastAsia"/>
              </w:rPr>
              <w:t xml:space="preserve">UI、实时数据、交互性强</w:t>
            </w:r>
          </w:p>
        </w:tc>
      </w:tr>
    </w:tbl>
    <w:bookmarkEnd w:id="11"/>
    <w:bookmarkStart w:id="12" w:name="核心价值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核心价值主张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🎯 </w:t>
      </w:r>
      <w:r>
        <w:rPr>
          <w:rStyle w:val="VerbatimChar"/>
          <w:rFonts w:hint="eastAsia"/>
        </w:rPr>
        <w:t xml:space="preserve">专业可视化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将电力调度知识转化为直观的可视化界面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🤖 AI </w:t>
      </w:r>
      <w:r>
        <w:rPr>
          <w:rStyle w:val="VerbatimChar"/>
          <w:rFonts w:hint="eastAsia"/>
        </w:rPr>
        <w:t xml:space="preserve">协作开发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探索人类与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协作的开发模式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📚 </w:t>
      </w:r>
      <w:r>
        <w:rPr>
          <w:rStyle w:val="VerbatimChar"/>
          <w:rFonts w:hint="eastAsia"/>
        </w:rPr>
        <w:t xml:space="preserve">教学工具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可作为电力专业教学的辅助工具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🎨 </w:t>
      </w:r>
      <w:r>
        <w:rPr>
          <w:rStyle w:val="VerbatimChar"/>
          <w:rFonts w:hint="eastAsia"/>
        </w:rPr>
        <w:t xml:space="preserve">设计示范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科技感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设计的参考案例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二需求分析"/>
    <w:p>
      <w:pPr>
        <w:pStyle w:val="Heading2"/>
      </w:pPr>
      <w:r>
        <w:rPr>
          <w:rFonts w:hint="eastAsia"/>
        </w:rPr>
        <w:t xml:space="preserve">二、需求分析</w:t>
      </w:r>
    </w:p>
    <w:bookmarkStart w:id="20" w:name="功能需求"/>
    <w:p>
      <w:pPr>
        <w:pStyle w:val="Heading3"/>
      </w:pPr>
      <w:r>
        <w:t xml:space="preserve">2.1 </w:t>
      </w:r>
      <w:r>
        <w:rPr>
          <w:rFonts w:hint="eastAsia"/>
        </w:rPr>
        <w:t xml:space="preserve">功能需求</w:t>
      </w:r>
    </w:p>
    <w:bookmarkStart w:id="14" w:name="f1调度看板"/>
    <w:p>
      <w:pPr>
        <w:pStyle w:val="Heading4"/>
      </w:pPr>
      <w:r>
        <w:rPr>
          <w:rFonts w:hint="eastAsia"/>
        </w:rPr>
        <w:t xml:space="preserve">F1：调度看板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F1.1</w:t>
            </w:r>
          </w:p>
        </w:tc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指标卡片展示（6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F1.2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小时负荷曲线图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发电结构饼图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电网拓扑图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实时告警列表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调度日志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4"/>
    <w:bookmarkStart w:id="15" w:name="f2负荷预测"/>
    <w:p>
      <w:pPr>
        <w:pStyle w:val="Heading4"/>
      </w:pPr>
      <w:r>
        <w:rPr>
          <w:rFonts w:hint="eastAsia"/>
        </w:rPr>
        <w:t xml:space="preserve">F2：负荷预测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预测类型选择（短期/中期/长期）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F2.2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预测方法对比展示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预测数据表格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置信度可视化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5"/>
    <w:bookmarkStart w:id="16" w:name="f3实时监控"/>
    <w:p>
      <w:pPr>
        <w:pStyle w:val="Heading4"/>
      </w:pPr>
      <w:r>
        <w:rPr>
          <w:rFonts w:hint="eastAsia"/>
        </w:rPr>
        <w:t xml:space="preserve">F3：实时监控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</w:t>
            </w:r>
            <w:r>
              <w:t xml:space="preserve"> SVG </w:t>
            </w:r>
            <w:r>
              <w:rPr>
                <w:rFonts w:hint="eastAsia"/>
              </w:rPr>
              <w:t xml:space="preserve">拓扑图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母线电压监测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系统频率显示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告警音开关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6"/>
    <w:bookmarkStart w:id="17" w:name="f4应急处理"/>
    <w:p>
      <w:pPr>
        <w:pStyle w:val="Heading4"/>
      </w:pPr>
      <w:r>
        <w:rPr>
          <w:rFonts w:hint="eastAsia"/>
        </w:rPr>
        <w:t xml:space="preserve">F4：应急处理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当前状态显示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典型故障案例展示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应急处置流程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案例详情模态框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7"/>
    <w:bookmarkStart w:id="18" w:name="f5新能源管理"/>
    <w:p>
      <w:pPr>
        <w:pStyle w:val="Heading4"/>
      </w:pPr>
      <w:r>
        <w:rPr>
          <w:rFonts w:hint="eastAsia"/>
        </w:rPr>
        <w:t xml:space="preserve">F5：新能源管理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新能源总览卡片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出力曲线图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场站分布图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场站列表表格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8"/>
    <w:bookmarkStart w:id="19" w:name="f6报表中心"/>
    <w:p>
      <w:pPr>
        <w:pStyle w:val="Heading4"/>
      </w:pPr>
      <w:r>
        <w:rPr>
          <w:rFonts w:hint="eastAsia"/>
        </w:rPr>
        <w:t xml:space="preserve">F6：报表中心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报表类型选择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日期选择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历史报表列表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导出功能（模拟）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9"/>
    <w:bookmarkEnd w:id="20"/>
    <w:bookmarkStart w:id="21" w:name="非功能需求"/>
    <w:p>
      <w:pPr>
        <w:pStyle w:val="Heading3"/>
      </w:pPr>
      <w:r>
        <w:t xml:space="preserve">2.2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页面加载时间</w:t>
            </w:r>
            <w:r>
              <w:t xml:space="preserve"> &lt; 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支持主流浏览器（Chrome/Firefox/Edge）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适配桌面端和平板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代码结构清晰，注释完整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模块化设计，便于扩展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满足</w:t>
            </w:r>
          </w:p>
        </w:tc>
      </w:tr>
    </w:tbl>
    <w:bookmarkEnd w:id="21"/>
    <w:bookmarkStart w:id="24" w:name="用户画像"/>
    <w:p>
      <w:pPr>
        <w:pStyle w:val="Heading3"/>
      </w:pPr>
      <w:r>
        <w:t xml:space="preserve">2.3 </w:t>
      </w:r>
      <w:r>
        <w:rPr>
          <w:rFonts w:hint="eastAsia"/>
        </w:rPr>
        <w:t xml:space="preserve">用户画像</w:t>
      </w:r>
    </w:p>
    <w:bookmarkStart w:id="22" w:name="主要用户电力专业学生"/>
    <w:p>
      <w:pPr>
        <w:pStyle w:val="Heading4"/>
      </w:pPr>
      <w:r>
        <w:rPr>
          <w:rFonts w:hint="eastAsia"/>
        </w:rPr>
        <w:t xml:space="preserve">主要用户：电力专业学生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年龄：</w:t>
      </w:r>
      <w:r>
        <w:t xml:space="preserve"> </w:t>
      </w:r>
      <w:r>
        <w:t xml:space="preserve">20-25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技能：</w:t>
      </w:r>
      <w:r>
        <w:t xml:space="preserve"> </w:t>
      </w:r>
      <w:r>
        <w:rPr>
          <w:rFonts w:hint="eastAsia"/>
        </w:rPr>
        <w:t xml:space="preserve">具备电力基础知识，熟悉电脑操作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需求：</w:t>
      </w:r>
      <w:r>
        <w:t xml:space="preserve"> </w:t>
      </w:r>
      <w:r>
        <w:rPr>
          <w:rFonts w:hint="eastAsia"/>
        </w:rPr>
        <w:t xml:space="preserve">学习电力调度流程，理解专业知识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使用场景：</w:t>
      </w:r>
      <w:r>
        <w:t xml:space="preserve"> </w:t>
      </w:r>
      <w:r>
        <w:rPr>
          <w:rFonts w:hint="eastAsia"/>
        </w:rPr>
        <w:t xml:space="preserve">课堂学习、课程设计、自主学习</w:t>
      </w:r>
    </w:p>
    <w:bookmarkEnd w:id="22"/>
    <w:bookmarkStart w:id="23" w:name="次要用户电力专业教师"/>
    <w:p>
      <w:pPr>
        <w:pStyle w:val="Heading4"/>
      </w:pPr>
      <w:r>
        <w:rPr>
          <w:rFonts w:hint="eastAsia"/>
        </w:rPr>
        <w:t xml:space="preserve">次要用户：电力专业教师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年龄：</w:t>
      </w:r>
      <w:r>
        <w:t xml:space="preserve"> </w:t>
      </w:r>
      <w:r>
        <w:t xml:space="preserve">30-50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技能：</w:t>
      </w:r>
      <w:r>
        <w:t xml:space="preserve"> </w:t>
      </w:r>
      <w:r>
        <w:rPr>
          <w:rFonts w:hint="eastAsia"/>
        </w:rPr>
        <w:t xml:space="preserve">电力专业专家，教学经验丰富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需求：</w:t>
      </w:r>
      <w:r>
        <w:t xml:space="preserve"> </w:t>
      </w:r>
      <w:r>
        <w:rPr>
          <w:rFonts w:hint="eastAsia"/>
        </w:rPr>
        <w:t xml:space="preserve">教学演示工具，案例展示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使用场景：</w:t>
      </w:r>
      <w:r>
        <w:t xml:space="preserve"> </w:t>
      </w:r>
      <w:r>
        <w:rPr>
          <w:rFonts w:hint="eastAsia"/>
        </w:rPr>
        <w:t xml:space="preserve">课堂教学、培训讲座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4" w:name="三技术架构分析"/>
    <w:p>
      <w:pPr>
        <w:pStyle w:val="Heading2"/>
      </w:pPr>
      <w:r>
        <w:rPr>
          <w:rFonts w:hint="eastAsia"/>
        </w:rPr>
        <w:t xml:space="preserve">三、技术架构分析</w:t>
      </w:r>
    </w:p>
    <w:bookmarkStart w:id="26" w:name="整体架构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用户界面层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┌─────────┬─────────┬─────────┬─────────┬─────────┐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│调度看板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│负荷预测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│实时监控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│应急处理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│新能源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 xml:space="preserve">│  └─────────┴─────────┴─────────┴─────────┴─────────┘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交互逻辑层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main.js - </w:t>
      </w:r>
      <w:r>
        <w:rPr>
          <w:rStyle w:val="VerbatimChar"/>
          <w:rFonts w:hint="eastAsia"/>
        </w:rPr>
        <w:t xml:space="preserve">页面导航、数据更新、事件处理</w:t>
      </w:r>
      <w:r>
        <w:rPr>
          <w:rStyle w:val="VerbatimChar"/>
        </w:rPr>
        <w:t xml:space="preserve">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可视化层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┌─────────────────┬─────────────────────────────────┐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Chart.js        │ ECharts                         │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负荷曲线</w:t>
      </w:r>
      <w:r>
        <w:rPr>
          <w:rStyle w:val="VerbatimChar"/>
        </w:rPr>
        <w:t xml:space="preserve">      │ - </w:t>
      </w:r>
      <w:r>
        <w:rPr>
          <w:rStyle w:val="VerbatimChar"/>
          <w:rFonts w:hint="eastAsia"/>
        </w:rPr>
        <w:t xml:space="preserve">电网拓扑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频率图表</w:t>
      </w:r>
      <w:r>
        <w:rPr>
          <w:rStyle w:val="VerbatimChar"/>
        </w:rPr>
        <w:t xml:space="preserve">      │ - </w:t>
      </w:r>
      <w:r>
        <w:rPr>
          <w:rStyle w:val="VerbatimChar"/>
          <w:rFonts w:hint="eastAsia"/>
        </w:rPr>
        <w:t xml:space="preserve">新能源分布</w:t>
      </w:r>
      <w:r>
        <w:rPr>
          <w:rStyle w:val="VerbatimChar"/>
        </w:rPr>
        <w:t xml:space="preserve">                    │ │</w:t>
      </w:r>
      <w:r>
        <w:br/>
      </w:r>
      <w:r>
        <w:rPr>
          <w:rStyle w:val="VerbatimChar"/>
        </w:rPr>
        <w:t xml:space="preserve">│  └─────────────────┴─────────────────────────────────┘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样式层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style.css - </w:t>
      </w:r>
      <w:r>
        <w:rPr>
          <w:rStyle w:val="VerbatimChar"/>
          <w:rFonts w:hint="eastAsia"/>
        </w:rPr>
        <w:t xml:space="preserve">深色科技主题、响应式布局、动画效果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6"/>
    <w:bookmarkStart w:id="28" w:name="技术选型分析"/>
    <w:p>
      <w:pPr>
        <w:pStyle w:val="Heading3"/>
      </w:pPr>
      <w:r>
        <w:t xml:space="preserve">3.2 </w:t>
      </w:r>
      <w:r>
        <w:rPr>
          <w:rFonts w:hint="eastAsia"/>
        </w:rPr>
        <w:t xml:space="preserve">技术选型分析</w:t>
      </w:r>
    </w:p>
    <w:bookmarkStart w:id="27" w:name="为什么选择纯-htmlcssjs"/>
    <w:p>
      <w:pPr>
        <w:pStyle w:val="Heading4"/>
      </w:pPr>
      <w:r>
        <w:rPr>
          <w:rFonts w:hint="eastAsia"/>
        </w:rPr>
        <w:t xml:space="preserve">为什么选择纯</w:t>
      </w:r>
      <w:r>
        <w:t xml:space="preserve"> </w:t>
      </w:r>
      <w:r>
        <w:rPr>
          <w:rFonts w:hint="eastAsia"/>
        </w:rPr>
        <w:t xml:space="preserve">HTML/CSS/JS？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纯</w:t>
            </w:r>
            <w:r>
              <w:rPr>
                <w:b/>
                <w:bCs/>
              </w:rPr>
              <w:t xml:space="preserve"> HTML/CSS/JS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简单直接、无需构建、易部署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代码组织性较弱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适合小型项目、快速开发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组件化、响应式、生态丰富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需要构建工具、学习曲线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适合中大型项目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灵活、性能优秀、社区大</w:t>
            </w:r>
          </w:p>
        </w:tc>
        <w:tc>
          <w:tcPr/>
          <w:p>
            <w:pPr>
              <w:pStyle w:val="Compact"/>
            </w:pPr>
            <w:r>
              <w:t xml:space="preserve">JSX </w:t>
            </w:r>
            <w:r>
              <w:rPr>
                <w:rFonts w:hint="eastAsia"/>
              </w:rPr>
              <w:t xml:space="preserve">学习成本、配置复杂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适合复杂交互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完整框架、企业级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重量级、学习曲线陡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适合企业应用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本项目定位为教学演示和快速原型，纯</w:t>
      </w:r>
      <w:r>
        <w:t xml:space="preserve"> HTML/CSS/JS </w:t>
      </w:r>
      <w:r>
        <w:rPr>
          <w:rFonts w:hint="eastAsia"/>
        </w:rPr>
        <w:t xml:space="preserve">是最合适的选择。</w:t>
      </w:r>
    </w:p>
    <w:bookmarkEnd w:id="27"/>
    <w:bookmarkEnd w:id="28"/>
    <w:bookmarkStart w:id="29" w:name="图表库选型"/>
    <w:p>
      <w:pPr>
        <w:pStyle w:val="Heading3"/>
      </w:pPr>
      <w:r>
        <w:t xml:space="preserve">3.3 </w:t>
      </w:r>
      <w:r>
        <w:rPr>
          <w:rFonts w:hint="eastAsia"/>
        </w:rPr>
        <w:t xml:space="preserve">图表库选型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负荷曲线、频率图表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轻量、简单、文档完善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电网拓扑、复杂可视化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功能强大、支持地图、中文友好</w:t>
            </w:r>
          </w:p>
        </w:tc>
      </w:tr>
    </w:tbl>
    <w:bookmarkEnd w:id="29"/>
    <w:bookmarkStart w:id="33" w:name="设计规范"/>
    <w:p>
      <w:pPr>
        <w:pStyle w:val="Heading3"/>
      </w:pPr>
      <w:r>
        <w:t xml:space="preserve">3.4 </w:t>
      </w:r>
      <w:r>
        <w:rPr>
          <w:rFonts w:hint="eastAsia"/>
        </w:rPr>
        <w:t xml:space="preserve">设计规范</w:t>
      </w:r>
    </w:p>
    <w:bookmarkStart w:id="30" w:name="色彩系统"/>
    <w:p>
      <w:pPr>
        <w:pStyle w:val="Heading4"/>
      </w:pPr>
      <w:r>
        <w:rPr>
          <w:rFonts w:hint="eastAsia"/>
        </w:rPr>
        <w:t xml:space="preserve">色彩系统</w:t>
      </w:r>
    </w:p>
    <w:p>
      <w:pPr>
        <w:pStyle w:val="SourceCode"/>
      </w:pPr>
      <w:r>
        <w:rPr>
          <w:rStyle w:val="NormalTok"/>
        </w:rPr>
        <w:t xml:space="preserve">--primary-color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#009B4D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国家电网绿 - 主色 */</w:t>
      </w:r>
      <w:r>
        <w:br/>
      </w:r>
      <w:r>
        <w:rPr>
          <w:rStyle w:val="NormalTok"/>
        </w:rPr>
        <w:t xml:space="preserve">--primary-dark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#007a3d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/* 深绿 - 悬停 */</w:t>
      </w:r>
      <w:r>
        <w:br/>
      </w:r>
      <w:r>
        <w:rPr>
          <w:rStyle w:val="NormalTok"/>
        </w:rPr>
        <w:t xml:space="preserve">--primary-light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#00b85c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浅绿 - 强调 */</w:t>
      </w:r>
      <w:r>
        <w:br/>
      </w:r>
      <w:r>
        <w:rPr>
          <w:rStyle w:val="NormalTok"/>
        </w:rPr>
        <w:t xml:space="preserve">--accent-color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#00d4ff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/* 科技蓝 - 点缀 */</w:t>
      </w:r>
      <w:r>
        <w:br/>
      </w:r>
      <w:r>
        <w:rPr>
          <w:rStyle w:val="NormalTok"/>
        </w:rPr>
        <w:t xml:space="preserve">--warning-color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#ff9800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警告橙 */</w:t>
      </w:r>
      <w:r>
        <w:br/>
      </w:r>
      <w:r>
        <w:rPr>
          <w:rStyle w:val="NormalTok"/>
        </w:rPr>
        <w:t xml:space="preserve">--danger-color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#f44336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/* 危险红 */</w:t>
      </w:r>
      <w:r>
        <w:br/>
      </w:r>
      <w:r>
        <w:rPr>
          <w:rStyle w:val="NormalTok"/>
        </w:rPr>
        <w:t xml:space="preserve">--success-color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#4caf50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成功绿 */</w:t>
      </w:r>
      <w:r>
        <w:br/>
      </w:r>
      <w:r>
        <w:rPr>
          <w:rStyle w:val="NormalTok"/>
        </w:rPr>
        <w:t xml:space="preserve">--info-color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#2196f3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/* 信息蓝 */</w:t>
      </w:r>
    </w:p>
    <w:bookmarkEnd w:id="30"/>
    <w:bookmarkStart w:id="31" w:name="背景系统"/>
    <w:p>
      <w:pPr>
        <w:pStyle w:val="Heading4"/>
      </w:pPr>
      <w:r>
        <w:rPr>
          <w:rFonts w:hint="eastAsia"/>
        </w:rPr>
        <w:t xml:space="preserve">背景系统</w:t>
      </w:r>
    </w:p>
    <w:p>
      <w:pPr>
        <w:pStyle w:val="SourceCode"/>
      </w:pPr>
      <w:r>
        <w:rPr>
          <w:rStyle w:val="NormalTok"/>
        </w:rPr>
        <w:t xml:space="preserve">--bg-dark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#0a1628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/* 主背景 */</w:t>
      </w:r>
      <w:r>
        <w:br/>
      </w:r>
      <w:r>
        <w:rPr>
          <w:rStyle w:val="NormalTok"/>
        </w:rPr>
        <w:t xml:space="preserve">--bg-card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#112240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/* 卡片背景 */</w:t>
      </w:r>
      <w:r>
        <w:br/>
      </w:r>
      <w:r>
        <w:rPr>
          <w:rStyle w:val="NormalTok"/>
        </w:rPr>
        <w:t xml:space="preserve">--bg-card-hover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#1a2f50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卡片悬停 */</w:t>
      </w:r>
    </w:p>
    <w:bookmarkEnd w:id="31"/>
    <w:bookmarkStart w:id="32" w:name="间距系统"/>
    <w:p>
      <w:pPr>
        <w:pStyle w:val="Heading4"/>
      </w:pPr>
      <w:r>
        <w:rPr>
          <w:rFonts w:hint="eastAsia"/>
        </w:rPr>
        <w:t xml:space="preserve">间距系统</w:t>
      </w:r>
    </w:p>
    <w:p>
      <w:pPr>
        <w:pStyle w:val="SourceCode"/>
      </w:pPr>
      <w:r>
        <w:rPr>
          <w:rStyle w:val="NormalTok"/>
        </w:rPr>
        <w:t xml:space="preserve">--border-radius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8px;          </w:t>
      </w:r>
      <w:r>
        <w:rPr>
          <w:rStyle w:val="CommentTok"/>
        </w:rPr>
        <w:t xml:space="preserve">/* 小圆角 */</w:t>
      </w:r>
      <w:r>
        <w:br/>
      </w:r>
      <w:r>
        <w:rPr>
          <w:rStyle w:val="NormalTok"/>
        </w:rPr>
        <w:t xml:space="preserve">--border-radius-lg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12px;      </w:t>
      </w:r>
      <w:r>
        <w:rPr>
          <w:rStyle w:val="CommentTok"/>
        </w:rPr>
        <w:t xml:space="preserve">/* 中圆角 */</w:t>
      </w:r>
      <w:r>
        <w:br/>
      </w:r>
      <w:r>
        <w:rPr>
          <w:rStyle w:val="NormalTok"/>
        </w:rPr>
        <w:t xml:space="preserve">--border-radius-xl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16px;      </w:t>
      </w:r>
      <w:r>
        <w:rPr>
          <w:rStyle w:val="CommentTok"/>
        </w:rPr>
        <w:t xml:space="preserve">/* 大圆角 */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53" w:name="四功能详细分析"/>
    <w:p>
      <w:pPr>
        <w:pStyle w:val="Heading2"/>
      </w:pPr>
      <w:r>
        <w:rPr>
          <w:rFonts w:hint="eastAsia"/>
        </w:rPr>
        <w:t xml:space="preserve">四、功能详细分析</w:t>
      </w:r>
    </w:p>
    <w:bookmarkStart w:id="38" w:name="调度看板"/>
    <w:p>
      <w:pPr>
        <w:pStyle w:val="Heading3"/>
      </w:pPr>
      <w:r>
        <w:t xml:space="preserve">4.1 </w:t>
      </w:r>
      <w:r>
        <w:rPr>
          <w:rFonts w:hint="eastAsia"/>
        </w:rPr>
        <w:t xml:space="preserve">调度看板</w:t>
      </w:r>
    </w:p>
    <w:bookmarkStart w:id="35" w:name="设计思路"/>
    <w:p>
      <w:pPr>
        <w:pStyle w:val="Heading4"/>
      </w:pPr>
      <w:r>
        <w:rPr>
          <w:rFonts w:hint="eastAsia"/>
        </w:rPr>
        <w:t xml:space="preserve">设计思路</w:t>
      </w:r>
    </w:p>
    <w:p>
      <w:pPr>
        <w:pStyle w:val="FirstParagraph"/>
      </w:pPr>
      <w:r>
        <w:rPr>
          <w:rFonts w:hint="eastAsia"/>
        </w:rPr>
        <w:t xml:space="preserve">调度看板是系统的首页，需要一眼展示电网运行的关键信息。</w:t>
      </w:r>
    </w:p>
    <w:bookmarkEnd w:id="35"/>
    <w:bookmarkStart w:id="36" w:name="布局分析"/>
    <w:p>
      <w:pPr>
        <w:pStyle w:val="Heading4"/>
      </w:pPr>
      <w:r>
        <w:rPr>
          <w:rFonts w:hint="eastAsia"/>
        </w:rPr>
        <w:t xml:space="preserve">布局分析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[KPI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1] [KPI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2] [KPI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3]                 │</w:t>
      </w:r>
      <w:r>
        <w:br/>
      </w:r>
      <w:r>
        <w:rPr>
          <w:rStyle w:val="VerbatimChar"/>
        </w:rPr>
        <w:t xml:space="preserve">│  [KPI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4] [KPI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5] [KPI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6]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[24 </w:t>
      </w:r>
      <w:r>
        <w:rPr>
          <w:rStyle w:val="VerbatimChar"/>
          <w:rFonts w:hint="eastAsia"/>
        </w:rPr>
        <w:t xml:space="preserve">小时负荷曲线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大图表]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[发电结构饼图]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[电网拓扑图]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├──────────────────┴──────────────────────────────────────┤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[实时告警]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[调度日志]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└──────────────────┴──────────────────────────────────────┘</w:t>
      </w:r>
    </w:p>
    <w:bookmarkEnd w:id="36"/>
    <w:bookmarkStart w:id="37" w:name="kpi-指标设计"/>
    <w:p>
      <w:pPr>
        <w:pStyle w:val="Heading4"/>
      </w:pPr>
      <w:r>
        <w:t xml:space="preserve">KPI </w:t>
      </w:r>
      <w:r>
        <w:rPr>
          <w:rFonts w:hint="eastAsia"/>
        </w:rPr>
        <w:t xml:space="preserve">指标设计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当前负荷</w:t>
            </w:r>
          </w:p>
        </w:tc>
        <w:tc>
          <w:tcPr/>
          <w:p>
            <w:pPr>
              <w:pStyle w:val="Compact"/>
            </w:pPr>
            <w:r>
              <w:t xml:space="preserve">2500-4500</w:t>
            </w:r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发电出力</w:t>
            </w:r>
          </w:p>
        </w:tc>
        <w:tc>
          <w:tcPr/>
          <w:p>
            <w:pPr>
              <w:pStyle w:val="Compact"/>
            </w:pPr>
            <w:r>
              <w:t xml:space="preserve">2800-4800</w:t>
            </w:r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跟随负荷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系统频率</w:t>
            </w:r>
          </w:p>
        </w:tc>
        <w:tc>
          <w:tcPr/>
          <w:p>
            <w:pPr>
              <w:pStyle w:val="Compact"/>
            </w:pPr>
            <w:r>
              <w:t xml:space="preserve">49.9-50.1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新能源占比</w:t>
            </w:r>
          </w:p>
        </w:tc>
        <w:tc>
          <w:tcPr/>
          <w:p>
            <w:pPr>
              <w:pStyle w:val="Compact"/>
            </w:pPr>
            <w:r>
              <w:t xml:space="preserve">20-35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备用容量</w:t>
            </w:r>
          </w:p>
        </w:tc>
        <w:tc>
          <w:tcPr/>
          <w:p>
            <w:pPr>
              <w:pStyle w:val="Compact"/>
            </w:pPr>
            <w:r>
              <w:t xml:space="preserve">300-600</w:t>
            </w:r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今日最高负荷</w:t>
            </w:r>
          </w:p>
        </w:tc>
        <w:tc>
          <w:tcPr/>
          <w:p>
            <w:pPr>
              <w:pStyle w:val="Compact"/>
            </w:pPr>
            <w:r>
              <w:t xml:space="preserve">4000-4500</w:t>
            </w:r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</w:t>
            </w:r>
          </w:p>
        </w:tc>
      </w:tr>
    </w:tbl>
    <w:bookmarkEnd w:id="37"/>
    <w:bookmarkEnd w:id="38"/>
    <w:bookmarkStart w:id="41" w:name="负荷预测"/>
    <w:p>
      <w:pPr>
        <w:pStyle w:val="Heading3"/>
      </w:pPr>
      <w:r>
        <w:t xml:space="preserve">4.2 </w:t>
      </w:r>
      <w:r>
        <w:rPr>
          <w:rFonts w:hint="eastAsia"/>
        </w:rPr>
        <w:t xml:space="preserve">负荷预测</w:t>
      </w:r>
    </w:p>
    <w:bookmarkStart w:id="39" w:name="预测方法对比"/>
    <w:p>
      <w:pPr>
        <w:pStyle w:val="Heading4"/>
      </w:pPr>
      <w:r>
        <w:rPr>
          <w:rFonts w:hint="eastAsia"/>
        </w:rPr>
        <w:t xml:space="preserve">预测方法对比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计算复杂度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神经网络</w:t>
            </w:r>
          </w:p>
        </w:tc>
        <w:tc>
          <w:tcPr/>
          <w:p>
            <w:pPr>
              <w:pStyle w:val="Compact"/>
            </w:pPr>
            <w:r>
              <w:t xml:space="preserve">96.8%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短期预测、非线性关系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</w:t>
            </w:r>
          </w:p>
        </w:tc>
        <w:tc>
          <w:tcPr/>
          <w:p>
            <w:pPr>
              <w:pStyle w:val="Compact"/>
            </w:pPr>
            <w:r>
              <w:t xml:space="preserve">92.3%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中期预测、周期性明显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回归分析</w:t>
            </w:r>
          </w:p>
        </w:tc>
        <w:tc>
          <w:tcPr/>
          <w:p>
            <w:pPr>
              <w:pStyle w:val="Compact"/>
            </w:pPr>
            <w:r>
              <w:t xml:space="preserve">89.5%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长期预测、趋势分析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39"/>
    <w:bookmarkStart w:id="40" w:name="置信度可视化"/>
    <w:p>
      <w:pPr>
        <w:pStyle w:val="Heading4"/>
      </w:pPr>
      <w:r>
        <w:rPr>
          <w:rFonts w:hint="eastAsia"/>
        </w:rPr>
        <w:t xml:space="preserve">置信度可视化</w:t>
      </w:r>
    </w:p>
    <w:p>
      <w:pPr>
        <w:pStyle w:val="SourceCode"/>
      </w:pPr>
      <w:r>
        <w:rPr>
          <w:rStyle w:val="VerbatimChar"/>
          <w:rFonts w:hint="eastAsia"/>
        </w:rPr>
        <w:t xml:space="preserve">置信度条：[████████████████]</w:t>
      </w:r>
      <w:r>
        <w:rPr>
          <w:rStyle w:val="VerbatimChar"/>
        </w:rPr>
        <w:t xml:space="preserve"> 96%</w:t>
      </w:r>
      <w:r>
        <w:br/>
      </w:r>
      <w:r>
        <w:rPr>
          <w:rStyle w:val="VerbatimChar"/>
        </w:rPr>
        <w:t xml:space="preserve">           └──────────────┘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绿色渐变，宽度表示置信度</w:t>
      </w:r>
    </w:p>
    <w:bookmarkEnd w:id="40"/>
    <w:bookmarkEnd w:id="41"/>
    <w:bookmarkStart w:id="44" w:name="实时监控"/>
    <w:p>
      <w:pPr>
        <w:pStyle w:val="Heading3"/>
      </w:pPr>
      <w:r>
        <w:t xml:space="preserve">4.3 </w:t>
      </w:r>
      <w:r>
        <w:rPr>
          <w:rFonts w:hint="eastAsia"/>
        </w:rPr>
        <w:t xml:space="preserve">实时监控</w:t>
      </w:r>
    </w:p>
    <w:bookmarkStart w:id="42" w:name="电网拓扑设计"/>
    <w:p>
      <w:pPr>
        <w:pStyle w:val="Heading4"/>
      </w:pPr>
      <w:r>
        <w:rPr>
          <w:rFonts w:hint="eastAsia"/>
        </w:rPr>
        <w:t xml:space="preserve">电网拓扑设计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城东变</w:t>
      </w:r>
      <w:r>
        <w:rPr>
          <w:rStyle w:val="VerbatimChar"/>
        </w:rPr>
        <w:t xml:space="preserve"> (220kV)</w:t>
      </w:r>
      <w:r>
        <w:br/>
      </w:r>
      <w:r>
        <w:rPr>
          <w:rStyle w:val="VerbatimChar"/>
        </w:rPr>
        <w:t xml:space="preserve">                        ●</w:t>
      </w:r>
      <w:r>
        <w:br/>
      </w:r>
      <w:r>
        <w:rPr>
          <w:rStyle w:val="VerbatimChar"/>
        </w:rPr>
        <w:t xml:space="preserve">                       / \</w:t>
      </w:r>
      <w:r>
        <w:br/>
      </w:r>
      <w:r>
        <w:rPr>
          <w:rStyle w:val="VerbatimChar"/>
        </w:rPr>
        <w:t xml:space="preserve">                      /   \</w:t>
      </w:r>
      <w:r>
        <w:br/>
      </w:r>
      <w:r>
        <w:rPr>
          <w:rStyle w:val="VerbatimChar"/>
        </w:rPr>
        <w:t xml:space="preserve">                     /     \</w:t>
      </w:r>
      <w:r>
        <w:br/>
      </w:r>
      <w:r>
        <w:rPr>
          <w:rStyle w:val="VerbatimChar"/>
        </w:rPr>
        <w:t xml:space="preserve">                    /       \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中心变</w:t>
      </w:r>
      <w:r>
        <w:rPr>
          <w:rStyle w:val="VerbatimChar"/>
        </w:rPr>
        <w:t xml:space="preserve"> (500kV) ●-------● </w:t>
      </w:r>
      <w:r>
        <w:rPr>
          <w:rStyle w:val="VerbatimChar"/>
          <w:rFonts w:hint="eastAsia"/>
        </w:rPr>
        <w:t xml:space="preserve">城西变</w:t>
      </w:r>
      <w:r>
        <w:rPr>
          <w:rStyle w:val="VerbatimChar"/>
        </w:rPr>
        <w:t xml:space="preserve"> (220kV)</w:t>
      </w:r>
      <w:r>
        <w:br/>
      </w:r>
      <w:r>
        <w:rPr>
          <w:rStyle w:val="VerbatimChar"/>
        </w:rPr>
        <w:t xml:space="preserve">                    \       /</w:t>
      </w:r>
      <w:r>
        <w:br/>
      </w:r>
      <w:r>
        <w:rPr>
          <w:rStyle w:val="VerbatimChar"/>
        </w:rPr>
        <w:t xml:space="preserve">                     \     /</w:t>
      </w:r>
      <w:r>
        <w:br/>
      </w:r>
      <w:r>
        <w:rPr>
          <w:rStyle w:val="VerbatimChar"/>
        </w:rPr>
        <w:t xml:space="preserve">                      \   /</w:t>
      </w:r>
      <w:r>
        <w:br/>
      </w:r>
      <w:r>
        <w:rPr>
          <w:rStyle w:val="VerbatimChar"/>
        </w:rPr>
        <w:t xml:space="preserve">                       \ /</w:t>
      </w:r>
      <w:r>
        <w:br/>
      </w:r>
      <w:r>
        <w:rPr>
          <w:rStyle w:val="VerbatimChar"/>
        </w:rPr>
        <w:t xml:space="preserve">                        ●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城南变</w:t>
      </w:r>
      <w:r>
        <w:rPr>
          <w:rStyle w:val="VerbatimChar"/>
        </w:rPr>
        <w:t xml:space="preserve"> (220kV)</w:t>
      </w:r>
    </w:p>
    <w:bookmarkEnd w:id="42"/>
    <w:bookmarkStart w:id="43" w:name="状态标识"/>
    <w:p>
      <w:pPr>
        <w:pStyle w:val="Heading4"/>
      </w:pPr>
      <w:r>
        <w:rPr>
          <w:rFonts w:hint="eastAsia"/>
        </w:rPr>
        <w:t xml:space="preserve">状态标识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设备运行正常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接近阈值，需关注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超出阈值，需立即处理</w:t>
            </w:r>
          </w:p>
        </w:tc>
      </w:tr>
    </w:tbl>
    <w:bookmarkEnd w:id="43"/>
    <w:bookmarkEnd w:id="44"/>
    <w:bookmarkStart w:id="47" w:name="应急处理"/>
    <w:p>
      <w:pPr>
        <w:pStyle w:val="Heading3"/>
      </w:pPr>
      <w:r>
        <w:t xml:space="preserve">4.4 </w:t>
      </w:r>
      <w:r>
        <w:rPr>
          <w:rFonts w:hint="eastAsia"/>
        </w:rPr>
        <w:t xml:space="preserve">应急处理</w:t>
      </w:r>
    </w:p>
    <w:bookmarkStart w:id="45" w:name="故障案例结构"/>
    <w:p>
      <w:pPr>
        <w:pStyle w:val="Heading4"/>
      </w:pPr>
      <w:r>
        <w:rPr>
          <w:rFonts w:hint="eastAsia"/>
        </w:rPr>
        <w:t xml:space="preserve">故障案例结构</w:t>
      </w:r>
    </w:p>
    <w:p>
      <w:pPr>
        <w:pStyle w:val="SourceCode"/>
      </w:pPr>
      <w:r>
        <w:rPr>
          <w:rStyle w:val="FunctionTok"/>
        </w:rPr>
        <w:t xml:space="preserve">案例 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类型：线路故障</w:t>
      </w:r>
      <w:r>
        <w:br/>
      </w:r>
      <w:r>
        <w:rPr>
          <w:rStyle w:val="AttributeTok"/>
        </w:rPr>
        <w:t xml:space="preserve">  等级：重大</w:t>
      </w:r>
      <w:r>
        <w:br/>
      </w:r>
      <w:r>
        <w:rPr>
          <w:rStyle w:val="AttributeTok"/>
        </w:rPr>
        <w:t xml:space="preserve">  标题：220kV 城东线雷击跳闸</w:t>
      </w:r>
      <w:r>
        <w:br/>
      </w:r>
      <w:r>
        <w:rPr>
          <w:rStyle w:val="AttributeTok"/>
        </w:rPr>
        <w:t xml:space="preserve">  时间：2026-04-15 14:28</w:t>
      </w:r>
      <w:r>
        <w:br/>
      </w:r>
      <w:r>
        <w:rPr>
          <w:rStyle w:val="AttributeTok"/>
        </w:rPr>
        <w:t xml:space="preserve">  处置时间：30 分钟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流程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故障发现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初步判断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启动预案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调度处置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恢复供电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总结评估</w:t>
      </w:r>
    </w:p>
    <w:bookmarkEnd w:id="45"/>
    <w:bookmarkStart w:id="46" w:name="处置流程可视化"/>
    <w:p>
      <w:pPr>
        <w:pStyle w:val="Heading4"/>
      </w:pPr>
      <w:r>
        <w:rPr>
          <w:rFonts w:hint="eastAsia"/>
        </w:rPr>
        <w:t xml:space="preserve">处置流程可视化</w:t>
      </w:r>
    </w:p>
    <w:p>
      <w:pPr>
        <w:pStyle w:val="SourceCode"/>
      </w:pPr>
      <w:r>
        <w:rPr>
          <w:rStyle w:val="VerbatimChar"/>
        </w:rPr>
        <w:t xml:space="preserve">[1] → [2] → [3] → [4] → [5] → [6]</w:t>
      </w:r>
      <w:r>
        <w:br/>
      </w:r>
      <w:r>
        <w:rPr>
          <w:rStyle w:val="VerbatimChar"/>
          <w:rFonts w:hint="eastAsia"/>
        </w:rPr>
        <w:t xml:space="preserve">故障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初步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调度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恢复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总结</w:t>
      </w:r>
      <w:r>
        <w:br/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判断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处置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供电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评估</w:t>
      </w:r>
    </w:p>
    <w:bookmarkEnd w:id="46"/>
    <w:bookmarkEnd w:id="47"/>
    <w:bookmarkStart w:id="50" w:name="新能源管理"/>
    <w:p>
      <w:pPr>
        <w:pStyle w:val="Heading3"/>
      </w:pPr>
      <w:r>
        <w:t xml:space="preserve">4.5 </w:t>
      </w:r>
      <w:r>
        <w:rPr>
          <w:rFonts w:hint="eastAsia"/>
        </w:rPr>
        <w:t xml:space="preserve">新能源管理</w:t>
      </w:r>
    </w:p>
    <w:bookmarkStart w:id="48" w:name="新能源类型"/>
    <w:p>
      <w:pPr>
        <w:pStyle w:val="Heading4"/>
      </w:pPr>
      <w:r>
        <w:rPr>
          <w:rFonts w:hint="eastAsia"/>
        </w:rPr>
        <w:t xml:space="preserve">新能源类型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</w:t>
            </w:r>
          </w:p>
        </w:tc>
        <w:tc>
          <w:tcPr/>
          <w:p>
            <w:pPr>
              <w:pStyle w:val="Compact"/>
            </w:pPr>
            <w:r>
              <w:t xml:space="preserve">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粉红渐变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昼发夜停、受天气影响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风电</w:t>
            </w:r>
          </w:p>
        </w:tc>
        <w:tc>
          <w:tcPr/>
          <w:p>
            <w:pPr>
              <w:pStyle w:val="Compact"/>
            </w:pPr>
            <w:r>
              <w:t xml:space="preserve">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蓝色渐变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随机波动、夜间可能发电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</w:t>
            </w:r>
          </w:p>
        </w:tc>
        <w:tc>
          <w:tcPr/>
          <w:p>
            <w:pPr>
              <w:pStyle w:val="Compact"/>
            </w:pPr>
            <w:r>
              <w:t xml:space="preserve">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绿色渐变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削峰填谷、快速响应</w:t>
            </w:r>
          </w:p>
        </w:tc>
      </w:tr>
    </w:tbl>
    <w:bookmarkEnd w:id="48"/>
    <w:bookmarkStart w:id="49" w:name="渗透率计算"/>
    <w:p>
      <w:pPr>
        <w:pStyle w:val="Heading4"/>
      </w:pPr>
      <w:r>
        <w:rPr>
          <w:rFonts w:hint="eastAsia"/>
        </w:rPr>
        <w:t xml:space="preserve">渗透率计算</w:t>
      </w:r>
    </w:p>
    <w:p>
      <w:pPr>
        <w:pStyle w:val="SourceCode"/>
      </w:pPr>
      <w:r>
        <w:rPr>
          <w:rStyle w:val="VerbatimChar"/>
          <w:rFonts w:hint="eastAsia"/>
        </w:rPr>
        <w:t xml:space="preserve">新能源渗透率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(光伏出力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风电出力)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总负荷</w:t>
      </w:r>
      <w:r>
        <w:rPr>
          <w:rStyle w:val="VerbatimChar"/>
        </w:rPr>
        <w:t xml:space="preserve"> × 100%</w:t>
      </w:r>
    </w:p>
    <w:bookmarkEnd w:id="49"/>
    <w:bookmarkEnd w:id="50"/>
    <w:bookmarkStart w:id="52" w:name="报表中心"/>
    <w:p>
      <w:pPr>
        <w:pStyle w:val="Heading3"/>
      </w:pPr>
      <w:r>
        <w:t xml:space="preserve">4.6 </w:t>
      </w:r>
      <w:r>
        <w:rPr>
          <w:rFonts w:hint="eastAsia"/>
        </w:rPr>
        <w:t xml:space="preserve">报表中心</w:t>
      </w:r>
    </w:p>
    <w:bookmarkStart w:id="51" w:name="报表类型"/>
    <w:p>
      <w:pPr>
        <w:pStyle w:val="Heading4"/>
      </w:pPr>
      <w:r>
        <w:rPr>
          <w:rFonts w:hint="eastAsia"/>
        </w:rPr>
        <w:t xml:space="preserve">报表类型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当日运行数据、告警统计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周度分析、趋势对比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周度总结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月度统计、性能分析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月度汇报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专题分析、深度研究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5" w:name="五代码质量分析"/>
    <w:p>
      <w:pPr>
        <w:pStyle w:val="Heading2"/>
      </w:pPr>
      <w:r>
        <w:rPr>
          <w:rFonts w:hint="eastAsia"/>
        </w:rPr>
        <w:t xml:space="preserve">五、代码质量分析</w:t>
      </w:r>
    </w:p>
    <w:bookmarkStart w:id="54" w:name="代码统计"/>
    <w:p>
      <w:pPr>
        <w:pStyle w:val="Heading3"/>
      </w:pPr>
      <w:r>
        <w:t xml:space="preserve">5.1 </w:t>
      </w:r>
      <w:r>
        <w:rPr>
          <w:rFonts w:hint="eastAsia"/>
        </w:rPr>
        <w:t xml:space="preserve">代码统计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~900</w:t>
            </w:r>
          </w:p>
        </w:tc>
        <w:tc>
          <w:tcPr/>
          <w:p>
            <w:pPr>
              <w:pStyle w:val="Compact"/>
            </w:pPr>
            <w:r>
              <w:t xml:space="preserve">45KB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style.css</w:t>
            </w:r>
          </w:p>
        </w:tc>
        <w:tc>
          <w:tcPr/>
          <w:p>
            <w:pPr>
              <w:pStyle w:val="Compact"/>
            </w:pPr>
            <w:r>
              <w:t xml:space="preserve">~1,100</w:t>
            </w:r>
          </w:p>
        </w:tc>
        <w:tc>
          <w:tcPr/>
          <w:p>
            <w:pPr>
              <w:pStyle w:val="Compact"/>
            </w:pPr>
            <w:r>
              <w:t xml:space="preserve">29KB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main.js</w:t>
            </w:r>
          </w:p>
        </w:tc>
        <w:tc>
          <w:tcPr/>
          <w:p>
            <w:pPr>
              <w:pStyle w:val="Compact"/>
            </w:pPr>
            <w:r>
              <w:t xml:space="preserve">~450</w:t>
            </w:r>
          </w:p>
        </w:tc>
        <w:tc>
          <w:tcPr/>
          <w:p>
            <w:pPr>
              <w:pStyle w:val="Compact"/>
            </w:pPr>
            <w:r>
              <w:t xml:space="preserve">14KB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~2,450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88KB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54"/>
    <w:bookmarkStart w:id="58" w:name="代码规范"/>
    <w:p>
      <w:pPr>
        <w:pStyle w:val="Heading3"/>
      </w:pPr>
      <w:r>
        <w:t xml:space="preserve">5.2 </w:t>
      </w:r>
      <w:r>
        <w:rPr>
          <w:rFonts w:hint="eastAsia"/>
        </w:rPr>
        <w:t xml:space="preserve">代码规范</w:t>
      </w:r>
    </w:p>
    <w:bookmarkStart w:id="55" w:name="html-规范"/>
    <w:p>
      <w:pPr>
        <w:pStyle w:val="Heading4"/>
      </w:pPr>
      <w:r>
        <w:t xml:space="preserve">HTML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语义化标签（header、main、section、footer）</w:t>
      </w:r>
      <w:r>
        <w:t xml:space="preserve"> </w:t>
      </w:r>
      <w:r>
        <w:t xml:space="preserve">✅ </w:t>
      </w:r>
      <w:r>
        <w:rPr>
          <w:rFonts w:hint="eastAsia"/>
        </w:rPr>
        <w:t xml:space="preserve">适当的注释</w:t>
      </w:r>
      <w:r>
        <w:t xml:space="preserve"> </w:t>
      </w:r>
      <w:r>
        <w:t xml:space="preserve">✅ </w:t>
      </w:r>
      <w:r>
        <w:rPr>
          <w:rFonts w:hint="eastAsia"/>
        </w:rPr>
        <w:t xml:space="preserve">统一的缩进（4</w:t>
      </w:r>
      <w:r>
        <w:t xml:space="preserve"> </w:t>
      </w:r>
      <w:r>
        <w:rPr>
          <w:rFonts w:hint="eastAsia"/>
        </w:rPr>
        <w:t xml:space="preserve">空格）</w:t>
      </w:r>
      <w:r>
        <w:t xml:space="preserve"> </w:t>
      </w:r>
      <w:r>
        <w:t xml:space="preserve">✅ </w:t>
      </w:r>
      <w:r>
        <w:rPr>
          <w:rFonts w:hint="eastAsia"/>
        </w:rPr>
        <w:t xml:space="preserve">合理的</w:t>
      </w:r>
      <w:r>
        <w:t xml:space="preserve"> ID </w:t>
      </w:r>
      <w:r>
        <w:rPr>
          <w:rFonts w:hint="eastAsia"/>
        </w:rPr>
        <w:t xml:space="preserve">和</w:t>
      </w:r>
      <w:r>
        <w:t xml:space="preserve"> class </w:t>
      </w:r>
      <w:r>
        <w:rPr>
          <w:rFonts w:hint="eastAsia"/>
        </w:rPr>
        <w:t xml:space="preserve">命名</w:t>
      </w:r>
    </w:p>
    <w:bookmarkEnd w:id="55"/>
    <w:bookmarkStart w:id="56" w:name="css-规范"/>
    <w:p>
      <w:pPr>
        <w:pStyle w:val="Heading4"/>
      </w:pPr>
      <w:r>
        <w:t xml:space="preserve">CSS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t xml:space="preserve">✅ CSS </w:t>
      </w:r>
      <w:r>
        <w:rPr>
          <w:rFonts w:hint="eastAsia"/>
        </w:rPr>
        <w:t xml:space="preserve">变量统一管理</w:t>
      </w:r>
      <w:r>
        <w:t xml:space="preserve"> </w:t>
      </w:r>
      <w:r>
        <w:t xml:space="preserve">✅ </w:t>
      </w:r>
      <w:r>
        <w:rPr>
          <w:rFonts w:hint="eastAsia"/>
        </w:rPr>
        <w:t xml:space="preserve">选择器命名清晰（BEM</w:t>
      </w:r>
      <w:r>
        <w:t xml:space="preserve"> </w:t>
      </w:r>
      <w:r>
        <w:rPr>
          <w:rFonts w:hint="eastAsia"/>
        </w:rPr>
        <w:t xml:space="preserve">风格）</w:t>
      </w:r>
      <w:r>
        <w:t xml:space="preserve"> </w:t>
      </w:r>
      <w:r>
        <w:t xml:space="preserve">✅ </w:t>
      </w:r>
      <w:r>
        <w:rPr>
          <w:rFonts w:hint="eastAsia"/>
        </w:rPr>
        <w:t xml:space="preserve">媒体查询响应式</w:t>
      </w:r>
      <w:r>
        <w:t xml:space="preserve"> </w:t>
      </w:r>
      <w:r>
        <w:t xml:space="preserve">✅ </w:t>
      </w:r>
      <w:r>
        <w:rPr>
          <w:rFonts w:hint="eastAsia"/>
        </w:rPr>
        <w:t xml:space="preserve">动画效果流畅</w:t>
      </w:r>
    </w:p>
    <w:bookmarkEnd w:id="56"/>
    <w:bookmarkStart w:id="57" w:name="javascript-规范"/>
    <w:p>
      <w:pPr>
        <w:pStyle w:val="Heading4"/>
      </w:pPr>
      <w:r>
        <w:t xml:space="preserve">JavaScript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事件监听集中管理</w:t>
      </w:r>
      <w:r>
        <w:t xml:space="preserve"> </w:t>
      </w:r>
      <w:r>
        <w:t xml:space="preserve">✅ </w:t>
      </w:r>
      <w:r>
        <w:rPr>
          <w:rFonts w:hint="eastAsia"/>
        </w:rPr>
        <w:t xml:space="preserve">函数命名见名知意</w:t>
      </w:r>
      <w:r>
        <w:t xml:space="preserve"> </w:t>
      </w:r>
      <w:r>
        <w:t xml:space="preserve">✅ </w:t>
      </w:r>
      <w:r>
        <w:rPr>
          <w:rFonts w:hint="eastAsia"/>
        </w:rPr>
        <w:t xml:space="preserve">适当的错误处理</w:t>
      </w:r>
      <w:r>
        <w:t xml:space="preserve"> </w:t>
      </w:r>
      <w:r>
        <w:t xml:space="preserve">✅ </w:t>
      </w:r>
      <w:r>
        <w:rPr>
          <w:rFonts w:hint="eastAsia"/>
        </w:rPr>
        <w:t xml:space="preserve">代码注释完整</w:t>
      </w:r>
    </w:p>
    <w:bookmarkEnd w:id="57"/>
    <w:bookmarkEnd w:id="58"/>
    <w:bookmarkStart w:id="61" w:name="性能优化"/>
    <w:p>
      <w:pPr>
        <w:pStyle w:val="Heading3"/>
      </w:pPr>
      <w:r>
        <w:t xml:space="preserve">5.3 </w:t>
      </w:r>
      <w:r>
        <w:rPr>
          <w:rFonts w:hint="eastAsia"/>
        </w:rPr>
        <w:t xml:space="preserve">性能优化</w:t>
      </w:r>
    </w:p>
    <w:bookmarkStart w:id="59" w:name="已实现"/>
    <w:p>
      <w:pPr>
        <w:pStyle w:val="Heading4"/>
      </w:pPr>
      <w:r>
        <w:rPr>
          <w:rFonts w:hint="eastAsia"/>
        </w:rPr>
        <w:t xml:space="preserve">已实现</w:t>
      </w:r>
    </w:p>
    <w:p>
      <w:pPr>
        <w:pStyle w:val="Compact"/>
        <w:numPr>
          <w:ilvl w:val="0"/>
          <w:numId w:val="1003"/>
        </w:numPr>
      </w:pPr>
      <w:r>
        <w:t xml:space="preserve">✅ CSS </w:t>
      </w:r>
      <w:r>
        <w:rPr>
          <w:rFonts w:hint="eastAsia"/>
        </w:rPr>
        <w:t xml:space="preserve">压缩（生产环境可进一步压缩）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图片优化（SVG</w:t>
      </w:r>
      <w:r>
        <w:t xml:space="preserve"> </w:t>
      </w:r>
      <w:r>
        <w:rPr>
          <w:rFonts w:hint="eastAsia"/>
        </w:rPr>
        <w:t xml:space="preserve">矢量图）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按需加载（页面切换时初始化图表）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防抖节流（定时刷新）</w:t>
      </w:r>
    </w:p>
    <w:bookmarkEnd w:id="59"/>
    <w:bookmarkStart w:id="60" w:name="可优化"/>
    <w:p>
      <w:pPr>
        <w:pStyle w:val="Heading4"/>
      </w:pPr>
      <w:r>
        <w:rPr>
          <w:rFonts w:hint="eastAsia"/>
        </w:rPr>
        <w:t xml:space="preserve">可优化</w:t>
      </w:r>
    </w:p>
    <w:p>
      <w:pPr>
        <w:pStyle w:val="Compact"/>
        <w:numPr>
          <w:ilvl w:val="0"/>
          <w:numId w:val="1004"/>
        </w:numPr>
      </w:pPr>
      <w:r>
        <w:t xml:space="preserve">⚠️ CDN </w:t>
      </w:r>
      <w:r>
        <w:rPr>
          <w:rFonts w:hint="eastAsia"/>
        </w:rPr>
        <w:t xml:space="preserve">资源本地化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代码分割（大型项目适用）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缓存策略（Service</w:t>
      </w:r>
      <w:r>
        <w:t xml:space="preserve"> </w:t>
      </w:r>
      <w:r>
        <w:rPr>
          <w:rFonts w:hint="eastAsia"/>
        </w:rPr>
        <w:t xml:space="preserve">Worker）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懒加载（长列表）</w:t>
      </w:r>
    </w:p>
    <w:bookmarkEnd w:id="60"/>
    <w:bookmarkEnd w:id="61"/>
    <w:bookmarkStart w:id="64" w:name="可维护性"/>
    <w:p>
      <w:pPr>
        <w:pStyle w:val="Heading3"/>
      </w:pPr>
      <w:r>
        <w:t xml:space="preserve">5.4 </w:t>
      </w:r>
      <w:r>
        <w:rPr>
          <w:rFonts w:hint="eastAsia"/>
        </w:rPr>
        <w:t xml:space="preserve">可维护性</w:t>
      </w:r>
    </w:p>
    <w:bookmarkStart w:id="62" w:name="优点"/>
    <w:p>
      <w:pPr>
        <w:pStyle w:val="Heading4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结构清晰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HTML/CSS/JS分离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命名规范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变量和函数命名清晰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注释完整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关键代码有注释说明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模块化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功能函数独立</w:t>
      </w:r>
    </w:p>
    <w:bookmarkEnd w:id="62"/>
    <w:bookmarkStart w:id="63" w:name="改进空间"/>
    <w:p>
      <w:pPr>
        <w:pStyle w:val="Heading4"/>
      </w:pPr>
      <w:r>
        <w:rPr>
          <w:rFonts w:hint="eastAsia"/>
        </w:rPr>
        <w:t xml:space="preserve">改进空间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可引入构建工具（Webpack/Vite）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可添加</w:t>
      </w:r>
      <w:r>
        <w:t xml:space="preserve"> TypeScript </w:t>
      </w:r>
      <w:r>
        <w:rPr>
          <w:rFonts w:hint="eastAsia"/>
        </w:rPr>
        <w:t xml:space="preserve">类型检查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可编写单元测试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可添加</w:t>
      </w:r>
      <w:r>
        <w:t xml:space="preserve"> CI/CD </w:t>
      </w:r>
      <w:r>
        <w:rPr>
          <w:rFonts w:hint="eastAsia"/>
        </w:rPr>
        <w:t xml:space="preserve">流程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5" w:name="六用户体验分析"/>
    <w:p>
      <w:pPr>
        <w:pStyle w:val="Heading2"/>
      </w:pPr>
      <w:r>
        <w:rPr>
          <w:rFonts w:hint="eastAsia"/>
        </w:rPr>
        <w:t xml:space="preserve">六、用户体验分析</w:t>
      </w:r>
    </w:p>
    <w:bookmarkStart w:id="68" w:name="视觉设计"/>
    <w:p>
      <w:pPr>
        <w:pStyle w:val="Heading3"/>
      </w:pPr>
      <w:r>
        <w:t xml:space="preserve">6.1 </w:t>
      </w:r>
      <w:r>
        <w:rPr>
          <w:rFonts w:hint="eastAsia"/>
        </w:rPr>
        <w:t xml:space="preserve">视觉设计</w:t>
      </w:r>
    </w:p>
    <w:bookmarkStart w:id="66" w:name="优点-1"/>
    <w:p>
      <w:pPr>
        <w:pStyle w:val="Heading4"/>
      </w:pPr>
      <w:r>
        <w:rPr>
          <w:rFonts w:hint="eastAsia"/>
        </w:rPr>
        <w:t xml:space="preserve">优点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深色科技主题符合行业特点</w:t>
      </w:r>
      <w:r>
        <w:t xml:space="preserve"> </w:t>
      </w:r>
      <w:r>
        <w:t xml:space="preserve">✅ </w:t>
      </w:r>
      <w:r>
        <w:rPr>
          <w:rFonts w:hint="eastAsia"/>
        </w:rPr>
        <w:t xml:space="preserve">色彩搭配协调（国电绿</w:t>
      </w:r>
      <w:r>
        <w:t xml:space="preserve"> + </w:t>
      </w:r>
      <w:r>
        <w:rPr>
          <w:rFonts w:hint="eastAsia"/>
        </w:rPr>
        <w:t xml:space="preserve">科技蓝）</w:t>
      </w:r>
      <w:r>
        <w:t xml:space="preserve"> </w:t>
      </w:r>
      <w:r>
        <w:t xml:space="preserve">✅ </w:t>
      </w:r>
      <w:r>
        <w:rPr>
          <w:rFonts w:hint="eastAsia"/>
        </w:rPr>
        <w:t xml:space="preserve">渐变效果增加视觉层次</w:t>
      </w:r>
      <w:r>
        <w:t xml:space="preserve"> </w:t>
      </w:r>
      <w:r>
        <w:t xml:space="preserve">✅ </w:t>
      </w:r>
      <w:r>
        <w:rPr>
          <w:rFonts w:hint="eastAsia"/>
        </w:rPr>
        <w:t xml:space="preserve">动画效果流畅自然</w:t>
      </w:r>
    </w:p>
    <w:bookmarkEnd w:id="66"/>
    <w:bookmarkStart w:id="67" w:name="改进建议"/>
    <w:p>
      <w:pPr>
        <w:pStyle w:val="Heading4"/>
      </w:pPr>
      <w:r>
        <w:rPr>
          <w:rFonts w:hint="eastAsia"/>
        </w:rPr>
        <w:t xml:space="preserve">改进建议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可增加浅色主题切换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可增加自定义配色功能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可增加字体大小调节</w:t>
      </w:r>
    </w:p>
    <w:bookmarkEnd w:id="67"/>
    <w:bookmarkEnd w:id="68"/>
    <w:bookmarkStart w:id="71" w:name="交互设计"/>
    <w:p>
      <w:pPr>
        <w:pStyle w:val="Heading3"/>
      </w:pPr>
      <w:r>
        <w:t xml:space="preserve">6.2 </w:t>
      </w:r>
      <w:r>
        <w:rPr>
          <w:rFonts w:hint="eastAsia"/>
        </w:rPr>
        <w:t xml:space="preserve">交互设计</w:t>
      </w:r>
    </w:p>
    <w:bookmarkStart w:id="69" w:name="优点-2"/>
    <w:p>
      <w:pPr>
        <w:pStyle w:val="Heading4"/>
      </w:pPr>
      <w:r>
        <w:rPr>
          <w:rFonts w:hint="eastAsia"/>
        </w:rPr>
        <w:t xml:space="preserve">优点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导航清晰，页面切换流畅</w:t>
      </w:r>
      <w:r>
        <w:t xml:space="preserve"> </w:t>
      </w:r>
      <w:r>
        <w:t xml:space="preserve">✅ </w:t>
      </w:r>
      <w:r>
        <w:rPr>
          <w:rFonts w:hint="eastAsia"/>
        </w:rPr>
        <w:t xml:space="preserve">按钮反馈明显（悬停、点击效果）</w:t>
      </w:r>
      <w:r>
        <w:t xml:space="preserve"> </w:t>
      </w:r>
      <w:r>
        <w:t xml:space="preserve">✅ </w:t>
      </w:r>
      <w:r>
        <w:rPr>
          <w:rFonts w:hint="eastAsia"/>
        </w:rPr>
        <w:t xml:space="preserve">通知系统友好（自动消失）</w:t>
      </w:r>
      <w:r>
        <w:t xml:space="preserve"> </w:t>
      </w:r>
      <w:r>
        <w:t xml:space="preserve">✅ </w:t>
      </w:r>
      <w:r>
        <w:rPr>
          <w:rFonts w:hint="eastAsia"/>
        </w:rPr>
        <w:t xml:space="preserve">模态框交互合理</w:t>
      </w:r>
    </w:p>
    <w:bookmarkEnd w:id="69"/>
    <w:bookmarkStart w:id="70" w:name="改进建议-1"/>
    <w:p>
      <w:pPr>
        <w:pStyle w:val="Heading4"/>
      </w:pPr>
      <w:r>
        <w:rPr>
          <w:rFonts w:hint="eastAsia"/>
        </w:rPr>
        <w:t xml:space="preserve">改进建议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可增加页面切换动画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可增加快捷键支持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可增加操作撤销功能</w:t>
      </w:r>
    </w:p>
    <w:bookmarkEnd w:id="70"/>
    <w:bookmarkEnd w:id="71"/>
    <w:bookmarkStart w:id="74" w:name="信息架构"/>
    <w:p>
      <w:pPr>
        <w:pStyle w:val="Heading3"/>
      </w:pPr>
      <w:r>
        <w:t xml:space="preserve">6.3 </w:t>
      </w:r>
      <w:r>
        <w:rPr>
          <w:rFonts w:hint="eastAsia"/>
        </w:rPr>
        <w:t xml:space="preserve">信息架构</w:t>
      </w:r>
    </w:p>
    <w:bookmarkStart w:id="72" w:name="优点-3"/>
    <w:p>
      <w:pPr>
        <w:pStyle w:val="Heading4"/>
      </w:pPr>
      <w:r>
        <w:rPr>
          <w:rFonts w:hint="eastAsia"/>
        </w:rPr>
        <w:t xml:space="preserve">优点</w:t>
      </w:r>
    </w:p>
    <w:p>
      <w:pPr>
        <w:pStyle w:val="FirstParagraph"/>
      </w:pPr>
      <w:r>
        <w:t xml:space="preserve">✅ 6 </w:t>
      </w:r>
      <w:r>
        <w:rPr>
          <w:rFonts w:hint="eastAsia"/>
        </w:rPr>
        <w:t xml:space="preserve">个模块划分清晰</w:t>
      </w:r>
      <w:r>
        <w:t xml:space="preserve"> </w:t>
      </w:r>
      <w:r>
        <w:t xml:space="preserve">✅ </w:t>
      </w:r>
      <w:r>
        <w:rPr>
          <w:rFonts w:hint="eastAsia"/>
        </w:rPr>
        <w:t xml:space="preserve">信息层级明确</w:t>
      </w:r>
      <w:r>
        <w:t xml:space="preserve"> </w:t>
      </w:r>
      <w:r>
        <w:t xml:space="preserve">✅ </w:t>
      </w:r>
      <w:r>
        <w:rPr>
          <w:rFonts w:hint="eastAsia"/>
        </w:rPr>
        <w:t xml:space="preserve">关键信息突出显示</w:t>
      </w:r>
    </w:p>
    <w:bookmarkEnd w:id="72"/>
    <w:bookmarkStart w:id="73" w:name="改进建议-2"/>
    <w:p>
      <w:pPr>
        <w:pStyle w:val="Heading4"/>
      </w:pPr>
      <w:r>
        <w:rPr>
          <w:rFonts w:hint="eastAsia"/>
        </w:rPr>
        <w:t xml:space="preserve">改进建议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可增加全局搜索功能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可增加收藏夹功能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可增加最近访问记录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8" w:name="七竞品分析"/>
    <w:p>
      <w:pPr>
        <w:pStyle w:val="Heading2"/>
      </w:pPr>
      <w:r>
        <w:rPr>
          <w:rFonts w:hint="eastAsia"/>
        </w:rPr>
        <w:t xml:space="preserve">七、竞品分析</w:t>
      </w:r>
    </w:p>
    <w:bookmarkStart w:id="76" w:name="同类产品对比"/>
    <w:p>
      <w:pPr>
        <w:pStyle w:val="Heading3"/>
      </w:pPr>
      <w:r>
        <w:t xml:space="preserve">7.1 </w:t>
      </w:r>
      <w:r>
        <w:rPr>
          <w:rFonts w:hint="eastAsia"/>
        </w:rPr>
        <w:t xml:space="preserve">同类产品对比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国家电网</w:t>
            </w:r>
            <w:r>
              <w:rPr>
                <w:b/>
                <w:bCs/>
              </w:rPr>
              <w:t xml:space="preserve"> D5000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功能完整、数据真实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复杂、需专业培训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简洁、易上手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南方电网</w:t>
            </w:r>
            <w:r>
              <w:rPr>
                <w:b/>
                <w:bCs/>
              </w:rPr>
              <w:t xml:space="preserve"> 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科技感强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电力仿真软件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仿真精度高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价格昂贵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免费、开源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界面美观、交互好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适合教学</w:t>
            </w:r>
          </w:p>
        </w:tc>
      </w:tr>
    </w:tbl>
    <w:bookmarkEnd w:id="76"/>
    <w:bookmarkStart w:id="77" w:name="差异化定位"/>
    <w:p>
      <w:pPr>
        <w:pStyle w:val="Heading3"/>
      </w:pPr>
      <w:r>
        <w:t xml:space="preserve">7.2 </w:t>
      </w:r>
      <w:r>
        <w:rPr>
          <w:rFonts w:hint="eastAsia"/>
        </w:rPr>
        <w:t xml:space="preserve">差异化定位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市场定位矩阵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专业度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│  D5000    OMS                           │</w:t>
      </w:r>
      <w:r>
        <w:br/>
      </w:r>
      <w:r>
        <w:rPr>
          <w:rStyle w:val="VerbatimChar"/>
        </w:rPr>
        <w:t xml:space="preserve">│              │          </w:t>
      </w:r>
      <w:r>
        <w:rPr>
          <w:rStyle w:val="VerbatimChar"/>
          <w:rFonts w:hint="eastAsia"/>
        </w:rPr>
        <w:t xml:space="preserve">本项目</w:t>
      </w:r>
      <w:r>
        <w:rPr>
          <w:rStyle w:val="VerbatimChar"/>
        </w:rPr>
        <w:t xml:space="preserve"> →                        │</w:t>
      </w:r>
      <w:r>
        <w:br/>
      </w:r>
      <w:r>
        <w:rPr>
          <w:rStyle w:val="VerbatimChar"/>
        </w:rPr>
        <w:t xml:space="preserve">│              │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专业度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│              </w:t>
      </w:r>
      <w:r>
        <w:rPr>
          <w:rStyle w:val="VerbatimChar"/>
          <w:rFonts w:hint="eastAsia"/>
        </w:rPr>
        <w:t xml:space="preserve">教学仿真软件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</w:t>
      </w:r>
      <w:r>
        <w:rPr>
          <w:rStyle w:val="VerbatimChar"/>
          <w:rFonts w:hint="eastAsia"/>
        </w:rPr>
        <w:t xml:space="preserve">易用性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易用性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高易用性</w:t>
      </w:r>
      <w:r>
        <w:t xml:space="preserve"> + </w:t>
      </w:r>
      <w:r>
        <w:rPr>
          <w:rFonts w:hint="eastAsia"/>
        </w:rPr>
        <w:t xml:space="preserve">中等专业度</w:t>
      </w:r>
      <w:r>
        <w:t xml:space="preserve"> = </w:t>
      </w:r>
      <w:r>
        <w:rPr>
          <w:rFonts w:hint="eastAsia"/>
        </w:rPr>
        <w:t xml:space="preserve">教学演示最佳选择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八swot-分析"/>
    <w:p>
      <w:pPr>
        <w:pStyle w:val="Heading2"/>
      </w:pPr>
      <w:r>
        <w:rPr>
          <w:rFonts w:hint="eastAsia"/>
        </w:rPr>
        <w:t xml:space="preserve">八、SWOT</w:t>
      </w:r>
      <w:r>
        <w:t xml:space="preserve"> </w:t>
      </w:r>
      <w:r>
        <w:rPr>
          <w:rFonts w:hint="eastAsia"/>
        </w:rPr>
        <w:t xml:space="preserve">分析</w:t>
      </w:r>
    </w:p>
    <w:bookmarkStart w:id="79" w:name="优势strengths"/>
    <w:p>
      <w:pPr>
        <w:pStyle w:val="Heading3"/>
      </w:pPr>
      <w:r>
        <w:t xml:space="preserve">8.1 </w:t>
      </w:r>
      <w:r>
        <w:rPr>
          <w:rFonts w:hint="eastAsia"/>
        </w:rPr>
        <w:t xml:space="preserve">优势（Strengths）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视觉设计优秀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深色科技主题，符合行业特点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开发效率高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协作，快速完成原型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交互体验好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页面切换流畅，反馈及时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文档完整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实验报告、分析文档齐全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专业融合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技术与电力专业结合</w:t>
            </w:r>
          </w:p>
        </w:tc>
      </w:tr>
    </w:tbl>
    <w:bookmarkEnd w:id="79"/>
    <w:bookmarkStart w:id="80" w:name="劣势weaknesses"/>
    <w:p>
      <w:pPr>
        <w:pStyle w:val="Heading3"/>
      </w:pPr>
      <w:r>
        <w:t xml:space="preserve">8.2 </w:t>
      </w:r>
      <w:r>
        <w:rPr>
          <w:rFonts w:hint="eastAsia"/>
        </w:rPr>
        <w:t xml:space="preserve">劣势（Weaknesses）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数据模拟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未接入真实电力数据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功能有限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相比专业系统功能较少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纯前端，无法持久化数据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测试不足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未进行充分的多浏览器测试</w:t>
            </w:r>
          </w:p>
        </w:tc>
      </w:tr>
    </w:tbl>
    <w:bookmarkEnd w:id="80"/>
    <w:bookmarkStart w:id="81" w:name="机会opportunities"/>
    <w:p>
      <w:pPr>
        <w:pStyle w:val="Heading3"/>
      </w:pPr>
      <w:r>
        <w:t xml:space="preserve">8.3 </w:t>
      </w:r>
      <w:r>
        <w:rPr>
          <w:rFonts w:hint="eastAsia"/>
        </w:rPr>
        <w:t xml:space="preserve">机会（Opportunities）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📈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教学需求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电力专业教学需要可视化工具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</w:t>
            </w:r>
            <w:r>
              <w:t xml:space="preserve"> 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热潮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应用受到广泛关注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🏆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比赛机会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可参加创新创业比赛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论文发表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可撰写相关学术论文</w:t>
            </w:r>
          </w:p>
        </w:tc>
      </w:tr>
    </w:tbl>
    <w:bookmarkEnd w:id="81"/>
    <w:bookmarkStart w:id="82" w:name="威胁threats"/>
    <w:p>
      <w:pPr>
        <w:pStyle w:val="Heading3"/>
      </w:pPr>
      <w:r>
        <w:t xml:space="preserve">8.4 </w:t>
      </w:r>
      <w:r>
        <w:rPr>
          <w:rFonts w:hint="eastAsia"/>
        </w:rPr>
        <w:t xml:space="preserve">威胁（Threats）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专业系统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商业系统功能更强大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资源限制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个人开发时间和资源有限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真实数据涉及安全问题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技术更新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前端技术快速迭代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7" w:name="九改进计划"/>
    <w:p>
      <w:pPr>
        <w:pStyle w:val="Heading2"/>
      </w:pPr>
      <w:r>
        <w:rPr>
          <w:rFonts w:hint="eastAsia"/>
        </w:rPr>
        <w:t xml:space="preserve">九、改进计划</w:t>
      </w:r>
    </w:p>
    <w:bookmarkStart w:id="84" w:name="短期改进1-2-周"/>
    <w:p>
      <w:pPr>
        <w:pStyle w:val="Heading3"/>
      </w:pPr>
      <w:r>
        <w:t xml:space="preserve">9.1 </w:t>
      </w:r>
      <w:r>
        <w:rPr>
          <w:rFonts w:hint="eastAsia"/>
        </w:rPr>
        <w:t xml:space="preserve">短期改进（1-2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接入真实电力</w:t>
            </w:r>
            <w:r>
              <w:t xml:space="preserve"> API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完善移动端响应式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</w:t>
            </w:r>
            <w:r>
              <w:rPr>
                <w:rFonts w:hint="eastAsia"/>
              </w:rPr>
              <w:t xml:space="preserve">资源本地化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添加多浏览器测试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84"/>
    <w:bookmarkStart w:id="85" w:name="中期改进1-2-月"/>
    <w:p>
      <w:pPr>
        <w:pStyle w:val="Heading3"/>
      </w:pPr>
      <w:r>
        <w:t xml:space="preserve">9.2 </w:t>
      </w:r>
      <w:r>
        <w:rPr>
          <w:rFonts w:hint="eastAsia"/>
        </w:rPr>
        <w:t xml:space="preserve">中期改进（1-2</w:t>
      </w:r>
      <w:r>
        <w:t xml:space="preserve"> </w:t>
      </w:r>
      <w:r>
        <w:rPr>
          <w:rFonts w:hint="eastAsia"/>
        </w:rPr>
        <w:t xml:space="preserve">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Vue.js </w:t>
            </w:r>
            <w:r>
              <w:rPr>
                <w:rFonts w:hint="eastAsia"/>
              </w:rPr>
              <w:t xml:space="preserve">重构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添加后端服务（Node.js）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用户登录和权限管理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数据导出功能（Excel/PDF）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85"/>
    <w:bookmarkStart w:id="86" w:name="长期改进3-6-月"/>
    <w:p>
      <w:pPr>
        <w:pStyle w:val="Heading3"/>
      </w:pPr>
      <w:r>
        <w:t xml:space="preserve">9.3 </w:t>
      </w:r>
      <w:r>
        <w:rPr>
          <w:rFonts w:hint="eastAsia"/>
        </w:rPr>
        <w:t xml:space="preserve">长期改进（3-6</w:t>
      </w:r>
      <w:r>
        <w:t xml:space="preserve"> </w:t>
      </w:r>
      <w:r>
        <w:rPr>
          <w:rFonts w:hint="eastAsia"/>
        </w:rPr>
        <w:t xml:space="preserve">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部署到云服务器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AI </w:t>
            </w:r>
            <w:r>
              <w:rPr>
                <w:rFonts w:hint="eastAsia"/>
              </w:rPr>
              <w:t xml:space="preserve">预测模型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多语言支持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开源发布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4" w:name="十总结与建议"/>
    <w:p>
      <w:pPr>
        <w:pStyle w:val="Heading2"/>
      </w:pPr>
      <w:r>
        <w:rPr>
          <w:rFonts w:hint="eastAsia"/>
        </w:rPr>
        <w:t xml:space="preserve">十、总结与建议</w:t>
      </w:r>
    </w:p>
    <w:bookmarkStart w:id="88" w:name="项目总结"/>
    <w:p>
      <w:pPr>
        <w:pStyle w:val="Heading3"/>
      </w:pPr>
      <w:r>
        <w:t xml:space="preserve">10.1 </w:t>
      </w:r>
      <w:r>
        <w:rPr>
          <w:rFonts w:hint="eastAsia"/>
        </w:rPr>
        <w:t xml:space="preserve">项目总结</w:t>
      </w:r>
    </w:p>
    <w:p>
      <w:pPr>
        <w:pStyle w:val="FirstParagraph"/>
      </w:pPr>
      <w:r>
        <w:rPr>
          <w:rFonts w:hint="eastAsia"/>
        </w:rPr>
        <w:t xml:space="preserve">本项目成功实现了从”小龙虾三部曲”案例学习到电力调度网站开发的完整流程，验证了：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方法论可迁移</w:t>
      </w:r>
      <w:r>
        <w:t xml:space="preserve"> </w:t>
      </w:r>
      <w:r>
        <w:t xml:space="preserve">- AI </w:t>
      </w:r>
      <w:r>
        <w:rPr>
          <w:rFonts w:hint="eastAsia"/>
        </w:rPr>
        <w:t xml:space="preserve">课件制作方法可应用到</w:t>
      </w:r>
      <w:r>
        <w:t xml:space="preserve"> Web </w:t>
      </w:r>
      <w:r>
        <w:rPr>
          <w:rFonts w:hint="eastAsia"/>
        </w:rPr>
        <w:t xml:space="preserve">开发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协作有效</w:t>
      </w:r>
      <w:r>
        <w:t xml:space="preserve"> </w:t>
      </w:r>
      <w:r>
        <w:t xml:space="preserve">- </w:t>
      </w:r>
      <w:r>
        <w:rPr>
          <w:rFonts w:hint="eastAsia"/>
        </w:rPr>
        <w:t xml:space="preserve">人类决策</w:t>
      </w:r>
      <w:r>
        <w:t xml:space="preserve"> + AI </w:t>
      </w:r>
      <w:r>
        <w:rPr>
          <w:rFonts w:hint="eastAsia"/>
        </w:rPr>
        <w:t xml:space="preserve">执行的模式高效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专业融合可行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技术与电力专业可以很好结合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教学效果良好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可视化界面有助于知识理解</w:t>
      </w:r>
    </w:p>
    <w:bookmarkEnd w:id="88"/>
    <w:bookmarkStart w:id="92" w:name="使用建议"/>
    <w:p>
      <w:pPr>
        <w:pStyle w:val="Heading3"/>
      </w:pPr>
      <w:r>
        <w:t xml:space="preserve">10.2 </w:t>
      </w:r>
      <w:r>
        <w:rPr>
          <w:rFonts w:hint="eastAsia"/>
        </w:rPr>
        <w:t xml:space="preserve">使用建议</w:t>
      </w:r>
    </w:p>
    <w:bookmarkStart w:id="89" w:name="对于学生"/>
    <w:p>
      <w:pPr>
        <w:pStyle w:val="Heading4"/>
      </w:pPr>
      <w:r>
        <w:rPr>
          <w:rFonts w:hint="eastAsia"/>
        </w:rPr>
        <w:t xml:space="preserve">对于学生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作为课程设计的参考模板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学习</w:t>
      </w:r>
      <w:r>
        <w:t xml:space="preserve"> Web </w:t>
      </w:r>
      <w:r>
        <w:rPr>
          <w:rFonts w:hint="eastAsia"/>
        </w:rPr>
        <w:t xml:space="preserve">开发和数据可视化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理解电力调度基本流程</w:t>
      </w:r>
    </w:p>
    <w:bookmarkEnd w:id="89"/>
    <w:bookmarkStart w:id="90" w:name="对于教师"/>
    <w:p>
      <w:pPr>
        <w:pStyle w:val="Heading4"/>
      </w:pPr>
      <w:r>
        <w:rPr>
          <w:rFonts w:hint="eastAsia"/>
        </w:rPr>
        <w:t xml:space="preserve">对于教师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作为课堂教学的演示工具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案例教学的素材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学生项目的参考标准</w:t>
      </w:r>
    </w:p>
    <w:bookmarkEnd w:id="90"/>
    <w:bookmarkStart w:id="91" w:name="对于开发者"/>
    <w:p>
      <w:pPr>
        <w:pStyle w:val="Heading4"/>
      </w:pPr>
      <w:r>
        <w:rPr>
          <w:rFonts w:hint="eastAsia"/>
        </w:rPr>
        <w:t xml:space="preserve">对于开发者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科技感</w:t>
      </w:r>
      <w:r>
        <w:t xml:space="preserve"> UI </w:t>
      </w:r>
      <w:r>
        <w:rPr>
          <w:rFonts w:hint="eastAsia"/>
        </w:rPr>
        <w:t xml:space="preserve">设计的参考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协作开发的实践案例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快速原型开发的模板</w:t>
      </w:r>
    </w:p>
    <w:bookmarkEnd w:id="91"/>
    <w:bookmarkEnd w:id="92"/>
    <w:bookmarkStart w:id="93" w:name="技术建议"/>
    <w:p>
      <w:pPr>
        <w:pStyle w:val="Heading3"/>
      </w:pPr>
      <w:r>
        <w:t xml:space="preserve">10.3 </w:t>
      </w:r>
      <w:r>
        <w:rPr>
          <w:rFonts w:hint="eastAsia"/>
        </w:rPr>
        <w:t xml:space="preserve">技术建议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保持简洁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不要过度设计，保持代码可读性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持续迭代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根据反馈持续优化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文档同步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代码更新时同步更新文档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版本管理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Git </w:t>
      </w:r>
      <w:r>
        <w:rPr>
          <w:rFonts w:hint="eastAsia"/>
        </w:rPr>
        <w:t xml:space="preserve">进行版本控制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95" w:name="a.-项目文件结构"/>
    <w:p>
      <w:pPr>
        <w:pStyle w:val="Heading3"/>
      </w:pPr>
      <w:r>
        <w:t xml:space="preserve">A. </w:t>
      </w:r>
      <w:r>
        <w:rPr>
          <w:rFonts w:hint="eastAsia"/>
        </w:rPr>
        <w:t xml:space="preserve">项目文件结构</w:t>
      </w:r>
    </w:p>
    <w:p>
      <w:pPr>
        <w:pStyle w:val="SourceCode"/>
      </w:pPr>
      <w:r>
        <w:rPr>
          <w:rStyle w:val="VerbatimChar"/>
        </w:rPr>
        <w:t xml:space="preserve">power-dispatch-system/</w:t>
      </w:r>
      <w:r>
        <w:br/>
      </w:r>
      <w:r>
        <w:rPr>
          <w:rStyle w:val="VerbatimChar"/>
        </w:rPr>
        <w:t xml:space="preserve">├── index.html          # </w:t>
      </w:r>
      <w:r>
        <w:rPr>
          <w:rStyle w:val="VerbatimChar"/>
          <w:rFonts w:hint="eastAsia"/>
        </w:rPr>
        <w:t xml:space="preserve">主页面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       # </w:t>
      </w:r>
      <w:r>
        <w:rPr>
          <w:rStyle w:val="VerbatimChar"/>
          <w:rFonts w:hint="eastAsia"/>
        </w:rPr>
        <w:t xml:space="preserve">样式文件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main.js         # </w:t>
      </w:r>
      <w:r>
        <w:rPr>
          <w:rStyle w:val="VerbatimChar"/>
          <w:rFonts w:hint="eastAsia"/>
        </w:rPr>
        <w:t xml:space="preserve">交互逻辑</w:t>
      </w:r>
      <w:r>
        <w:br/>
      </w:r>
      <w:r>
        <w:rPr>
          <w:rStyle w:val="VerbatimChar"/>
        </w:rPr>
        <w:t xml:space="preserve">│   ├── charts.js       # </w:t>
      </w:r>
      <w:r>
        <w:rPr>
          <w:rStyle w:val="VerbatimChar"/>
          <w:rFonts w:hint="eastAsia"/>
        </w:rPr>
        <w:t xml:space="preserve">图表配置</w:t>
      </w:r>
      <w:r>
        <w:br/>
      </w:r>
      <w:r>
        <w:rPr>
          <w:rStyle w:val="VerbatimChar"/>
        </w:rPr>
        <w:t xml:space="preserve">│   └── data.js         # </w:t>
      </w:r>
      <w:r>
        <w:rPr>
          <w:rStyle w:val="VerbatimChar"/>
          <w:rFonts w:hint="eastAsia"/>
        </w:rPr>
        <w:t xml:space="preserve">数据模拟</w:t>
      </w:r>
      <w:r>
        <w:br/>
      </w:r>
      <w:r>
        <w:rPr>
          <w:rStyle w:val="VerbatimChar"/>
        </w:rPr>
        <w:t xml:space="preserve">├── images/             # </w:t>
      </w:r>
      <w:r>
        <w:rPr>
          <w:rStyle w:val="VerbatimChar"/>
          <w:rFonts w:hint="eastAsia"/>
        </w:rPr>
        <w:t xml:space="preserve">图片资源</w:t>
      </w:r>
      <w:r>
        <w:br/>
      </w:r>
      <w:r>
        <w:rPr>
          <w:rStyle w:val="VerbatimChar"/>
        </w:rPr>
        <w:t xml:space="preserve">├── data/               # </w:t>
      </w:r>
      <w:r>
        <w:rPr>
          <w:rStyle w:val="VerbatimChar"/>
          <w:rFonts w:hint="eastAsia"/>
        </w:rPr>
        <w:t xml:space="preserve">数据文件</w:t>
      </w:r>
      <w:r>
        <w:br/>
      </w:r>
      <w:r>
        <w:rPr>
          <w:rStyle w:val="VerbatimChar"/>
        </w:rPr>
        <w:t xml:space="preserve">└── components/         # </w:t>
      </w:r>
      <w:r>
        <w:rPr>
          <w:rStyle w:val="VerbatimChar"/>
          <w:rFonts w:hint="eastAsia"/>
        </w:rPr>
        <w:t xml:space="preserve">组件文件</w:t>
      </w:r>
    </w:p>
    <w:bookmarkEnd w:id="95"/>
    <w:bookmarkStart w:id="96" w:name="b.-相关文档"/>
    <w:p>
      <w:pPr>
        <w:pStyle w:val="Heading3"/>
      </w:pPr>
      <w:r>
        <w:t xml:space="preserve">B. </w:t>
      </w: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实验报告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电力调度系统开发.md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完整实验报告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项目分析文档.md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电力调度三部曲实验报告.md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前期规划文档</w:t>
      </w:r>
    </w:p>
    <w:bookmarkEnd w:id="96"/>
    <w:bookmarkStart w:id="97" w:name="c.-联系方式"/>
    <w:p>
      <w:pPr>
        <w:pStyle w:val="Heading3"/>
      </w:pPr>
      <w:r>
        <w:t xml:space="preserve">C.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项目负责人：</w:t>
      </w:r>
      <w:r>
        <w:t xml:space="preserve"> </w:t>
      </w:r>
      <w:r>
        <w:rPr>
          <w:rFonts w:hint="eastAsia"/>
        </w:rPr>
        <w:t xml:space="preserve">黄宝怡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ID：</w:t>
      </w:r>
      <w:r>
        <w:t xml:space="preserve"> </w:t>
      </w:r>
      <w:r>
        <w:t xml:space="preserve">manager7550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创建日期：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2026-04-22T06:42:49Z</dcterms:created>
  <dcterms:modified xsi:type="dcterms:W3CDTF">2026-04-22T06:42:49Z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