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人间佛教五观经典对应表</w:t>
      </w:r>
    </w:p>
    <w:p>
      <w:pPr>
        <w:pStyle w:val="Author"/>
      </w:pPr>
      <w:r>
        <w:rPr>
          <w:rFonts w:hint="eastAsia"/>
        </w:rPr>
        <w:t xml:space="preserve">杭州佛学院</w:t>
      </w:r>
    </w:p>
    <w:bookmarkStart w:id="16" w:name="人间佛教五观经典对应表"/>
    <w:p>
      <w:pPr>
        <w:pStyle w:val="Heading1"/>
      </w:pPr>
      <w:r>
        <w:rPr>
          <w:rFonts w:hint="eastAsia"/>
        </w:rPr>
        <w:t xml:space="preserve">人间佛教”五观”经典对应表</w:t>
      </w:r>
    </w:p>
    <w:p>
      <w:r>
        <w:pict>
          <v:rect style="width:0;height:1.5pt" o:hralign="center" o:hrstd="t" o:hr="t"/>
        </w:pict>
      </w:r>
    </w:p>
    <w:bookmarkStart w:id="9" w:name="一信仰观以信为基确立人间佛教的信仰方向"/>
    <w:p>
      <w:pPr>
        <w:pStyle w:val="Heading2"/>
      </w:pPr>
      <w:r>
        <w:rPr>
          <w:rFonts w:hint="eastAsia"/>
        </w:rPr>
        <w:t xml:space="preserve">一、信仰观——以信为基，确立人间佛教的信仰方向</w:t>
      </w:r>
    </w:p>
    <w:p>
      <w:pPr>
        <w:pStyle w:val="FirstParagraph"/>
      </w:pPr>
      <w:r>
        <w:rPr>
          <w:rFonts w:hint="eastAsia"/>
          <w:b/>
          <w:bCs/>
        </w:rPr>
        <w:t xml:space="preserve">核心要义：</w:t>
      </w:r>
      <w:r>
        <w:t xml:space="preserve"> </w:t>
      </w:r>
      <w:r>
        <w:rPr>
          <w:rFonts w:hint="eastAsia"/>
        </w:rPr>
        <w:t xml:space="preserve">人人皆有佛性，即人成佛；信仰不是向外求，而是向内觉。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7"/>
        <w:gridCol w:w="1485"/>
        <w:gridCol w:w="3217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核心经文/观点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契合点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《大般涅槃经》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“一切众生悉有佛性”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信仰观根本经典，确立人人皆可成佛的信心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《华严经》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“心、佛、众生，三无差别”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信仰的终极指向——自心即佛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《六祖坛经》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“菩提自性，本来清净，但用此心，直了成佛”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禅宗信仰观核心，直指人心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《阿弥陀经》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“信愿行”</w:t>
            </w:r>
            <w:r>
              <w:rPr>
                <w:rFonts w:hint="eastAsia"/>
              </w:rPr>
              <w:t xml:space="preserve">三资粮；</w:t>
            </w:r>
            <w:r>
              <w:rPr>
                <w:rFonts w:hint="eastAsia"/>
              </w:rPr>
              <w:t xml:space="preserve">“应当发愿，生彼国土”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净土信仰，以信为入门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《大乘起信论》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“一者信根本，所谓乐念真如法故”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系统阐述大乘信仰体系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《法华经·方便品》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“诸佛世尊唯以一大事因缘故出现于世”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一乘信仰，一切众生终归佛道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《观无量寿经》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“是心作佛，是心是佛”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信仰的实践——心造诸佛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《增一阿含经》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“信根、信力”</w:t>
            </w:r>
            <w:r>
              <w:rPr>
                <w:rFonts w:hint="eastAsia"/>
              </w:rPr>
              <w:t xml:space="preserve">为五根五力之首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原始佛教中”信”的地位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《维摩诘经》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“深信坚固，犹如金刚”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在家居士信仰的典范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《华严经·十地品》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“信为道元功德母，长养一切诸善根”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信仰是一切修行的源头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《大智度论》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“佛法大海，信为能入”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龙树菩萨论信仰之要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《成唯识论》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“信者，谓于实德能深忍乐欲，心净为性”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唯识学对”信”的定义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二因果观以因果为绳规范人间行为"/>
    <w:p>
      <w:pPr>
        <w:pStyle w:val="Heading2"/>
      </w:pPr>
      <w:r>
        <w:rPr>
          <w:rFonts w:hint="eastAsia"/>
        </w:rPr>
        <w:t xml:space="preserve">二、因果观——以因果为绳，规范人间行为</w:t>
      </w:r>
    </w:p>
    <w:p>
      <w:pPr>
        <w:pStyle w:val="FirstParagraph"/>
      </w:pPr>
      <w:r>
        <w:rPr>
          <w:rFonts w:hint="eastAsia"/>
          <w:b/>
          <w:bCs/>
        </w:rPr>
        <w:t xml:space="preserve">核心要义：</w:t>
      </w:r>
      <w:r>
        <w:t xml:space="preserve"> </w:t>
      </w:r>
      <w:r>
        <w:rPr>
          <w:rFonts w:hint="eastAsia"/>
        </w:rPr>
        <w:t xml:space="preserve">善恶有报，如影随形；知因果而不畏因果，不昧因果。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7"/>
        <w:gridCol w:w="1485"/>
        <w:gridCol w:w="3217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核心经文/观点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契合点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《分别业报略经》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“若人过去世，作恶今受苦”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系统阐述因果报应的经典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《佛说业报差别经》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“众生业不同，果报亦不同”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详细分类业报种类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《涅槃经》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“善恶之报，如影随形；三世因果，循环不失”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因果观核心经文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《地藏菩萨本愿经》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“南阎浮提众生，举止动念，无不是业”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因果与地狱报应的关系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《六祖坛经》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“心地无非自性戒，心地无痴自性慧”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因果在心，非在外相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《阿含经》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“此有故彼有，此生故彼生”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缘起因果的根本教义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《中论》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“因缘所生法，我说即是空”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因果与空性的不二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《法句经》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“行恶得恶，如种苦种；行善得善，如种甜种”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通俗易懂的因果教诲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《佛说善恶因果经》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“为人短命为何因？前世杀生造孽深”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通俗因果经，适合大众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《药师经》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“以因果道理，导人向善”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药师佛愿力中的因果观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《金刚经》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“法尚应舍，何况非法”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超越因果而不落因果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《楞严经》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“假令经百劫，所作业不亡”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因果不虚，业力不灭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三修学观以修行为舟践行即世而离世的菩萨道"/>
    <w:p>
      <w:pPr>
        <w:pStyle w:val="Heading2"/>
      </w:pPr>
      <w:r>
        <w:rPr>
          <w:rFonts w:hint="eastAsia"/>
        </w:rPr>
        <w:t xml:space="preserve">三、修学观——以修行为舟，践行即世而离世的菩萨道</w:t>
      </w:r>
    </w:p>
    <w:p>
      <w:pPr>
        <w:pStyle w:val="FirstParagraph"/>
      </w:pPr>
      <w:r>
        <w:rPr>
          <w:rFonts w:hint="eastAsia"/>
          <w:b/>
          <w:bCs/>
        </w:rPr>
        <w:t xml:space="preserve">核心要义：</w:t>
      </w:r>
      <w:r>
        <w:t xml:space="preserve"> </w:t>
      </w:r>
      <w:r>
        <w:rPr>
          <w:rFonts w:hint="eastAsia"/>
        </w:rPr>
        <w:t xml:space="preserve">不尽有为，不住无为；即世间而修，在红尘中证。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7"/>
        <w:gridCol w:w="1485"/>
        <w:gridCol w:w="3217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核心经文/观点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契合点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《维摩诘经》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“不尽有为，不住无为”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人间佛教修学观核心经典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《法华经》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“诸佛世尊欲令众生开佛知见”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一乘修学，人人可成佛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《六祖坛经》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“佛法在世间，不离世间觉”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人间佛教修学观根本依据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《瑜伽师地论》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菩萨地·六度四摄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系统阐述菩萨修行次第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《般若波罗蜜多心经》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“色不异空，空不异色”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修学观的般若智慧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《金刚经》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“应无所住而生其心”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修学的核心——无住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《楞严经》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“摄心为戒，因戒生定，因定发慧”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戒定慧三学次第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《华严经·普贤行愿品》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十大愿王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菩萨修行的广大愿行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《四十二章经》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“辞亲出家，识心达本”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最简佛经，修学入门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《佛遗教经》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“戒是正顺解脱之本”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佛陀最后的修学教诲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《大智度论》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“菩萨行道，十事为根本”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龙树菩萨论菩萨修行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《大乘起信论》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“信解行证”</w:t>
            </w:r>
            <w:r>
              <w:rPr>
                <w:rFonts w:hint="eastAsia"/>
              </w:rPr>
              <w:t xml:space="preserve">次第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系统修学次第理论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《摩诃止观》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“一念三千，三谛圆融”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天台修学观核心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《小止观》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“调身、调息、调心”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实修方法论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四众生观以慈悲为怀平等普度一切有情"/>
    <w:p>
      <w:pPr>
        <w:pStyle w:val="Heading2"/>
      </w:pPr>
      <w:r>
        <w:rPr>
          <w:rFonts w:hint="eastAsia"/>
        </w:rPr>
        <w:t xml:space="preserve">四、众生观——以慈悲为怀，平等普度一切有情</w:t>
      </w:r>
    </w:p>
    <w:p>
      <w:pPr>
        <w:pStyle w:val="FirstParagraph"/>
      </w:pPr>
      <w:r>
        <w:rPr>
          <w:rFonts w:hint="eastAsia"/>
          <w:b/>
          <w:bCs/>
        </w:rPr>
        <w:t xml:space="preserve">核心要义：</w:t>
      </w:r>
      <w:r>
        <w:t xml:space="preserve"> </w:t>
      </w:r>
      <w:r>
        <w:rPr>
          <w:rFonts w:hint="eastAsia"/>
        </w:rPr>
        <w:t xml:space="preserve">众生平等，同体大悲；一切男子是我父，一切女人是我母。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7"/>
        <w:gridCol w:w="1485"/>
        <w:gridCol w:w="3217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核心经文/观点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契合点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《法华经》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“一乘思想”</w:t>
            </w:r>
            <w:r>
              <w:rPr>
                <w:rFonts w:hint="eastAsia"/>
              </w:rPr>
              <w:t xml:space="preserve">——一切众生皆成佛道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众生观核心经典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《梵网经》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“一切男子是我父，一切女人是我母”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同体大悲的最佳诠释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《华严经》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“不为自己求安乐，但愿众生得离苦”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菩萨众生观的悲愿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《涅槃经》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“一切众生悉有佛性”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众生平等的理论依据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《地藏菩萨本愿经》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“地狱不空，誓不成佛”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众生度尽方证菩提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《观世音菩萨普门品》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“应以何身得度者，即现何身而为说法”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慈悲救度的典范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《维摩诘经》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“以一切众生病，是故我病”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同体大悲的示现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《大智度论》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“慈悲是佛道之根本”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龙树菩萨论慈悲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《楞伽经》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“无我境界中，众生平等观”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众生平等的般若观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《药师经》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十二大愿——</w:t>
            </w:r>
            <w:r>
              <w:rPr>
                <w:rFonts w:hint="eastAsia"/>
              </w:rPr>
              <w:t xml:space="preserve">“愿我来世得菩提时，先以世法利益众生”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药师佛的众生观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《阿弥陀经》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“众生闻者，应当发愿”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普度众生的净土法门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《大般涅槃经》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“佛性平等，无有差别”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众生平等的究竟义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《菩萨戒本》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“见一切众生受苦，如己受苦”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菩萨戒中的众生观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《阿含经》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“自通之法”</w:t>
            </w:r>
            <w:r>
              <w:rPr>
                <w:rFonts w:hint="eastAsia"/>
              </w:rPr>
              <w:t xml:space="preserve">——己所不欲，勿施于人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原始佛教的慈悲观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五节俭观以简朴为德少欲知足惜福培福"/>
    <w:p>
      <w:pPr>
        <w:pStyle w:val="Heading2"/>
      </w:pPr>
      <w:r>
        <w:rPr>
          <w:rFonts w:hint="eastAsia"/>
        </w:rPr>
        <w:t xml:space="preserve">五、节俭观——以简朴为德，少欲知足惜福培福</w:t>
      </w:r>
    </w:p>
    <w:p>
      <w:pPr>
        <w:pStyle w:val="FirstParagraph"/>
      </w:pPr>
      <w:r>
        <w:rPr>
          <w:rFonts w:hint="eastAsia"/>
          <w:b/>
          <w:bCs/>
        </w:rPr>
        <w:t xml:space="preserve">核心要义：</w:t>
      </w:r>
      <w:r>
        <w:t xml:space="preserve"> </w:t>
      </w:r>
      <w:r>
        <w:rPr>
          <w:rFonts w:hint="eastAsia"/>
        </w:rPr>
        <w:t xml:space="preserve">知足常乐，少欲知足；惜福培福，不浪费一草一木。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7"/>
        <w:gridCol w:w="1485"/>
        <w:gridCol w:w="3217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核心经文/观点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契合点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《佛遗教经》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“知足之人，虽卧地上犹为安乐；不知足者，虽处天堂亦不称意”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节俭观最核心经典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《法句经》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“少欲知足”</w:t>
            </w:r>
            <w:r>
              <w:rPr>
                <w:rFonts w:hint="eastAsia"/>
              </w:rPr>
              <w:t xml:space="preserve">为修行之要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通俗经典的节俭教诲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《增一阿含经》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“知量而食，不贪滋味”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饮食节俭的教导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《四分律》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比丘衣物饮食的简朴规定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戒律中的节俭精神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《十诵律》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“不蓄多余衣物”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僧团节俭制度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《六祖坛经》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“佛法是不二之法”</w:t>
            </w:r>
            <w:r>
              <w:rPr>
                <w:rFonts w:hint="eastAsia"/>
              </w:rPr>
              <w:t xml:space="preserve">——简朴即是不二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禅宗的简朴生活观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《阿含经》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“衣但蔽形、食但充腹”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原始佛教的生活态度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《大智度论》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“菩萨少欲知足，不贪著物”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菩萨的简朴修行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《佛说孛经》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“节身服食，寡欲知足”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处世经典中的节俭观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《佛说善生经》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“先当止机，然后济众”</w:t>
            </w:r>
            <w:r>
              <w:rPr>
                <w:rFonts w:hint="eastAsia"/>
              </w:rPr>
              <w:t xml:space="preserve">——节制欲望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在家居士的节俭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《瑜伽师地论》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“于四供养（衣食住药）知量知足”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系统论述知足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《百丈清规》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“一日不作，一日不食”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禅门节俭与劳动精神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《了凡四训》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“惜福篇”</w:t>
            </w:r>
            <w:r>
              <w:rPr>
                <w:rFonts w:hint="eastAsia"/>
              </w:rPr>
              <w:t xml:space="preserve">——福报不可浪费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中国佛教的节俭文化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《安士全书》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“戒淫惜福”</w:t>
            </w:r>
            <w:r>
              <w:rPr>
                <w:rFonts w:hint="eastAsia"/>
              </w:rPr>
              <w:t xml:space="preserve">——惜福即培福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中国佛教的惜福观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五观速查汇总表"/>
    <w:p>
      <w:pPr>
        <w:pStyle w:val="Heading2"/>
      </w:pPr>
      <w:r>
        <w:t xml:space="preserve">📋 </w:t>
      </w:r>
      <w:r>
        <w:rPr>
          <w:rFonts w:hint="eastAsia"/>
        </w:rPr>
        <w:t xml:space="preserve">五观速查汇总表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8"/>
        <w:gridCol w:w="2754"/>
        <w:gridCol w:w="2754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核心经典（必引）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辅助经典（选引）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核心经文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信仰观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《涅槃经》《华严经》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《坛经》《起信论》《阿弥陀经》等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一切众生悉有佛性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因果观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《涅槃经》《阿含经》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《地藏经》《法句经》《楞严经》等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善恶之报，如影随形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修学观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《维摩诘经》《坛经》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《法华经》《金刚经》《心经》等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佛法在世间，不离世间觉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众生观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《法华经》《梵网经》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《华严经》《地藏经》《观音经》等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一切男子是我父，一切女人是我母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节俭观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《佛遗教经》《法句经》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《阿含经》《百丈清规》《了凡四训》等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知足之人，虽卧地上犹为安乐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体系建议"/>
    <w:p>
      <w:pPr>
        <w:pStyle w:val="Heading2"/>
      </w:pPr>
      <w:r>
        <w:t xml:space="preserve">💡 </w:t>
      </w:r>
      <w:r>
        <w:rPr>
          <w:rFonts w:hint="eastAsia"/>
        </w:rPr>
        <w:t xml:space="preserve">体系建议</w:t>
      </w:r>
    </w:p>
    <w:p>
      <w:pPr>
        <w:pStyle w:val="FirstParagraph"/>
      </w:pPr>
      <w:r>
        <w:rPr>
          <w:rFonts w:hint="eastAsia"/>
        </w:rPr>
        <w:t xml:space="preserve">五观合起来，正好构成人间佛教的完整体系：</w:t>
      </w:r>
    </w:p>
    <w:p>
      <w:pPr>
        <w:pStyle w:val="SourceCode"/>
      </w:pPr>
      <w:r>
        <w:rPr>
          <w:rStyle w:val="VerbatimChar"/>
          <w:rFonts w:hint="eastAsia"/>
        </w:rPr>
        <w:t xml:space="preserve">信仰观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信（确立方向）</w:t>
      </w:r>
      <w:r>
        <w:br/>
      </w:r>
      <w:r>
        <w:rPr>
          <w:rStyle w:val="VerbatimChar"/>
          <w:rFonts w:hint="eastAsia"/>
        </w:rPr>
        <w:t xml:space="preserve">因果观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戒（规范行为）</w:t>
      </w:r>
      <w:r>
        <w:br/>
      </w:r>
      <w:r>
        <w:rPr>
          <w:rStyle w:val="VerbatimChar"/>
          <w:rFonts w:hint="eastAsia"/>
        </w:rPr>
        <w:t xml:space="preserve">修学观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定慧（实践方法）</w:t>
      </w:r>
      <w:r>
        <w:br/>
      </w:r>
      <w:r>
        <w:rPr>
          <w:rStyle w:val="VerbatimChar"/>
          <w:rFonts w:hint="eastAsia"/>
        </w:rPr>
        <w:t xml:space="preserve">众生观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悲（慈悲利他）</w:t>
      </w:r>
      <w:r>
        <w:br/>
      </w:r>
      <w:r>
        <w:rPr>
          <w:rStyle w:val="VerbatimChar"/>
          <w:rFonts w:hint="eastAsia"/>
        </w:rPr>
        <w:t xml:space="preserve">节俭观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俭（生活态度）</w:t>
      </w:r>
    </w:p>
    <w:p>
      <w:pPr>
        <w:pStyle w:val="FirstParagraph"/>
      </w:pPr>
      <w:r>
        <w:rPr>
          <w:rFonts w:hint="eastAsia"/>
        </w:rPr>
        <w:t xml:space="preserve">五观</w:t>
      </w:r>
      <w:r>
        <w:t xml:space="preserve"> = </w:t>
      </w:r>
      <w:r>
        <w:rPr>
          <w:rFonts w:hint="eastAsia"/>
        </w:rPr>
        <w:t xml:space="preserve">信、戒、定、慧、悲、俭</w:t>
      </w:r>
      <w:r>
        <w:t xml:space="preserve"> → </w:t>
      </w:r>
      <w:r>
        <w:rPr>
          <w:rFonts w:hint="eastAsia"/>
        </w:rPr>
        <w:t xml:space="preserve">圆融无碍，次第分明。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整理时间：2026年5月15日</w:t>
      </w:r>
      <w:r>
        <w:t xml:space="preserve"> </w:t>
      </w:r>
      <w:r>
        <w:rPr>
          <w:rFonts w:hint="eastAsia"/>
          <w:i/>
          <w:iCs/>
        </w:rPr>
        <w:t xml:space="preserve">用途：人间佛教系列讲座/文章参考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人间佛教五观经典对应表</dc:title>
  <dc:creator>杭州佛学院</dc:creator>
  <cp:keywords/>
  <dcterms:created xsi:type="dcterms:W3CDTF">2026-05-15T09:57:01Z</dcterms:created>
  <dcterms:modified xsi:type="dcterms:W3CDTF">2026-05-15T09:57:01Z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