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钉钉-openclaw-赋能信息技术课堂ai-优化与教学创新的实践路径研究"/>
    <w:p>
      <w:pPr>
        <w:pStyle w:val="Heading1"/>
      </w:pPr>
      <w:r>
        <w:rPr>
          <w:rFonts w:hint="eastAsia"/>
        </w:rPr>
        <w:t xml:space="preserve">钉钉</w:t>
      </w:r>
      <w:r>
        <w:t xml:space="preserve"> OpenClaw </w:t>
      </w:r>
      <w:r>
        <w:rPr>
          <w:rFonts w:hint="eastAsia"/>
        </w:rPr>
        <w:t xml:space="preserve">赋能信息技术课堂：AI</w:t>
      </w:r>
      <w:r>
        <w:t xml:space="preserve"> </w:t>
      </w:r>
      <w:r>
        <w:rPr>
          <w:rFonts w:hint="eastAsia"/>
        </w:rPr>
        <w:t xml:space="preserve">优化与教学创新的实践路径研究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人工智能技术正深刻改变教育生态，中等职业学校信息技术课堂面临转型升级的迫切需求。本文基于钉钉</w:t>
      </w:r>
      <w:r>
        <w:t xml:space="preserve"> OpenClaw </w:t>
      </w:r>
      <w:r>
        <w:rPr>
          <w:rFonts w:hint="eastAsia"/>
        </w:rPr>
        <w:t xml:space="preserve">智能体平台，探索</w:t>
      </w:r>
      <w:r>
        <w:t xml:space="preserve"> AI </w:t>
      </w:r>
      <w:r>
        <w:rPr>
          <w:rFonts w:hint="eastAsia"/>
        </w:rPr>
        <w:t xml:space="preserve">技术赋能信息技术课堂的实践路径。通过构建”智能备课—精准教学—个性辅导—多元评价”的闭环教学模式，在某中职学校计算机专业开展教学实践。研究结果表明：实验班学生信息技术成绩显著高于对照班（p&lt;0.01），课堂参与度提升</w:t>
      </w:r>
      <w:r>
        <w:t xml:space="preserve"> </w:t>
      </w:r>
      <w:r>
        <w:rPr>
          <w:rFonts w:hint="eastAsia"/>
        </w:rPr>
        <w:t xml:space="preserve">35%，自主学习能力提高</w:t>
      </w:r>
      <w:r>
        <w:t xml:space="preserve"> </w:t>
      </w:r>
      <w:r>
        <w:rPr>
          <w:rFonts w:hint="eastAsia"/>
        </w:rPr>
        <w:t xml:space="preserve">28%，教师备课效率提升</w:t>
      </w:r>
      <w:r>
        <w:t xml:space="preserve"> </w:t>
      </w:r>
      <w:r>
        <w:rPr>
          <w:rFonts w:hint="eastAsia"/>
        </w:rPr>
        <w:t xml:space="preserve">40%。本文提出的”人机协同、数据驱动、个性发展”课堂转型策略，为中职信息技术教学改革提供理论参考与实践指导。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OpenClaw；人工智能；信息技术课堂；教学创新；课堂转型；中职教育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《教育信息化</w:t>
      </w:r>
      <w:r>
        <w:t xml:space="preserve"> 2.0 </w:t>
      </w:r>
      <w:r>
        <w:rPr>
          <w:rFonts w:hint="eastAsia"/>
        </w:rPr>
        <w:t xml:space="preserve">行动计划》明确提出”推动人工智能在教学中的全流程应用，实现个性化学习与精准化管理”。中等职业学校信息技术课程作为培养学生数字素养的核心载体，其教学质量直接影响学生职业能力发展。然而，传统信息技术课堂存在”统一进度忽视差异、重操作轻思维、评价方式单一”等问题，难以满足数字经济时代对技能型人才的培养需求。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OpenClaw </w:t>
      </w:r>
      <w:r>
        <w:rPr>
          <w:rFonts w:hint="eastAsia"/>
        </w:rPr>
        <w:t xml:space="preserve">作为一款集成于钉钉平台的智能体应用，为教师提供了低门槛的</w:t>
      </w:r>
      <w:r>
        <w:t xml:space="preserve"> AI </w:t>
      </w:r>
      <w:r>
        <w:rPr>
          <w:rFonts w:hint="eastAsia"/>
        </w:rPr>
        <w:t xml:space="preserve">工具使用入口。通过自然语言交互，教师可实现教学资料生成、学情分析、个性化辅导等功能，为课堂转型提供技术支撑。然而，目前关于</w:t>
      </w:r>
      <w:r>
        <w:t xml:space="preserve"> OpenClaw </w:t>
      </w:r>
      <w:r>
        <w:rPr>
          <w:rFonts w:hint="eastAsia"/>
        </w:rPr>
        <w:t xml:space="preserve">在信息技术课堂中的应用研究较少，缺乏系统的实践路径与理论总结。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</w:t>
      </w:r>
      <w:r>
        <w:t xml:space="preserve"> AI </w:t>
      </w:r>
      <w:r>
        <w:rPr>
          <w:rFonts w:hint="eastAsia"/>
        </w:rPr>
        <w:t xml:space="preserve">技术与职业教育融合的理论框架，为理解智能体赋能课堂转型的机制提供新视角。实践层面，研究成果可为中职信息技术教师提供可操作的教学策略与工具建议，助力提升教学质量与学生信息素养。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本文阐述钉钉</w:t>
      </w:r>
      <w:r>
        <w:t xml:space="preserve"> OpenClaw </w:t>
      </w:r>
      <w:r>
        <w:rPr>
          <w:rFonts w:hint="eastAsia"/>
        </w:rPr>
        <w:t xml:space="preserve">赋能信息技术课堂的理论基础与实践路径，报告在教学实践中的应用效果，分析该方法对学生学习成绩与能力发展的影响，为中职信息技术教师提供参考。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理论基础与文献综述"/>
    <w:p>
      <w:pPr>
        <w:pStyle w:val="Heading2"/>
      </w:pPr>
      <w:r>
        <w:rPr>
          <w:rFonts w:hint="eastAsia"/>
        </w:rPr>
        <w:t xml:space="preserve">二、理论基础与文献综述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OpenClaw：</w:t>
      </w:r>
      <w:r>
        <w:t xml:space="preserve"> </w:t>
      </w:r>
      <w:r>
        <w:rPr>
          <w:rFonts w:hint="eastAsia"/>
        </w:rPr>
        <w:t xml:space="preserve">集成于钉钉平台的智能体应用框架，支持教师通过自然语言交互实现教学资料生成、学情诊断、个性化推荐等功能。</w:t>
      </w:r>
    </w:p>
    <w:p>
      <w:pPr>
        <w:pStyle w:val="BodyText"/>
      </w:pPr>
      <w:r>
        <w:rPr>
          <w:rFonts w:hint="eastAsia"/>
          <w:b/>
          <w:bCs/>
        </w:rPr>
        <w:t xml:space="preserve">课堂转型：</w:t>
      </w:r>
      <w:r>
        <w:t xml:space="preserve"> </w:t>
      </w:r>
      <w:r>
        <w:rPr>
          <w:rFonts w:hint="eastAsia"/>
        </w:rPr>
        <w:t xml:space="preserve">从”教师中心、知识传授、统一进度”向”学生中心、能力培养、个性发展”的教学范式转变。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优化：</w:t>
      </w:r>
      <w:r>
        <w:t xml:space="preserve"> </w:t>
      </w:r>
      <w:r>
        <w:rPr>
          <w:rFonts w:hint="eastAsia"/>
        </w:rPr>
        <w:t xml:space="preserve">利用人工智能技术优化教学流程、提升教学效率、改善学习效果的过程。</w:t>
      </w:r>
    </w:p>
    <w:bookmarkEnd w:id="14"/>
    <w:bookmarkStart w:id="15" w:name="理论基础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建构主义学习理论：</w:t>
      </w:r>
      <w:r>
        <w:t xml:space="preserve"> </w:t>
      </w:r>
      <w:r>
        <w:rPr>
          <w:rFonts w:hint="eastAsia"/>
        </w:rPr>
        <w:t xml:space="preserve">学习是学习者主动建构知识的过程。AI</w:t>
      </w:r>
      <w:r>
        <w:t xml:space="preserve"> </w:t>
      </w:r>
      <w:r>
        <w:rPr>
          <w:rFonts w:hint="eastAsia"/>
        </w:rPr>
        <w:t xml:space="preserve">技术可提供个性化学习资源与即时反馈，支持学生自主建构知识体系。</w:t>
      </w:r>
    </w:p>
    <w:p>
      <w:pPr>
        <w:pStyle w:val="BodyText"/>
      </w:pPr>
      <w:r>
        <w:rPr>
          <w:rFonts w:hint="eastAsia"/>
          <w:b/>
          <w:bCs/>
        </w:rPr>
        <w:t xml:space="preserve">掌握学习理论：</w:t>
      </w:r>
      <w:r>
        <w:t xml:space="preserve"> </w:t>
      </w:r>
      <w:r>
        <w:t xml:space="preserve">Bloom </w:t>
      </w:r>
      <w:r>
        <w:rPr>
          <w:rFonts w:hint="eastAsia"/>
        </w:rPr>
        <w:t xml:space="preserve">的掌握学习理论认为，给予足够时间和适当帮助，大多数学生都能掌握学习内容。AI</w:t>
      </w:r>
      <w:r>
        <w:t xml:space="preserve"> </w:t>
      </w:r>
      <w:r>
        <w:rPr>
          <w:rFonts w:hint="eastAsia"/>
        </w:rPr>
        <w:t xml:space="preserve">辅助的个性化辅导确保每位学生获得适合的学习支持。</w:t>
      </w:r>
    </w:p>
    <w:p>
      <w:pPr>
        <w:pStyle w:val="BodyText"/>
      </w:pPr>
      <w:r>
        <w:rPr>
          <w:rFonts w:hint="eastAsia"/>
          <w:b/>
          <w:bCs/>
        </w:rPr>
        <w:t xml:space="preserve">人机协同理论：</w:t>
      </w:r>
      <w:r>
        <w:t xml:space="preserve"> </w:t>
      </w:r>
      <w:r>
        <w:rPr>
          <w:rFonts w:hint="eastAsia"/>
        </w:rPr>
        <w:t xml:space="preserve">人类教师与</w:t>
      </w:r>
      <w:r>
        <w:t xml:space="preserve"> AI </w:t>
      </w:r>
      <w:r>
        <w:rPr>
          <w:rFonts w:hint="eastAsia"/>
        </w:rPr>
        <w:t xml:space="preserve">助手各有优势，教师负责情感关怀、价值引领、复杂决策，AI</w:t>
      </w:r>
      <w:r>
        <w:t xml:space="preserve"> </w:t>
      </w:r>
      <w:r>
        <w:rPr>
          <w:rFonts w:hint="eastAsia"/>
        </w:rPr>
        <w:t xml:space="preserve">承担重复性工作、数据分析、即时反馈，二者协同提升教学效能。</w:t>
      </w:r>
    </w:p>
    <w:bookmarkEnd w:id="15"/>
    <w:bookmarkStart w:id="16" w:name="文献综述"/>
    <w:p>
      <w:pPr>
        <w:pStyle w:val="Heading3"/>
      </w:pPr>
      <w:r>
        <w:t xml:space="preserve">2.3 </w:t>
      </w:r>
      <w:r>
        <w:rPr>
          <w:rFonts w:hint="eastAsia"/>
        </w:rPr>
        <w:t xml:space="preserve">文献综述</w:t>
      </w:r>
    </w:p>
    <w:p>
      <w:pPr>
        <w:pStyle w:val="FirstParagraph"/>
      </w:pPr>
      <w:r>
        <w:rPr>
          <w:rFonts w:hint="eastAsia"/>
        </w:rPr>
        <w:t xml:space="preserve">国内关于</w:t>
      </w:r>
      <w:r>
        <w:t xml:space="preserve"> AI </w:t>
      </w:r>
      <w:r>
        <w:rPr>
          <w:rFonts w:hint="eastAsia"/>
        </w:rPr>
        <w:t xml:space="preserve">教育应用的研究主要集中在高等教育领域，中职教育研究相对匮乏。王建华（2024）研究了知识图谱在职业教育中的应用，但未涉及智能体平台。李明（2024）探讨了</w:t>
      </w:r>
      <w:r>
        <w:t xml:space="preserve"> AI </w:t>
      </w:r>
      <w:r>
        <w:rPr>
          <w:rFonts w:hint="eastAsia"/>
        </w:rPr>
        <w:t xml:space="preserve">辅助教学的有效性，但缺乏具体工具的应用案例。钉钉</w:t>
      </w:r>
      <w:r>
        <w:t xml:space="preserve"> OpenClaw </w:t>
      </w:r>
      <w:r>
        <w:rPr>
          <w:rFonts w:hint="eastAsia"/>
        </w:rPr>
        <w:t xml:space="preserve">作为新兴工具，其在教育领域的应用研究尚属空白。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钉钉-openclaw-赋能信息技术课堂的实践路径"/>
    <w:p>
      <w:pPr>
        <w:pStyle w:val="Heading2"/>
      </w:pPr>
      <w:r>
        <w:rPr>
          <w:rFonts w:hint="eastAsia"/>
        </w:rPr>
        <w:t xml:space="preserve">三、钉钉</w:t>
      </w:r>
      <w:r>
        <w:t xml:space="preserve"> OpenClaw </w:t>
      </w:r>
      <w:r>
        <w:rPr>
          <w:rFonts w:hint="eastAsia"/>
        </w:rPr>
        <w:t xml:space="preserve">赋能信息技术课堂的实践路径</w:t>
      </w:r>
    </w:p>
    <w:bookmarkStart w:id="18" w:name="智能备课提升教学设计质量"/>
    <w:p>
      <w:pPr>
        <w:pStyle w:val="Heading3"/>
      </w:pPr>
      <w:r>
        <w:t xml:space="preserve">3.1 </w:t>
      </w:r>
      <w:r>
        <w:rPr>
          <w:rFonts w:hint="eastAsia"/>
        </w:rPr>
        <w:t xml:space="preserve">智能备课：提升教学设计质量</w:t>
      </w:r>
    </w:p>
    <w:p>
      <w:pPr>
        <w:pStyle w:val="FirstParagraph"/>
      </w:pPr>
      <w:r>
        <w:rPr>
          <w:rFonts w:hint="eastAsia"/>
          <w:b/>
          <w:bCs/>
        </w:rPr>
        <w:t xml:space="preserve">传统痛点：</w:t>
      </w:r>
      <w:r>
        <w:t xml:space="preserve"> </w:t>
      </w:r>
      <w:r>
        <w:rPr>
          <w:rFonts w:hint="eastAsia"/>
        </w:rPr>
        <w:t xml:space="preserve">备课耗时耗力，资料收集困难，学情分析不足。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应用：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教学资源生成</w:t>
      </w:r>
      <w:r>
        <w:rPr>
          <w:rFonts w:hint="eastAsia"/>
        </w:rPr>
        <w:t xml:space="preserve">：输入课题、课时、学情等参数，AI</w:t>
      </w:r>
      <w:r>
        <w:t xml:space="preserve"> </w:t>
      </w:r>
      <w:r>
        <w:rPr>
          <w:rFonts w:hint="eastAsia"/>
        </w:rPr>
        <w:t xml:space="preserve">自动生成教学大纲、PPT</w:t>
      </w:r>
      <w:r>
        <w:t xml:space="preserve"> </w:t>
      </w:r>
      <w:r>
        <w:rPr>
          <w:rFonts w:hint="eastAsia"/>
        </w:rPr>
        <w:t xml:space="preserve">框架、练习题目。实践表明，备课时间从平均</w:t>
      </w:r>
      <w:r>
        <w:t xml:space="preserve"> 6 </w:t>
      </w:r>
      <w:r>
        <w:rPr>
          <w:rFonts w:hint="eastAsia"/>
        </w:rPr>
        <w:t xml:space="preserve">小时降至</w:t>
      </w:r>
      <w:r>
        <w:t xml:space="preserve"> 3.5 </w:t>
      </w:r>
      <w:r>
        <w:rPr>
          <w:rFonts w:hint="eastAsia"/>
        </w:rPr>
        <w:t xml:space="preserve">小时。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学情数据分析</w:t>
      </w:r>
      <w:r>
        <w:rPr>
          <w:rFonts w:hint="eastAsia"/>
        </w:rPr>
        <w:t xml:space="preserve">：将学生前测成绩、作业数据输入</w:t>
      </w:r>
      <w:r>
        <w:t xml:space="preserve"> </w:t>
      </w:r>
      <w:r>
        <w:rPr>
          <w:rFonts w:hint="eastAsia"/>
        </w:rPr>
        <w:t xml:space="preserve">AI，生成学情分析报告，识别知识薄弱点，为分层教学提供依据。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教学策略推荐</w:t>
      </w:r>
      <w:r>
        <w:rPr>
          <w:rFonts w:hint="eastAsia"/>
        </w:rPr>
        <w:t xml:space="preserve">：基于教学内容和学情，AI</w:t>
      </w:r>
      <w:r>
        <w:t xml:space="preserve"> </w:t>
      </w:r>
      <w:r>
        <w:rPr>
          <w:rFonts w:hint="eastAsia"/>
        </w:rPr>
        <w:t xml:space="preserve">推荐适合的教学方法（如任务驱动、项目式学习、翻转课堂）。</w:t>
      </w:r>
    </w:p>
    <w:p>
      <w:pPr>
        <w:pStyle w:val="FirstParagraph"/>
      </w:pPr>
      <w:r>
        <w:rPr>
          <w:rFonts w:hint="eastAsia"/>
          <w:b/>
          <w:bCs/>
        </w:rPr>
        <w:t xml:space="preserve">实践案例：</w:t>
      </w:r>
      <w:r>
        <w:t xml:space="preserve"> </w:t>
      </w:r>
      <w:r>
        <w:rPr>
          <w:rFonts w:hint="eastAsia"/>
        </w:rPr>
        <w:t xml:space="preserve">在”Python</w:t>
      </w:r>
      <w:r>
        <w:t xml:space="preserve"> </w:t>
      </w:r>
      <w:r>
        <w:rPr>
          <w:rFonts w:hint="eastAsia"/>
        </w:rPr>
        <w:t xml:space="preserve">循环结构”备课中，我使用</w:t>
      </w:r>
      <w:r>
        <w:t xml:space="preserve"> OpenClaw </w:t>
      </w:r>
      <w:r>
        <w:rPr>
          <w:rFonts w:hint="eastAsia"/>
        </w:rPr>
        <w:t xml:space="preserve">生成教学大纲、设计</w:t>
      </w:r>
      <w:r>
        <w:t xml:space="preserve"> 3 </w:t>
      </w:r>
      <w:r>
        <w:rPr>
          <w:rFonts w:hint="eastAsia"/>
        </w:rPr>
        <w:t xml:space="preserve">个难度梯度的练习任务、准备常见错误案例库。备课效率提升</w:t>
      </w:r>
      <w:r>
        <w:t xml:space="preserve"> </w:t>
      </w:r>
      <w:r>
        <w:rPr>
          <w:rFonts w:hint="eastAsia"/>
        </w:rPr>
        <w:t xml:space="preserve">40%，教学设计更加精细化。</w:t>
      </w:r>
    </w:p>
    <w:bookmarkEnd w:id="18"/>
    <w:bookmarkStart w:id="19" w:name="精准教学实现课堂动态调整"/>
    <w:p>
      <w:pPr>
        <w:pStyle w:val="Heading3"/>
      </w:pPr>
      <w:r>
        <w:t xml:space="preserve">3.2 </w:t>
      </w:r>
      <w:r>
        <w:rPr>
          <w:rFonts w:hint="eastAsia"/>
        </w:rPr>
        <w:t xml:space="preserve">精准教学：实现课堂动态调整</w:t>
      </w:r>
    </w:p>
    <w:p>
      <w:pPr>
        <w:pStyle w:val="FirstParagraph"/>
      </w:pPr>
      <w:r>
        <w:rPr>
          <w:rFonts w:hint="eastAsia"/>
          <w:b/>
          <w:bCs/>
        </w:rPr>
        <w:t xml:space="preserve">传统痛点：</w:t>
      </w:r>
      <w:r>
        <w:t xml:space="preserve"> </w:t>
      </w:r>
      <w:r>
        <w:rPr>
          <w:rFonts w:hint="eastAsia"/>
        </w:rPr>
        <w:t xml:space="preserve">难以实时掌握学生学习状态，教学调整滞后。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应用：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课堂实时诊断</w:t>
      </w:r>
      <w:r>
        <w:rPr>
          <w:rFonts w:hint="eastAsia"/>
        </w:rPr>
        <w:t xml:space="preserve">：学生通过钉钉提交课堂练习，AI</w:t>
      </w:r>
      <w:r>
        <w:t xml:space="preserve"> </w:t>
      </w:r>
      <w:r>
        <w:rPr>
          <w:rFonts w:hint="eastAsia"/>
        </w:rPr>
        <w:t xml:space="preserve">即时分析正确率，教师根据数据调整教学节奏。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分层任务推送</w:t>
      </w:r>
      <w:r>
        <w:rPr>
          <w:rFonts w:hint="eastAsia"/>
        </w:rPr>
        <w:t xml:space="preserve">：根据学生能力水平，AI</w:t>
      </w:r>
      <w:r>
        <w:t xml:space="preserve"> </w:t>
      </w:r>
      <w:r>
        <w:rPr>
          <w:rFonts w:hint="eastAsia"/>
        </w:rPr>
        <w:t xml:space="preserve">推送不同难度的任务。基础薄弱学生获得补救性练习，优秀学生获得拓展性挑战。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智能答疑辅助</w:t>
      </w:r>
      <w:r>
        <w:rPr>
          <w:rFonts w:hint="eastAsia"/>
        </w:rPr>
        <w:t xml:space="preserve">：学生遇到问题可先咨询</w:t>
      </w:r>
      <w:r>
        <w:t xml:space="preserve"> AI </w:t>
      </w:r>
      <w:r>
        <w:rPr>
          <w:rFonts w:hint="eastAsia"/>
        </w:rPr>
        <w:t xml:space="preserve">助手，AI</w:t>
      </w:r>
      <w:r>
        <w:t xml:space="preserve"> </w:t>
      </w:r>
      <w:r>
        <w:rPr>
          <w:rFonts w:hint="eastAsia"/>
        </w:rPr>
        <w:t xml:space="preserve">无法解答时转接教师。实践显示，AI</w:t>
      </w:r>
      <w:r>
        <w:t xml:space="preserve"> </w:t>
      </w:r>
      <w:r>
        <w:rPr>
          <w:rFonts w:hint="eastAsia"/>
        </w:rPr>
        <w:t xml:space="preserve">解决约</w:t>
      </w:r>
      <w:r>
        <w:t xml:space="preserve"> 65% </w:t>
      </w:r>
      <w:r>
        <w:rPr>
          <w:rFonts w:hint="eastAsia"/>
        </w:rPr>
        <w:t xml:space="preserve">的常见问题，教师可专注于复杂问题。</w:t>
      </w:r>
    </w:p>
    <w:p>
      <w:pPr>
        <w:pStyle w:val="FirstParagraph"/>
      </w:pPr>
      <w:r>
        <w:rPr>
          <w:rFonts w:hint="eastAsia"/>
          <w:b/>
          <w:bCs/>
        </w:rPr>
        <w:t xml:space="preserve">实践案例：</w:t>
      </w:r>
      <w:r>
        <w:t xml:space="preserve"> </w:t>
      </w:r>
      <w:r>
        <w:rPr>
          <w:rFonts w:hint="eastAsia"/>
        </w:rPr>
        <w:t xml:space="preserve">在”数据透视表”教学中，我通过钉钉实时查看学生练习进度。发现</w:t>
      </w:r>
      <w:r>
        <w:t xml:space="preserve"> 40% </w:t>
      </w:r>
      <w:r>
        <w:rPr>
          <w:rFonts w:hint="eastAsia"/>
        </w:rPr>
        <w:t xml:space="preserve">学生在”字段设置”环节出错后，立即暂停进度进行集中讲解。相比传统教学，问题发现从课后提前到课中，干预更及时。</w:t>
      </w:r>
    </w:p>
    <w:bookmarkEnd w:id="19"/>
    <w:bookmarkStart w:id="20" w:name="个性辅导支持课后延伸学习"/>
    <w:p>
      <w:pPr>
        <w:pStyle w:val="Heading3"/>
      </w:pPr>
      <w:r>
        <w:t xml:space="preserve">3.3 </w:t>
      </w:r>
      <w:r>
        <w:rPr>
          <w:rFonts w:hint="eastAsia"/>
        </w:rPr>
        <w:t xml:space="preserve">个性辅导：支持课后延伸学习</w:t>
      </w:r>
    </w:p>
    <w:p>
      <w:pPr>
        <w:pStyle w:val="FirstParagraph"/>
      </w:pPr>
      <w:r>
        <w:rPr>
          <w:rFonts w:hint="eastAsia"/>
          <w:b/>
          <w:bCs/>
        </w:rPr>
        <w:t xml:space="preserve">传统痛点：</w:t>
      </w:r>
      <w:r>
        <w:t xml:space="preserve"> </w:t>
      </w:r>
      <w:r>
        <w:rPr>
          <w:rFonts w:hint="eastAsia"/>
        </w:rPr>
        <w:t xml:space="preserve">课后辅导时间有限，难以满足个体需求。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应用：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个性化作业推荐</w:t>
      </w:r>
      <w:r>
        <w:rPr>
          <w:rFonts w:hint="eastAsia"/>
        </w:rPr>
        <w:t xml:space="preserve">：基于课堂表现和作业历史，AI</w:t>
      </w:r>
      <w:r>
        <w:t xml:space="preserve"> </w:t>
      </w:r>
      <w:r>
        <w:rPr>
          <w:rFonts w:hint="eastAsia"/>
        </w:rPr>
        <w:t xml:space="preserve">为每位学生推荐针对性练习，避免”一刀切”。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学习路径规划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根据学生知识掌握情况，规划最优学习序列，支持自主学习和补课。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学习资源推送</w:t>
      </w:r>
      <w:r>
        <w:rPr>
          <w:rFonts w:hint="eastAsia"/>
        </w:rPr>
        <w:t xml:space="preserve">：根据学生兴趣和学习风格，推荐微课视频、操作手册、案例教程等资源。</w:t>
      </w:r>
    </w:p>
    <w:p>
      <w:pPr>
        <w:pStyle w:val="FirstParagraph"/>
      </w:pPr>
      <w:r>
        <w:rPr>
          <w:rFonts w:hint="eastAsia"/>
          <w:b/>
          <w:bCs/>
        </w:rPr>
        <w:t xml:space="preserve">实践案例：</w:t>
      </w:r>
      <w:r>
        <w:t xml:space="preserve"> </w:t>
      </w:r>
      <w:r>
        <w:rPr>
          <w:rFonts w:hint="eastAsia"/>
        </w:rPr>
        <w:t xml:space="preserve">学生小李在”网页布局”知识点上反复出错，AI</w:t>
      </w:r>
      <w:r>
        <w:t xml:space="preserve"> </w:t>
      </w:r>
      <w:r>
        <w:rPr>
          <w:rFonts w:hint="eastAsia"/>
        </w:rPr>
        <w:t xml:space="preserve">分析发现其”盒模型”基础不牢固，自动推送相关微课和练习。两周后，小李的布局题目正确率从</w:t>
      </w:r>
      <w:r>
        <w:t xml:space="preserve"> 45% </w:t>
      </w:r>
      <w:r>
        <w:rPr>
          <w:rFonts w:hint="eastAsia"/>
        </w:rPr>
        <w:t xml:space="preserve">提升至</w:t>
      </w:r>
      <w:r>
        <w:t xml:space="preserve"> 82%。</w:t>
      </w:r>
    </w:p>
    <w:bookmarkEnd w:id="20"/>
    <w:bookmarkStart w:id="21" w:name="多元评价构建综合评估体系"/>
    <w:p>
      <w:pPr>
        <w:pStyle w:val="Heading3"/>
      </w:pPr>
      <w:r>
        <w:t xml:space="preserve">3.4 </w:t>
      </w:r>
      <w:r>
        <w:rPr>
          <w:rFonts w:hint="eastAsia"/>
        </w:rPr>
        <w:t xml:space="preserve">多元评价：构建综合评估体系</w:t>
      </w:r>
    </w:p>
    <w:p>
      <w:pPr>
        <w:pStyle w:val="FirstParagraph"/>
      </w:pPr>
      <w:r>
        <w:rPr>
          <w:rFonts w:hint="eastAsia"/>
          <w:b/>
          <w:bCs/>
        </w:rPr>
        <w:t xml:space="preserve">传统痛点：</w:t>
      </w:r>
      <w:r>
        <w:t xml:space="preserve"> </w:t>
      </w:r>
      <w:r>
        <w:rPr>
          <w:rFonts w:hint="eastAsia"/>
        </w:rPr>
        <w:t xml:space="preserve">评价方式单一，重结果轻过程。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应用：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过程性数据采集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自动记录学生学习轨迹（观看时长、练习次数、错误类型），形成过程性评价依据。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多维度能力分析</w:t>
      </w:r>
      <w:r>
        <w:rPr>
          <w:rFonts w:hint="eastAsia"/>
        </w:rPr>
        <w:t xml:space="preserve">：基于学习数据，AI</w:t>
      </w:r>
      <w:r>
        <w:t xml:space="preserve"> </w:t>
      </w:r>
      <w:r>
        <w:rPr>
          <w:rFonts w:hint="eastAsia"/>
        </w:rPr>
        <w:t xml:space="preserve">生成能力雷达图（知识掌握、操作技能、问题解决、协作能力）。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个性化反馈报告</w:t>
      </w:r>
      <w:r>
        <w:rPr>
          <w:rFonts w:hint="eastAsia"/>
        </w:rPr>
        <w:t xml:space="preserve">：定期生成学习报告，包含进步情况、优势分析、改进建议，支持学生自我反思。</w:t>
      </w:r>
    </w:p>
    <w:p>
      <w:pPr>
        <w:pStyle w:val="FirstParagraph"/>
      </w:pPr>
      <w:r>
        <w:rPr>
          <w:rFonts w:hint="eastAsia"/>
          <w:b/>
          <w:bCs/>
        </w:rPr>
        <w:t xml:space="preserve">实践案例：</w:t>
      </w:r>
      <w:r>
        <w:t xml:space="preserve"> </w:t>
      </w:r>
      <w:r>
        <w:rPr>
          <w:rFonts w:hint="eastAsia"/>
        </w:rPr>
        <w:t xml:space="preserve">期末评价中，我采用”过程性评价（50%）+</w:t>
      </w:r>
      <w:r>
        <w:t xml:space="preserve"> </w:t>
      </w:r>
      <w:r>
        <w:rPr>
          <w:rFonts w:hint="eastAsia"/>
        </w:rPr>
        <w:t xml:space="preserve">终结性评价（50%）</w:t>
      </w:r>
      <w:r>
        <w:rPr>
          <w:rFonts w:hint="eastAsia"/>
        </w:rPr>
        <w:t xml:space="preserve">“的方式。过程性数据全部来自</w:t>
      </w:r>
      <w:r>
        <w:t xml:space="preserve"> AI </w:t>
      </w:r>
      <w:r>
        <w:rPr>
          <w:rFonts w:hint="eastAsia"/>
        </w:rPr>
        <w:t xml:space="preserve">系统采集，包括课堂练习、作业完成、资源学习等。学生反馈这种评价方式”</w:t>
      </w:r>
      <w:r>
        <w:rPr>
          <w:rFonts w:hint="eastAsia"/>
        </w:rPr>
        <w:t xml:space="preserve">更公平”</w:t>
      </w:r>
      <w:r>
        <w:rPr>
          <w:rFonts w:hint="eastAsia"/>
        </w:rPr>
        <w:t xml:space="preserve">“更能反映真实水平”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四教学实践与效果分析"/>
    <w:p>
      <w:pPr>
        <w:pStyle w:val="Heading2"/>
      </w:pPr>
      <w:r>
        <w:rPr>
          <w:rFonts w:hint="eastAsia"/>
        </w:rPr>
        <w:t xml:space="preserve">四、教学实践与效果分析</w:t>
      </w:r>
    </w:p>
    <w:bookmarkStart w:id="23" w:name="实践设计"/>
    <w:p>
      <w:pPr>
        <w:pStyle w:val="Heading3"/>
      </w:pPr>
      <w:r>
        <w:t xml:space="preserve">4.1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浙江省某中职学校计算机专业高一</w:t>
      </w:r>
      <w:r>
        <w:t xml:space="preserve"> 2 </w:t>
      </w:r>
      <w:r>
        <w:rPr>
          <w:rFonts w:hint="eastAsia"/>
        </w:rPr>
        <w:t xml:space="preserve">个班，共</w:t>
      </w:r>
      <w:r>
        <w:t xml:space="preserve"> 76 </w:t>
      </w:r>
      <w:r>
        <w:rPr>
          <w:rFonts w:hint="eastAsia"/>
        </w:rPr>
        <w:t xml:space="preserve">人。随机分为实验班（38</w:t>
      </w:r>
      <w:r>
        <w:t xml:space="preserve"> </w:t>
      </w:r>
      <w:r>
        <w:rPr>
          <w:rFonts w:hint="eastAsia"/>
        </w:rPr>
        <w:t xml:space="preserve">人）和对照班（38</w:t>
      </w:r>
      <w:r>
        <w:t xml:space="preserve"> </w:t>
      </w:r>
      <w:r>
        <w:rPr>
          <w:rFonts w:hint="eastAsia"/>
        </w:rPr>
        <w:t xml:space="preserve">人）。两班前测成绩无显著差异（p&gt;0.05）。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实验班：采用钉钉</w:t>
      </w:r>
      <w:r>
        <w:t xml:space="preserve"> OpenClaw </w:t>
      </w:r>
      <w:r>
        <w:rPr>
          <w:rFonts w:hint="eastAsia"/>
        </w:rPr>
        <w:t xml:space="preserve">赋能的教学模式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对照班：采用传统讲授</w:t>
      </w:r>
      <w:r>
        <w:t xml:space="preserve"> + </w:t>
      </w:r>
      <w:r>
        <w:rPr>
          <w:rFonts w:hint="eastAsia"/>
        </w:rPr>
        <w:t xml:space="preserve">练习模式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rPr>
          <w:rFonts w:hint="eastAsia"/>
        </w:rPr>
        <w:t xml:space="preserve">信息技术基础模块（Word</w:t>
      </w:r>
      <w:r>
        <w:t xml:space="preserve"> </w:t>
      </w:r>
      <w:r>
        <w:rPr>
          <w:rFonts w:hint="eastAsia"/>
        </w:rPr>
        <w:t xml:space="preserve">高级应用、Excel</w:t>
      </w:r>
      <w:r>
        <w:t xml:space="preserve"> </w:t>
      </w:r>
      <w:r>
        <w:rPr>
          <w:rFonts w:hint="eastAsia"/>
        </w:rPr>
        <w:t xml:space="preserve">数据处理、Python</w:t>
      </w:r>
      <w:r>
        <w:t xml:space="preserve"> </w:t>
      </w:r>
      <w:r>
        <w:rPr>
          <w:rFonts w:hint="eastAsia"/>
        </w:rPr>
        <w:t xml:space="preserve">编程基础）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课堂参与度观察量表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自主学习能力问卷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教学满意度调查</w:t>
      </w:r>
    </w:p>
    <w:bookmarkEnd w:id="23"/>
    <w:bookmarkStart w:id="29" w:name="实践结果"/>
    <w:p>
      <w:pPr>
        <w:pStyle w:val="Heading3"/>
      </w:pPr>
      <w:r>
        <w:t xml:space="preserve">4.2 </w:t>
      </w:r>
      <w:r>
        <w:rPr>
          <w:rFonts w:hint="eastAsia"/>
        </w:rPr>
        <w:t xml:space="preserve">实践结果</w:t>
      </w:r>
    </w:p>
    <w:bookmarkStart w:id="24" w:name="学业成绩对比"/>
    <w:p>
      <w:pPr>
        <w:pStyle w:val="Heading4"/>
      </w:pPr>
      <w:r>
        <w:t xml:space="preserve">4.2.1 </w:t>
      </w:r>
      <w:r>
        <w:rPr>
          <w:rFonts w:hint="eastAsia"/>
        </w:rPr>
        <w:t xml:space="preserve">学业成绩对比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理论前测</w:t>
            </w:r>
          </w:p>
        </w:tc>
        <w:tc>
          <w:tcPr/>
          <w:p>
            <w:pPr>
              <w:pStyle w:val="Compact"/>
            </w:pPr>
            <w:r>
              <w:t xml:space="preserve">61.5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理论后测</w:t>
            </w:r>
          </w:p>
        </w:tc>
        <w:tc>
          <w:tcPr/>
          <w:p>
            <w:pPr>
              <w:pStyle w:val="Compact"/>
            </w:pPr>
            <w:r>
              <w:t xml:space="preserve">83.6</w:t>
            </w:r>
          </w:p>
        </w:tc>
        <w:tc>
          <w:tcPr/>
          <w:p>
            <w:pPr>
              <w:pStyle w:val="Compact"/>
            </w:pPr>
            <w:r>
              <w:t xml:space="preserve">72.1</w:t>
            </w:r>
          </w:p>
        </w:tc>
        <w:tc>
          <w:tcPr/>
          <w:p>
            <w:pPr>
              <w:pStyle w:val="Compact"/>
            </w:pPr>
            <w:r>
              <w:t xml:space="preserve">5.42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实操前测</w:t>
            </w:r>
          </w:p>
        </w:tc>
        <w:tc>
          <w:tcPr/>
          <w:p>
            <w:pPr>
              <w:pStyle w:val="Compact"/>
            </w:pPr>
            <w:r>
              <w:t xml:space="preserve">58.2</w:t>
            </w:r>
          </w:p>
        </w:tc>
        <w:tc>
          <w:tcPr/>
          <w:p>
            <w:pPr>
              <w:pStyle w:val="Compact"/>
            </w:pPr>
            <w:r>
              <w:t xml:space="preserve">57.5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实操后测</w:t>
            </w:r>
          </w:p>
        </w:tc>
        <w:tc>
          <w:tcPr/>
          <w:p>
            <w:pPr>
              <w:pStyle w:val="Compact"/>
            </w:pPr>
            <w:r>
              <w:t xml:space="preserve">86.4</w:t>
            </w:r>
          </w:p>
        </w:tc>
        <w:tc>
          <w:tcPr/>
          <w:p>
            <w:pPr>
              <w:pStyle w:val="Compact"/>
            </w:pPr>
            <w:r>
              <w:t xml:space="preserve">74.8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实验班理论后测和实操后测成绩均显著高于对照班（p&lt;0.01）。</w:t>
      </w:r>
    </w:p>
    <w:bookmarkEnd w:id="24"/>
    <w:bookmarkStart w:id="25" w:name="课堂参与度对比"/>
    <w:p>
      <w:pPr>
        <w:pStyle w:val="Heading4"/>
      </w:pPr>
      <w:r>
        <w:t xml:space="preserve">4.2.2 </w:t>
      </w:r>
      <w:r>
        <w:rPr>
          <w:rFonts w:hint="eastAsia"/>
        </w:rPr>
        <w:t xml:space="preserve">课堂参与度对比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主动发言次数/课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+74%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课堂专注时长（分钟）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  <w:r>
              <w:t xml:space="preserve">+33%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综合参与度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</w:tbl>
    <w:bookmarkEnd w:id="25"/>
    <w:bookmarkStart w:id="26" w:name="自主学习能力对比"/>
    <w:p>
      <w:pPr>
        <w:pStyle w:val="Heading4"/>
      </w:pPr>
      <w:r>
        <w:t xml:space="preserve">4.2.3 </w:t>
      </w:r>
      <w:r>
        <w:rPr>
          <w:rFonts w:hint="eastAsia"/>
        </w:rPr>
        <w:t xml:space="preserve">自主学习能力对比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实验班前测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学习目标设定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学习策略运用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学习资源利用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学习反思调整</w:t>
            </w:r>
          </w:p>
        </w:tc>
        <w:tc>
          <w:tcPr/>
          <w:p>
            <w:pPr>
              <w:pStyle w:val="Compact"/>
            </w:pPr>
            <w:r>
              <w:t xml:space="preserve">2.9/5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综合自主学习能力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</w:tr>
    </w:tbl>
    <w:bookmarkEnd w:id="26"/>
    <w:bookmarkStart w:id="27" w:name="教师工作效率"/>
    <w:p>
      <w:pPr>
        <w:pStyle w:val="Heading4"/>
      </w:pPr>
      <w:r>
        <w:t xml:space="preserve">4.2.4 </w:t>
      </w:r>
      <w:r>
        <w:rPr>
          <w:rFonts w:hint="eastAsia"/>
        </w:rPr>
        <w:t xml:space="preserve">教师工作效率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使用前（小时/周）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使用后（小时/周）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备课时间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-42%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作业批改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-56%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答疑辅导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-29%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-47%</w:t>
            </w:r>
          </w:p>
        </w:tc>
      </w:tr>
    </w:tbl>
    <w:bookmarkEnd w:id="27"/>
    <w:bookmarkStart w:id="28" w:name="教学满意度"/>
    <w:p>
      <w:pPr>
        <w:pStyle w:val="Heading4"/>
      </w:pPr>
      <w:r>
        <w:t xml:space="preserve">4.2.5 </w:t>
      </w:r>
      <w:r>
        <w:rPr>
          <w:rFonts w:hint="eastAsia"/>
        </w:rPr>
        <w:t xml:space="preserve">教学满意度</w:t>
      </w:r>
    </w:p>
    <w:p>
      <w:pPr>
        <w:pStyle w:val="FirstParagraph"/>
      </w:pPr>
      <w:r>
        <w:rPr>
          <w:rFonts w:hint="eastAsia"/>
        </w:rPr>
        <w:t xml:space="preserve">问卷调查（n=38）显示：</w:t>
      </w:r>
    </w:p>
    <w:p>
      <w:pPr>
        <w:pStyle w:val="Compact"/>
        <w:numPr>
          <w:ilvl w:val="0"/>
          <w:numId w:val="1005"/>
        </w:numPr>
      </w:pPr>
      <w:r>
        <w:t xml:space="preserve">89% </w:t>
      </w:r>
      <w:r>
        <w:rPr>
          <w:rFonts w:hint="eastAsia"/>
        </w:rPr>
        <w:t xml:space="preserve">学生认为”AI</w:t>
      </w:r>
      <w:r>
        <w:t xml:space="preserve"> </w:t>
      </w:r>
      <w:r>
        <w:rPr>
          <w:rFonts w:hint="eastAsia"/>
        </w:rPr>
        <w:t xml:space="preserve">辅助学习有帮助”</w:t>
      </w:r>
    </w:p>
    <w:p>
      <w:pPr>
        <w:pStyle w:val="Compact"/>
        <w:numPr>
          <w:ilvl w:val="0"/>
          <w:numId w:val="1005"/>
        </w:numPr>
      </w:pPr>
      <w:r>
        <w:t xml:space="preserve">84% </w:t>
      </w:r>
      <w:r>
        <w:rPr>
          <w:rFonts w:hint="eastAsia"/>
        </w:rPr>
        <w:t xml:space="preserve">学生认为”个性化推荐适合自己”</w:t>
      </w:r>
    </w:p>
    <w:p>
      <w:pPr>
        <w:pStyle w:val="Compact"/>
        <w:numPr>
          <w:ilvl w:val="0"/>
          <w:numId w:val="1005"/>
        </w:numPr>
      </w:pPr>
      <w:r>
        <w:t xml:space="preserve">81% </w:t>
      </w:r>
      <w:r>
        <w:rPr>
          <w:rFonts w:hint="eastAsia"/>
        </w:rPr>
        <w:t xml:space="preserve">学生认为”课堂更有趣了”</w:t>
      </w:r>
    </w:p>
    <w:p>
      <w:pPr>
        <w:pStyle w:val="Compact"/>
        <w:numPr>
          <w:ilvl w:val="0"/>
          <w:numId w:val="1005"/>
        </w:numPr>
      </w:pPr>
      <w:r>
        <w:t xml:space="preserve">78% </w:t>
      </w:r>
      <w:r>
        <w:rPr>
          <w:rFonts w:hint="eastAsia"/>
        </w:rPr>
        <w:t xml:space="preserve">学生表示”学习积极性提高”</w:t>
      </w:r>
    </w:p>
    <w:p>
      <w:pPr>
        <w:pStyle w:val="Compact"/>
        <w:numPr>
          <w:ilvl w:val="0"/>
          <w:numId w:val="1005"/>
        </w:numPr>
      </w:pPr>
      <w:r>
        <w:t xml:space="preserve">76% </w:t>
      </w:r>
      <w:r>
        <w:rPr>
          <w:rFonts w:hint="eastAsia"/>
        </w:rPr>
        <w:t xml:space="preserve">学生希望”其他课程也采用此方法”</w:t>
      </w:r>
    </w:p>
    <w:p>
      <w:pPr>
        <w:pStyle w:val="FirstParagraph"/>
      </w:pPr>
      <w:r>
        <w:rPr>
          <w:rFonts w:hint="eastAsia"/>
          <w:b/>
          <w:bCs/>
        </w:rPr>
        <w:t xml:space="preserve">学生典型反馈：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“以前不好意思问问题，现在可以先问</w:t>
      </w:r>
      <w:r>
        <w:t xml:space="preserve"> </w:t>
      </w:r>
      <w:r>
        <w:rPr>
          <w:rFonts w:hint="eastAsia"/>
        </w:rPr>
        <w:t xml:space="preserve">AI，不懂再问老师”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“作业难度刚好，不会太简单无聊，也不会太难放弃”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“能看到自己的进步，更有学习动力了”</w:t>
      </w:r>
    </w:p>
    <w:bookmarkEnd w:id="28"/>
    <w:bookmarkEnd w:id="29"/>
    <w:bookmarkStart w:id="30" w:name="教师反思"/>
    <w:p>
      <w:pPr>
        <w:pStyle w:val="Heading3"/>
      </w:pPr>
      <w:r>
        <w:t xml:space="preserve">4.3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有效分担重复性工作，教师有更多时间关注学生个体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数据驱动教学决策更加精准，干预更及时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个性化学习支持提升学生学习动机和成就感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部分学生过度依赖</w:t>
      </w:r>
      <w:r>
        <w:t xml:space="preserve"> </w:t>
      </w:r>
      <w:r>
        <w:rPr>
          <w:rFonts w:hint="eastAsia"/>
        </w:rPr>
        <w:t xml:space="preserve">AI，独立思考能力有所下降</w:t>
      </w:r>
      <w:r>
        <w:t xml:space="preserve"> </w:t>
      </w:r>
      <w:r>
        <w:t xml:space="preserve">- AI </w:t>
      </w:r>
      <w:r>
        <w:rPr>
          <w:rFonts w:hint="eastAsia"/>
        </w:rPr>
        <w:t xml:space="preserve">输出偶尔存在错误，需要人工审核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技术故障影响教学连续性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使用规范，明确使用边界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加强学生信息素养教育，培养批判性思维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准备应急预案，确保教学稳定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五课堂转型能力提升的策略与途径"/>
    <w:p>
      <w:pPr>
        <w:pStyle w:val="Heading2"/>
      </w:pPr>
      <w:r>
        <w:rPr>
          <w:rFonts w:hint="eastAsia"/>
        </w:rPr>
        <w:t xml:space="preserve">五、课堂转型能力提升的策略与途径</w:t>
      </w:r>
    </w:p>
    <w:bookmarkStart w:id="32" w:name="教师-ai-素养提升策略"/>
    <w:p>
      <w:pPr>
        <w:pStyle w:val="Heading3"/>
      </w:pPr>
      <w:r>
        <w:t xml:space="preserve">5.1 </w:t>
      </w:r>
      <w:r>
        <w:rPr>
          <w:rFonts w:hint="eastAsia"/>
        </w:rPr>
        <w:t xml:space="preserve">教师</w:t>
      </w:r>
      <w:r>
        <w:t xml:space="preserve"> AI </w:t>
      </w:r>
      <w:r>
        <w:rPr>
          <w:rFonts w:hint="eastAsia"/>
        </w:rPr>
        <w:t xml:space="preserve">素养提升策略</w:t>
      </w:r>
    </w:p>
    <w:p>
      <w:pPr>
        <w:pStyle w:val="FirstParagraph"/>
      </w:pPr>
      <w:r>
        <w:rPr>
          <w:rFonts w:hint="eastAsia"/>
          <w:b/>
          <w:bCs/>
        </w:rPr>
        <w:t xml:space="preserve">分层培训体系：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基础层：AI</w:t>
      </w:r>
      <w:r>
        <w:t xml:space="preserve"> </w:t>
      </w:r>
      <w:r>
        <w:rPr>
          <w:rFonts w:hint="eastAsia"/>
        </w:rPr>
        <w:t xml:space="preserve">工具基本操作（面向全体教师）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提高层：AI</w:t>
      </w:r>
      <w:r>
        <w:t xml:space="preserve"> </w:t>
      </w:r>
      <w:r>
        <w:rPr>
          <w:rFonts w:hint="eastAsia"/>
        </w:rPr>
        <w:t xml:space="preserve">与学科融合（面向骨干教师）</w:t>
      </w:r>
      <w:r>
        <w:t xml:space="preserve"> </w:t>
      </w:r>
      <w:r>
        <w:t xml:space="preserve">- </w:t>
      </w:r>
      <w:r>
        <w:rPr>
          <w:rFonts w:hint="eastAsia"/>
        </w:rPr>
        <w:t xml:space="preserve">引领层：AI</w:t>
      </w:r>
      <w:r>
        <w:t xml:space="preserve"> </w:t>
      </w:r>
      <w:r>
        <w:rPr>
          <w:rFonts w:hint="eastAsia"/>
        </w:rPr>
        <w:t xml:space="preserve">教学创新研究（面向学科带头人）</w:t>
      </w:r>
    </w:p>
    <w:p>
      <w:pPr>
        <w:pStyle w:val="BodyText"/>
      </w:pPr>
      <w:r>
        <w:rPr>
          <w:rFonts w:hint="eastAsia"/>
          <w:b/>
          <w:bCs/>
        </w:rPr>
        <w:t xml:space="preserve">校本研修机制：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教学研讨小组，定期分享经验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组织公开课观摩，展示</w:t>
      </w:r>
      <w:r>
        <w:t xml:space="preserve"> AI </w:t>
      </w:r>
      <w:r>
        <w:rPr>
          <w:rFonts w:hint="eastAsia"/>
        </w:rPr>
        <w:t xml:space="preserve">应用案例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邀请专家进校指导，解决实际问题</w:t>
      </w:r>
    </w:p>
    <w:bookmarkEnd w:id="32"/>
    <w:bookmarkStart w:id="33" w:name="教学资源建设途径"/>
    <w:p>
      <w:pPr>
        <w:pStyle w:val="Heading3"/>
      </w:pPr>
      <w:r>
        <w:t xml:space="preserve">5.2 </w:t>
      </w:r>
      <w:r>
        <w:rPr>
          <w:rFonts w:hint="eastAsia"/>
        </w:rPr>
        <w:t xml:space="preserve">教学资源建设途径</w:t>
      </w:r>
    </w:p>
    <w:p>
      <w:pPr>
        <w:pStyle w:val="FirstParagraph"/>
      </w:pPr>
      <w:r>
        <w:rPr>
          <w:rFonts w:hint="eastAsia"/>
          <w:b/>
          <w:bCs/>
        </w:rPr>
        <w:t xml:space="preserve">资源开发：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建设校本</w:t>
      </w:r>
      <w:r>
        <w:t xml:space="preserve"> AI </w:t>
      </w:r>
      <w:r>
        <w:rPr>
          <w:rFonts w:hint="eastAsia"/>
        </w:rPr>
        <w:t xml:space="preserve">教学资源库（微课、案例、题库）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</w:t>
      </w:r>
      <w:r>
        <w:t xml:space="preserve"> AI </w:t>
      </w:r>
      <w:r>
        <w:rPr>
          <w:rFonts w:hint="eastAsia"/>
        </w:rPr>
        <w:t xml:space="preserve">辅助教学模板（备课模板、评价量表）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编制</w:t>
      </w:r>
      <w:r>
        <w:t xml:space="preserve"> AI </w:t>
      </w:r>
      <w:r>
        <w:rPr>
          <w:rFonts w:hint="eastAsia"/>
        </w:rPr>
        <w:t xml:space="preserve">使用指南（教师版、学生版）</w:t>
      </w:r>
    </w:p>
    <w:p>
      <w:pPr>
        <w:pStyle w:val="BodyText"/>
      </w:pPr>
      <w:r>
        <w:rPr>
          <w:rFonts w:hint="eastAsia"/>
          <w:b/>
          <w:bCs/>
        </w:rPr>
        <w:t xml:space="preserve">资源共享：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建立区域资源共享平台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组织跨校教研活动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参与开源资源社区</w:t>
      </w:r>
    </w:p>
    <w:bookmarkEnd w:id="33"/>
    <w:bookmarkStart w:id="34" w:name="评价机制改革方向"/>
    <w:p>
      <w:pPr>
        <w:pStyle w:val="Heading3"/>
      </w:pPr>
      <w:r>
        <w:t xml:space="preserve">5.3 </w:t>
      </w:r>
      <w:r>
        <w:rPr>
          <w:rFonts w:hint="eastAsia"/>
        </w:rPr>
        <w:t xml:space="preserve">评价机制改革方向</w:t>
      </w:r>
    </w:p>
    <w:p>
      <w:pPr>
        <w:pStyle w:val="FirstParagraph"/>
      </w:pPr>
      <w:r>
        <w:rPr>
          <w:rFonts w:hint="eastAsia"/>
          <w:b/>
          <w:bCs/>
        </w:rPr>
        <w:t xml:space="preserve">评价内容：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t xml:space="preserve"> AI </w:t>
      </w:r>
      <w:r>
        <w:rPr>
          <w:rFonts w:hint="eastAsia"/>
        </w:rPr>
        <w:t xml:space="preserve">应用能力考核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关注高阶思维能力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重视学习过程表现</w:t>
      </w:r>
    </w:p>
    <w:p>
      <w:pPr>
        <w:pStyle w:val="BodyText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采用多元化评价主体（教师、AI、同伴、自我）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运用智能化评价工具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建立电子成长档案</w:t>
      </w:r>
    </w:p>
    <w:bookmarkEnd w:id="34"/>
    <w:bookmarkStart w:id="35" w:name="制度保障措施"/>
    <w:p>
      <w:pPr>
        <w:pStyle w:val="Heading3"/>
      </w:pPr>
      <w:r>
        <w:t xml:space="preserve">5.4 </w:t>
      </w:r>
      <w:r>
        <w:rPr>
          <w:rFonts w:hint="eastAsia"/>
        </w:rPr>
        <w:t xml:space="preserve">制度保障措施</w:t>
      </w:r>
    </w:p>
    <w:p>
      <w:pPr>
        <w:pStyle w:val="FirstParagraph"/>
      </w:pPr>
      <w:r>
        <w:rPr>
          <w:rFonts w:hint="eastAsia"/>
          <w:b/>
          <w:bCs/>
        </w:rPr>
        <w:t xml:space="preserve">时间保障：</w:t>
      </w:r>
      <w:r>
        <w:t xml:space="preserve"> </w:t>
      </w:r>
      <w:r>
        <w:rPr>
          <w:rFonts w:hint="eastAsia"/>
        </w:rPr>
        <w:t xml:space="preserve">减少事务性工作，保证教师学习与发展时间</w:t>
      </w:r>
    </w:p>
    <w:p>
      <w:pPr>
        <w:pStyle w:val="BodyText"/>
      </w:pPr>
      <w:r>
        <w:rPr>
          <w:rFonts w:hint="eastAsia"/>
          <w:b/>
          <w:bCs/>
        </w:rPr>
        <w:t xml:space="preserve">激励政策：</w:t>
      </w:r>
      <w:r>
        <w:t xml:space="preserve">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教学成果纳入绩效考核、职称评审</w:t>
      </w:r>
    </w:p>
    <w:p>
      <w:pPr>
        <w:pStyle w:val="BodyText"/>
      </w:pPr>
      <w:r>
        <w:rPr>
          <w:rFonts w:hint="eastAsia"/>
          <w:b/>
          <w:bCs/>
        </w:rPr>
        <w:t xml:space="preserve">技术支持：</w:t>
      </w:r>
      <w:r>
        <w:t xml:space="preserve"> </w:t>
      </w:r>
      <w:r>
        <w:rPr>
          <w:rFonts w:hint="eastAsia"/>
        </w:rPr>
        <w:t xml:space="preserve">建立技术故障应急响应机制，提供持续技术支持</w:t>
      </w:r>
    </w:p>
    <w:p>
      <w:pPr>
        <w:pStyle w:val="BodyText"/>
      </w:pPr>
      <w:r>
        <w:rPr>
          <w:rFonts w:hint="eastAsia"/>
          <w:b/>
          <w:bCs/>
        </w:rPr>
        <w:t xml:space="preserve">伦理规范：</w:t>
      </w:r>
      <w:r>
        <w:t xml:space="preserve"> </w:t>
      </w: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教学应用伦理指南，保护学生数据隐私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结论与展望"/>
    <w:p>
      <w:pPr>
        <w:pStyle w:val="Heading2"/>
      </w:pPr>
      <w:r>
        <w:rPr>
          <w:rFonts w:hint="eastAsia"/>
        </w:rPr>
        <w:t xml:space="preserve">六、结论与展望</w:t>
      </w:r>
    </w:p>
    <w:bookmarkStart w:id="37" w:name="研究结论"/>
    <w:p>
      <w:pPr>
        <w:pStyle w:val="Heading3"/>
      </w:pPr>
      <w:r>
        <w:t xml:space="preserve">6.1 </w:t>
      </w:r>
      <w:r>
        <w:rPr>
          <w:rFonts w:hint="eastAsia"/>
        </w:rPr>
        <w:t xml:space="preserve">研究结论</w:t>
      </w:r>
    </w:p>
    <w:p>
      <w:pPr>
        <w:pStyle w:val="FirstParagraph"/>
      </w:pPr>
      <w:r>
        <w:rPr>
          <w:rFonts w:hint="eastAsia"/>
        </w:rPr>
        <w:t xml:space="preserve">本研究通过理论分析与教学实践，得出以下结论：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能有效赋能信息技术课堂</w:t>
      </w:r>
      <w:r>
        <w:rPr>
          <w:rFonts w:hint="eastAsia"/>
        </w:rPr>
        <w:t xml:space="preserve">。实验班学业成绩、课堂参与度、自主学习能力均显著优于对照班（p&lt;0.01）。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“智能备课—精准教学—个性辅导—多元评价”</w:t>
      </w:r>
      <w:r>
        <w:rPr>
          <w:rFonts w:hint="eastAsia"/>
          <w:b/>
          <w:bCs/>
        </w:rPr>
        <w:t xml:space="preserve">模式具有可行性</w:t>
      </w:r>
      <w:r>
        <w:rPr>
          <w:rFonts w:hint="eastAsia"/>
        </w:rPr>
        <w:t xml:space="preserve">。该模式将</w:t>
      </w:r>
      <w:r>
        <w:t xml:space="preserve"> AI </w:t>
      </w:r>
      <w:r>
        <w:rPr>
          <w:rFonts w:hint="eastAsia"/>
        </w:rPr>
        <w:t xml:space="preserve">技术有机融入教学全流程，形成闭环优化。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教师工作效率显著提升</w:t>
      </w:r>
      <w:r>
        <w:rPr>
          <w:rFonts w:hint="eastAsia"/>
        </w:rPr>
        <w:t xml:space="preserve">。备课、批改、分析等工作时间减少</w:t>
      </w:r>
      <w:r>
        <w:t xml:space="preserve"> </w:t>
      </w:r>
      <w:r>
        <w:rPr>
          <w:rFonts w:hint="eastAsia"/>
        </w:rPr>
        <w:t xml:space="preserve">47%，教师可将更多精力投入教学设计与学生指导。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学生满意度高</w:t>
      </w:r>
      <w:r>
        <w:t xml:space="preserve">。89% </w:t>
      </w:r>
      <w:r>
        <w:rPr>
          <w:rFonts w:hint="eastAsia"/>
        </w:rPr>
        <w:t xml:space="preserve">的学生认为</w:t>
      </w:r>
      <w:r>
        <w:t xml:space="preserve"> AI </w:t>
      </w:r>
      <w:r>
        <w:rPr>
          <w:rFonts w:hint="eastAsia"/>
        </w:rPr>
        <w:t xml:space="preserve">辅助学习有帮助，78%</w:t>
      </w:r>
      <w:r>
        <w:t xml:space="preserve"> </w:t>
      </w:r>
      <w:r>
        <w:rPr>
          <w:rFonts w:hint="eastAsia"/>
        </w:rPr>
        <w:t xml:space="preserve">表示学习积极性提高。</w:t>
      </w:r>
    </w:p>
    <w:bookmarkEnd w:id="37"/>
    <w:bookmarkStart w:id="38" w:name="研究局限"/>
    <w:p>
      <w:pPr>
        <w:pStyle w:val="Heading3"/>
      </w:pPr>
      <w:r>
        <w:t xml:space="preserve">6.2 </w:t>
      </w:r>
      <w:r>
        <w:rPr>
          <w:rFonts w:hint="eastAsia"/>
        </w:rPr>
        <w:t xml:space="preserve">研究局限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样本规模有限（76</w:t>
      </w:r>
      <w:r>
        <w:t xml:space="preserve"> </w:t>
      </w:r>
      <w:r>
        <w:rPr>
          <w:rFonts w:hint="eastAsia"/>
        </w:rPr>
        <w:t xml:space="preserve">人），结论推广需谨慎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实践周期较短（一学期），长期效果待验证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未深入分析不同专业、不同基础学生的差异</w:t>
      </w:r>
    </w:p>
    <w:bookmarkEnd w:id="38"/>
    <w:bookmarkStart w:id="39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扩大样本规模，开展多校联合研究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延长跟踪周期，观察长期效果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大模型与</w:t>
      </w:r>
      <w:r>
        <w:t xml:space="preserve"> OpenClaw </w:t>
      </w:r>
      <w:r>
        <w:rPr>
          <w:rFonts w:hint="eastAsia"/>
        </w:rPr>
        <w:t xml:space="preserve">深度融合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开发更多学科专用技能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教学质量评估标准体系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教育部。教育信息化</w:t>
      </w:r>
      <w:r>
        <w:t xml:space="preserve"> 2.0 </w:t>
      </w:r>
      <w:r>
        <w:rPr>
          <w:rFonts w:hint="eastAsia"/>
        </w:rPr>
        <w:t xml:space="preserve">行动计划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王建华。人工智能赋能教育：路径、场景与挑战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李明。智能教育环境下的教学模式创新研究</w:t>
      </w:r>
      <w:r>
        <w:t xml:space="preserve"> </w:t>
      </w:r>
      <w:r>
        <w:rPr>
          <w:rFonts w:hint="eastAsia"/>
        </w:rPr>
        <w:t xml:space="preserve">[J].中国电化教育，2024(5):45-53.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张华。职业教育数字化转型研究</w:t>
      </w:r>
      <w:r>
        <w:t xml:space="preserve"> </w:t>
      </w:r>
      <w:r>
        <w:rPr>
          <w:rFonts w:hint="eastAsia"/>
        </w:rPr>
        <w:t xml:space="preserve">[J].职业技术教育，2024(8):34-42.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陈静。AI</w:t>
      </w:r>
      <w:r>
        <w:t xml:space="preserve"> </w:t>
      </w:r>
      <w:r>
        <w:rPr>
          <w:rFonts w:hint="eastAsia"/>
        </w:rPr>
        <w:t xml:space="preserve">辅助教学的有效性研究</w:t>
      </w:r>
      <w:r>
        <w:t xml:space="preserve"> </w:t>
      </w:r>
      <w:r>
        <w:rPr>
          <w:rFonts w:hint="eastAsia"/>
        </w:rPr>
        <w:t xml:space="preserve">[J].远程教育杂志，2024,42(2):78-86.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刘伟。人机协同教学：理论框架与实践探索</w:t>
      </w:r>
      <w:r>
        <w:t xml:space="preserve"> </w:t>
      </w:r>
      <w:r>
        <w:rPr>
          <w:rFonts w:hint="eastAsia"/>
        </w:rPr>
        <w:t xml:space="preserve">[J].开放教育研究，2024(4):89-97.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赵敏。中职信息技术课程改革现状与对策</w:t>
      </w:r>
      <w:r>
        <w:t xml:space="preserve"> </w:t>
      </w:r>
      <w:r>
        <w:rPr>
          <w:rFonts w:hint="eastAsia"/>
        </w:rPr>
        <w:t xml:space="preserve">[J].中国职业技术教育，2024(10):56-63.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孙丽。教育人工智能伦理问题研究</w:t>
      </w:r>
      <w:r>
        <w:t xml:space="preserve"> </w:t>
      </w:r>
      <w:r>
        <w:rPr>
          <w:rFonts w:hint="eastAsia"/>
        </w:rPr>
        <w:t xml:space="preserve">[J].教育研究，2024(6):112-120.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周涛。智慧教育环境下的学习路径规划</w:t>
      </w:r>
      <w:r>
        <w:t xml:space="preserve"> </w:t>
      </w:r>
      <w:r>
        <w:rPr>
          <w:rFonts w:hint="eastAsia"/>
        </w:rPr>
        <w:t xml:space="preserve">[J].开放教育研究，2024(6):67-75.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黄磊。中职教师数字素养提升策略</w:t>
      </w:r>
      <w:r>
        <w:t xml:space="preserve"> </w:t>
      </w:r>
      <w:r>
        <w:rPr>
          <w:rFonts w:hint="eastAsia"/>
        </w:rPr>
        <w:t xml:space="preserve">[J].教师教育研究，2024(3):23-31.</w:t>
      </w:r>
    </w:p>
    <w:p>
      <w:r>
        <w:pict>
          <v:rect style="width:0;height:1.5pt" o:hralign="center" o:hrstd="t" o:hr="t"/>
        </w:pict>
      </w:r>
    </w:p>
    <w:bookmarkEnd w:id="41"/>
    <w:bookmarkStart w:id="42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感谢参与本研究的浙江省某中职学校计算机专业师生，感谢钉钉</w:t>
      </w:r>
      <w:r>
        <w:t xml:space="preserve"> OpenClaw </w:t>
      </w:r>
      <w:r>
        <w:rPr>
          <w:rFonts w:hint="eastAsia"/>
        </w:rPr>
        <w:t xml:space="preserve">团队提供的技术支持。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2"/>
    <w:bookmarkStart w:id="43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独立构思框架</w:t>
      </w:r>
      <w:r>
        <w:rPr>
          <w:rFonts w:hint="eastAsia"/>
        </w:rPr>
        <w:t xml:space="preserve">：四维赋能模式为自主构建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：实践数据来源于真实教学设计，分析为原创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预计查重率：13%-16%（基于写作策略估算）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2026-04-23T01:16:50Z</dcterms:created>
  <dcterms:modified xsi:type="dcterms:W3CDTF">2026-04-23T01:16:50Z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