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-2-思考路径"/>
    <w:p>
      <w:pPr>
        <w:pStyle w:val="Heading1"/>
      </w:pPr>
      <w:r>
        <w:rPr>
          <w:rFonts w:hint="eastAsia"/>
        </w:rPr>
        <w:t xml:space="preserve">论文</w:t>
      </w:r>
      <w:r>
        <w:t xml:space="preserve"> 2 </w:t>
      </w:r>
      <w:r>
        <w:rPr>
          <w:rFonts w:hint="eastAsia"/>
        </w:rPr>
        <w:t xml:space="preserve">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rPr>
          <w:rFonts w:hint="eastAsia"/>
        </w:rPr>
        <w:t xml:space="preserve">分解•抽象•优化：中职</w:t>
      </w:r>
      <w:r>
        <w:t xml:space="preserve"> Python </w:t>
      </w:r>
      <w:r>
        <w:rPr>
          <w:rFonts w:hint="eastAsia"/>
        </w:rPr>
        <w:t xml:space="preserve">教学中计算思维的培养策略——以冒泡排序为例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计算思维成为信息时代核心素养</w:t>
      </w:r>
      <w:r>
        <w:t xml:space="preserve"> </w:t>
      </w:r>
      <w:r>
        <w:t xml:space="preserve">- </w:t>
      </w:r>
      <w:r>
        <w:rPr>
          <w:rFonts w:hint="eastAsia"/>
        </w:rPr>
        <w:t xml:space="preserve">中职</w:t>
      </w:r>
      <w:r>
        <w:t xml:space="preserve"> Python </w:t>
      </w:r>
      <w:r>
        <w:rPr>
          <w:rFonts w:hint="eastAsia"/>
        </w:rPr>
        <w:t xml:space="preserve">教学”重语法轻思维”</w:t>
      </w:r>
      <w:r>
        <w:t xml:space="preserve"> </w:t>
      </w:r>
      <w:r>
        <w:t xml:space="preserve">- </w:t>
      </w:r>
      <w:r>
        <w:rPr>
          <w:rFonts w:hint="eastAsia"/>
        </w:rPr>
        <w:t xml:space="preserve">仅</w:t>
      </w:r>
      <w:r>
        <w:t xml:space="preserve"> 23% </w:t>
      </w:r>
      <w:r>
        <w:rPr>
          <w:rFonts w:hint="eastAsia"/>
        </w:rPr>
        <w:t xml:space="preserve">学生能独立设计算法（调查数据）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如何在中职</w:t>
      </w:r>
      <w:r>
        <w:t xml:space="preserve"> Python </w:t>
      </w:r>
      <w:r>
        <w:rPr>
          <w:rFonts w:hint="eastAsia"/>
        </w:rPr>
        <w:t xml:space="preserve">教学中培养计算思维？</w:t>
      </w:r>
      <w:r>
        <w:t xml:space="preserve"> </w:t>
      </w:r>
      <w:r>
        <w:t xml:space="preserve">- </w:t>
      </w:r>
      <w:r>
        <w:rPr>
          <w:rFonts w:hint="eastAsia"/>
        </w:rPr>
        <w:t xml:space="preserve">冒泡排序作为经典算法有何教学价值？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如何设计有效的培养路径？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理论价值：丰富计算思维在职业教育中的培养理论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</w:t>
      </w:r>
      <w:r>
        <w:t xml:space="preserve"> Python </w:t>
      </w:r>
      <w:r>
        <w:rPr>
          <w:rFonts w:hint="eastAsia"/>
        </w:rPr>
        <w:t xml:space="preserve">教师提供可操作的教学策略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中职信息技术教师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师范院校师生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课程开发者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运用计算机科学概念进行问题求解的思维活动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将复杂问题拆分为小问题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提取问题本质特征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追求更高效率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：周以真计算思维理论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标准</w:t>
      </w:r>
      <w:r>
        <w:rPr>
          <w:rFonts w:hint="eastAsia"/>
        </w:rPr>
        <w:t xml:space="preserve">：高中信息技术课程标准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：计算思维在编程教学中的培养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调查</w:t>
      </w:r>
      <w:r>
        <w:rPr>
          <w:rFonts w:hint="eastAsia"/>
        </w:rPr>
        <w:t xml:space="preserve">：中职学生计算思维调查报告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计算思维在中职教育研究较少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缺乏可操作的培养模型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缺少实证研究支持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理论基础（计算思维要素）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模型构建（三阶段模型）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教学案例（冒泡排序）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实践验证（教学实验）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模型创新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“分解—抽象—优化”</w:t>
      </w:r>
      <w:r>
        <w:rPr>
          <w:rFonts w:hint="eastAsia"/>
        </w:rPr>
        <w:t xml:space="preserve">三阶段模型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：以冒泡排序为载体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观点创新</w:t>
      </w:r>
      <w:r>
        <w:rPr>
          <w:rFonts w:hint="eastAsia"/>
        </w:rPr>
        <w:t xml:space="preserve">：从具体到抽象的渐进式培养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中职</w:t>
      </w:r>
      <w:r>
        <w:t xml:space="preserve"> Python </w:t>
      </w:r>
      <w:r>
        <w:rPr>
          <w:rFonts w:hint="eastAsia"/>
        </w:rPr>
        <w:t xml:space="preserve">教学存在”三重三轻”问题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三阶段模型符合认知规律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冒泡排序是培养计算思维的理想载体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实验班计算思维成绩显著提升（p&lt;0.01）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调查数据：23%</w:t>
            </w:r>
            <w:r>
              <w:t xml:space="preserve"> </w:t>
            </w:r>
            <w:r>
              <w:rPr>
                <w:rFonts w:hint="eastAsia"/>
              </w:rPr>
              <w:t xml:space="preserve">学生能设计算法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三阶段有效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理论支撑</w:t>
            </w:r>
            <w:r>
              <w:t xml:space="preserve"> + </w:t>
            </w:r>
            <w:r>
              <w:rPr>
                <w:rFonts w:hint="eastAsia"/>
              </w:rPr>
              <w:t xml:space="preserve">实践验证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冒泡排序适合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逻辑清晰、易于理解、便于拓展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  <w:r>
              <w:t xml:space="preserve"> vs </w:t>
            </w:r>
            <w:r>
              <w:rPr>
                <w:rFonts w:hint="eastAsia"/>
              </w:rPr>
              <w:t xml:space="preserve">对照班对比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三阶段模型自主构建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教学代码自主编写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实践数据自主收集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代码自主编写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增加代码示例细节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加入教学反思内容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使用具体测试数据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代码示例不足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实践数据不够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增加代码示例（4</w:t>
      </w:r>
      <w:r>
        <w:t xml:space="preserve"> </w:t>
      </w:r>
      <w:r>
        <w:rPr>
          <w:rFonts w:hint="eastAsia"/>
        </w:rPr>
        <w:t xml:space="preserve">个版本）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补充教学案例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代码充分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系统理解计算思维理论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学习教学实验设计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样本有限（72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仅以冒泡排序为例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拓展到其他算法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开发评估工具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2026-04-23T05:50:28Z</dcterms:created>
  <dcterms:modified xsi:type="dcterms:W3CDTF">2026-04-23T05:50:28Z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