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分布式光伏发电项目安装方案及成本测算</w:t>
      </w:r>
    </w:p>
    <w:p>
      <w:pPr>
        <w:pStyle w:val="Author"/>
      </w:pP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36" w:name="分布式光伏发电项目安装方案及成本测算"/>
    <w:p>
      <w:pPr>
        <w:pStyle w:val="Heading1"/>
      </w:pPr>
      <w:r>
        <w:rPr>
          <w:rFonts w:hint="eastAsia"/>
        </w:rPr>
        <w:t xml:space="preserve">分布式光伏发电项目安装方案及成本测算</w:t>
      </w:r>
    </w:p>
    <w:bookmarkStart w:id="9" w:name="一项目概况"/>
    <w:p>
      <w:pPr>
        <w:pStyle w:val="Heading2"/>
      </w:pPr>
      <w:r>
        <w:rPr>
          <w:rFonts w:hint="eastAsia"/>
        </w:rPr>
        <w:t xml:space="preserve">一、项目概况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总安装面积</w:t>
            </w:r>
          </w:p>
        </w:tc>
        <w:tc>
          <w:tcPr/>
          <w:p>
            <w:pPr>
              <w:pStyle w:val="Compact"/>
            </w:pPr>
            <w:r>
              <w:t xml:space="preserve">2048.05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222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平顶×1</w:t>
            </w:r>
            <w:r>
              <w:t xml:space="preserve"> + </w:t>
            </w:r>
            <w:r>
              <w:rPr>
                <w:rFonts w:hint="eastAsia"/>
              </w:rPr>
              <w:t xml:space="preserve">朝南斜顶×4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自发自用，余电上网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自用电价</w:t>
            </w:r>
          </w:p>
        </w:tc>
        <w:tc>
          <w:tcPr/>
          <w:p>
            <w:pPr>
              <w:pStyle w:val="Compact"/>
            </w:pPr>
            <w:r>
              <w:t xml:space="preserve">0.43 </w:t>
            </w:r>
            <w:r>
              <w:rPr>
                <w:rFonts w:hint="eastAsia"/>
              </w:rPr>
              <w:t xml:space="preserve">元/度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上网电价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0.40 </w:t>
            </w:r>
            <w:r>
              <w:rPr>
                <w:rFonts w:hint="eastAsia"/>
              </w:rPr>
              <w:t xml:space="preserve">元/度（当地燃煤标杆电价）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</w:t>
            </w:r>
          </w:p>
        </w:tc>
      </w:tr>
    </w:tbl>
    <w:bookmarkEnd w:id="9"/>
    <w:bookmarkStart w:id="15" w:name="二各楼栋详细配置"/>
    <w:p>
      <w:pPr>
        <w:pStyle w:val="Heading2"/>
      </w:pPr>
      <w:r>
        <w:rPr>
          <w:rFonts w:hint="eastAsia"/>
        </w:rPr>
        <w:t xml:space="preserve">二、各楼栋详细配置</w:t>
      </w:r>
    </w:p>
    <w:bookmarkStart w:id="10" w:name="号楼-平顶-860.25"/>
    <w:p>
      <w:pPr>
        <w:pStyle w:val="Heading3"/>
      </w:pPr>
      <w:r>
        <w:t xml:space="preserve">2.1 </w:t>
      </w:r>
      <w:r>
        <w:rPr>
          <w:rFonts w:hint="eastAsia"/>
        </w:rPr>
        <w:t xml:space="preserve">1号楼</w:t>
      </w:r>
      <w:r>
        <w:t xml:space="preserve"> — </w:t>
      </w:r>
      <w:r>
        <w:rPr>
          <w:rFonts w:hint="eastAsia"/>
        </w:rPr>
        <w:t xml:space="preserve">平顶</w:t>
      </w:r>
      <w:r>
        <w:t xml:space="preserve"> 860.25 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组件排布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排</w:t>
            </w:r>
            <w:r>
              <w:t xml:space="preserve"> × 10 </w:t>
            </w:r>
            <w:r>
              <w:rPr>
                <w:rFonts w:hint="eastAsia"/>
              </w:rPr>
              <w:t xml:space="preserve">列</w:t>
            </w:r>
            <w:r>
              <w:t xml:space="preserve"> = 150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组件型号</w:t>
            </w:r>
          </w:p>
        </w:tc>
        <w:tc>
          <w:tcPr/>
          <w:p>
            <w:pPr>
              <w:pStyle w:val="Compact"/>
            </w:pPr>
            <w:r>
              <w:t xml:space="preserve">580W </w:t>
            </w:r>
            <w:r>
              <w:rPr>
                <w:rFonts w:hint="eastAsia"/>
              </w:rPr>
              <w:t xml:space="preserve">单晶</w:t>
            </w:r>
            <w:r>
              <w:t xml:space="preserve"> PERC </w:t>
            </w:r>
            <w:r>
              <w:rPr>
                <w:rFonts w:hint="eastAsia"/>
              </w:rPr>
              <w:t xml:space="preserve">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87.0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铝合金支架，倾角</w:t>
            </w:r>
            <w:r>
              <w:t xml:space="preserve"> </w:t>
            </w:r>
            <w:r>
              <w:rPr>
                <w:rFonts w:hint="eastAsia"/>
              </w:rPr>
              <w:t xml:space="preserve">25°，混凝土配重块固定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  <w:r>
              <w:t xml:space="preserve"> 60kW </w:t>
            </w:r>
            <w:r>
              <w:rPr>
                <w:rFonts w:hint="eastAsia"/>
              </w:rPr>
              <w:t xml:space="preserve">组串式</w:t>
            </w:r>
            <w:r>
              <w:t xml:space="preserve"> + 1 </w:t>
            </w:r>
            <w:r>
              <w:rPr>
                <w:rFonts w:hint="eastAsia"/>
              </w:rPr>
              <w:t xml:space="preserve">台</w:t>
            </w:r>
            <w:r>
              <w:t xml:space="preserve"> 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150m（交流侧）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交流电缆</w:t>
            </w:r>
          </w:p>
        </w:tc>
        <w:tc>
          <w:tcPr/>
          <w:p>
            <w:pPr>
              <w:pStyle w:val="Compact"/>
            </w:pPr>
            <w:r>
              <w:t xml:space="preserve">YJV22-0.6/1kV 3×50+2×25mm²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直流电缆</w:t>
            </w:r>
          </w:p>
        </w:tc>
        <w:tc>
          <w:tcPr/>
          <w:p>
            <w:pPr>
              <w:pStyle w:val="Compact"/>
            </w:pPr>
            <w:r>
              <w:t xml:space="preserve">PV1-F 1×4mm² × </w:t>
            </w:r>
            <w:r>
              <w:rPr>
                <w:rFonts w:hint="eastAsia"/>
              </w:rPr>
              <w:t xml:space="preserve">约</w:t>
            </w:r>
            <w:r>
              <w:t xml:space="preserve"> 400m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铝合金导轨</w:t>
            </w:r>
            <w:r>
              <w:t xml:space="preserve"> + </w:t>
            </w:r>
            <w:r>
              <w:rPr>
                <w:rFonts w:hint="eastAsia"/>
              </w:rPr>
              <w:t xml:space="preserve">压块</w:t>
            </w:r>
            <w:r>
              <w:t xml:space="preserve"> 300 + </w:t>
            </w:r>
            <w:r>
              <w:rPr>
                <w:rFonts w:hint="eastAsia"/>
              </w:rPr>
              <w:t xml:space="preserve">底座</w:t>
            </w:r>
            <w:r>
              <w:t xml:space="preserve"> 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配重块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  <w:r>
              <w:t xml:space="preserve"> 300 </w:t>
            </w:r>
            <w:r>
              <w:rPr>
                <w:rFonts w:hint="eastAsia"/>
              </w:rPr>
              <w:t xml:space="preserve">块</w:t>
            </w:r>
          </w:p>
        </w:tc>
      </w:tr>
    </w:tbl>
    <w:bookmarkEnd w:id="10"/>
    <w:bookmarkStart w:id="11" w:name="号楼-朝南斜顶-307.8"/>
    <w:p>
      <w:pPr>
        <w:pStyle w:val="Heading3"/>
      </w:pPr>
      <w:r>
        <w:t xml:space="preserve">2.2 </w:t>
      </w:r>
      <w:r>
        <w:rPr>
          <w:rFonts w:hint="eastAsia"/>
        </w:rPr>
        <w:t xml:space="preserve">2号楼</w:t>
      </w:r>
      <w:r>
        <w:t xml:space="preserve"> — </w:t>
      </w:r>
      <w:r>
        <w:rPr>
          <w:rFonts w:hint="eastAsia"/>
        </w:rPr>
        <w:t xml:space="preserve">朝南斜顶</w:t>
      </w:r>
      <w:r>
        <w:t xml:space="preserve"> 307.8 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组件数量</w:t>
            </w:r>
          </w:p>
        </w:tc>
        <w:tc>
          <w:tcPr/>
          <w:p>
            <w:pPr>
              <w:pStyle w:val="Compact"/>
            </w:pPr>
            <w:r>
              <w:t xml:space="preserve">53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30.74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顺坡挂钩+铝合金导轨，顺屋面倾角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  <w:r>
              <w:t xml:space="preserve"> 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</w:tr>
    </w:tbl>
    <w:bookmarkEnd w:id="11"/>
    <w:bookmarkStart w:id="12" w:name="号楼-朝南斜顶-277.7"/>
    <w:p>
      <w:pPr>
        <w:pStyle w:val="Heading3"/>
      </w:pPr>
      <w:r>
        <w:t xml:space="preserve">2.3 </w:t>
      </w:r>
      <w:r>
        <w:rPr>
          <w:rFonts w:hint="eastAsia"/>
        </w:rPr>
        <w:t xml:space="preserve">3号楼</w:t>
      </w:r>
      <w:r>
        <w:t xml:space="preserve"> — </w:t>
      </w:r>
      <w:r>
        <w:rPr>
          <w:rFonts w:hint="eastAsia"/>
        </w:rPr>
        <w:t xml:space="preserve">朝南斜顶</w:t>
      </w:r>
      <w:r>
        <w:t xml:space="preserve"> 277.7 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组件数量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27.84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顺坡挂钩+铝合金导轨，顺屋面倾角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  <w:r>
              <w:t xml:space="preserve"> 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</w:t>
            </w:r>
          </w:p>
        </w:tc>
        <w:tc>
          <w:tcPr/>
          <w:p>
            <w:pPr>
              <w:pStyle w:val="Compact"/>
            </w:pPr>
            <w:r>
              <w:t xml:space="preserve">150m</w:t>
            </w:r>
          </w:p>
        </w:tc>
      </w:tr>
    </w:tbl>
    <w:bookmarkEnd w:id="12"/>
    <w:bookmarkStart w:id="13" w:name="号楼-朝南斜顶-335.3"/>
    <w:p>
      <w:pPr>
        <w:pStyle w:val="Heading3"/>
      </w:pPr>
      <w:r>
        <w:t xml:space="preserve">2.4 </w:t>
      </w:r>
      <w:r>
        <w:rPr>
          <w:rFonts w:hint="eastAsia"/>
        </w:rPr>
        <w:t xml:space="preserve">4号楼</w:t>
      </w:r>
      <w:r>
        <w:t xml:space="preserve"> — </w:t>
      </w:r>
      <w:r>
        <w:rPr>
          <w:rFonts w:hint="eastAsia"/>
        </w:rPr>
        <w:t xml:space="preserve">朝南斜顶</w:t>
      </w:r>
      <w:r>
        <w:t xml:space="preserve"> 335.3 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组件数量</w:t>
            </w:r>
          </w:p>
        </w:tc>
        <w:tc>
          <w:tcPr/>
          <w:p>
            <w:pPr>
              <w:pStyle w:val="Compact"/>
            </w:pPr>
            <w:r>
              <w:t xml:space="preserve">58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33.64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顺坡挂钩+铝合金导轨，顺屋面倾角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  <w:r>
              <w:t xml:space="preserve"> 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</w:tr>
    </w:tbl>
    <w:bookmarkEnd w:id="13"/>
    <w:bookmarkStart w:id="14" w:name="号楼-朝南斜顶-267"/>
    <w:p>
      <w:pPr>
        <w:pStyle w:val="Heading3"/>
      </w:pPr>
      <w:r>
        <w:t xml:space="preserve">2.5 </w:t>
      </w:r>
      <w:r>
        <w:rPr>
          <w:rFonts w:hint="eastAsia"/>
        </w:rPr>
        <w:t xml:space="preserve">5号楼</w:t>
      </w:r>
      <w:r>
        <w:t xml:space="preserve"> — </w:t>
      </w:r>
      <w:r>
        <w:rPr>
          <w:rFonts w:hint="eastAsia"/>
        </w:rPr>
        <w:t xml:space="preserve">朝南斜顶</w:t>
      </w:r>
      <w:r>
        <w:t xml:space="preserve"> 267 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组件数量</w:t>
            </w:r>
          </w:p>
        </w:tc>
        <w:tc>
          <w:tcPr/>
          <w:p>
            <w:pPr>
              <w:pStyle w:val="Compact"/>
            </w:pPr>
            <w:r>
              <w:t xml:space="preserve">46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26.68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顺坡挂钩+铝合金导轨，顺屋面倾角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  <w:r>
              <w:t xml:space="preserve"> 25kW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</w:t>
            </w:r>
          </w:p>
        </w:tc>
        <w:tc>
          <w:tcPr/>
          <w:p>
            <w:pPr>
              <w:pStyle w:val="Compact"/>
            </w:pPr>
            <w:r>
              <w:t xml:space="preserve">50m</w:t>
            </w:r>
          </w:p>
        </w:tc>
      </w:tr>
    </w:tbl>
    <w:bookmarkEnd w:id="14"/>
    <w:bookmarkEnd w:id="15"/>
    <w:bookmarkStart w:id="16" w:name="三总装机容量汇总"/>
    <w:p>
      <w:pPr>
        <w:pStyle w:val="Heading2"/>
      </w:pPr>
      <w:r>
        <w:rPr>
          <w:rFonts w:hint="eastAsia"/>
        </w:rPr>
        <w:t xml:space="preserve">三、总装机容量汇总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1168"/>
        <w:gridCol w:w="1168"/>
        <w:gridCol w:w="1817"/>
        <w:gridCol w:w="1428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装机容量(kWp)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组件数(块)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距配电房(m)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860.25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307.8</w:t>
            </w:r>
          </w:p>
        </w:tc>
        <w:tc>
          <w:tcPr/>
          <w:p>
            <w:pPr>
              <w:pStyle w:val="Compact"/>
            </w:pPr>
            <w:r>
              <w:t xml:space="preserve">30.74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277.7</w:t>
            </w:r>
          </w:p>
        </w:tc>
        <w:tc>
          <w:tcPr/>
          <w:p>
            <w:pPr>
              <w:pStyle w:val="Compact"/>
            </w:pPr>
            <w:r>
              <w:t xml:space="preserve">27.84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335.3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26.68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2048.05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205.9 kWp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355 </w:t>
            </w:r>
            <w:r>
              <w:rPr>
                <w:rFonts w:hint="eastAsia"/>
                <w:b/>
                <w:bCs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21" w:name="四详细成本清单"/>
    <w:p>
      <w:pPr>
        <w:pStyle w:val="Heading2"/>
      </w:pPr>
      <w:r>
        <w:rPr>
          <w:rFonts w:hint="eastAsia"/>
        </w:rPr>
        <w:t xml:space="preserve">四、详细成本清单</w:t>
      </w:r>
    </w:p>
    <w:bookmarkStart w:id="17" w:name="设备费"/>
    <w:p>
      <w:pPr>
        <w:pStyle w:val="Heading3"/>
      </w:pPr>
      <w:r>
        <w:t xml:space="preserve">4.1 </w:t>
      </w:r>
      <w:r>
        <w:rPr>
          <w:rFonts w:hint="eastAsia"/>
        </w:rPr>
        <w:t xml:space="preserve">设备费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规格/数量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光伏组件</w:t>
            </w:r>
          </w:p>
        </w:tc>
        <w:tc>
          <w:tcPr/>
          <w:p>
            <w:pPr>
              <w:pStyle w:val="Compact"/>
            </w:pPr>
            <w:r>
              <w:t xml:space="preserve">355 </w:t>
            </w:r>
            <w:r>
              <w:rPr>
                <w:rFonts w:hint="eastAsia"/>
              </w:rPr>
              <w:t xml:space="preserve">块</w:t>
            </w:r>
            <w:r>
              <w:t xml:space="preserve"> × 580W</w:t>
            </w:r>
          </w:p>
        </w:tc>
        <w:tc>
          <w:tcPr/>
          <w:p>
            <w:pPr>
              <w:pStyle w:val="Compact"/>
            </w:pPr>
            <w:r>
              <w:t xml:space="preserve">0.80 </w:t>
            </w:r>
            <w:r>
              <w:rPr>
                <w:rFonts w:hint="eastAsia"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组串式逆变器</w:t>
            </w:r>
          </w:p>
        </w:tc>
        <w:tc>
          <w:tcPr/>
          <w:p>
            <w:pPr>
              <w:pStyle w:val="Compact"/>
            </w:pPr>
            <w:r>
              <w:t xml:space="preserve">60kW×1 + 30kW×3 + 25kW×1</w:t>
            </w:r>
          </w:p>
        </w:tc>
        <w:tc>
          <w:tcPr/>
          <w:p>
            <w:pPr>
              <w:pStyle w:val="Compact"/>
            </w:pPr>
            <w:r>
              <w:t xml:space="preserve">0.18 </w:t>
            </w:r>
            <w:r>
              <w:rPr>
                <w:rFonts w:hint="eastAsia"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t xml:space="preserve">3.71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  <w:r>
              <w:t xml:space="preserve"> 1 </w:t>
            </w:r>
            <w:r>
              <w:rPr>
                <w:rFonts w:hint="eastAsia"/>
              </w:rPr>
              <w:t xml:space="preserve">栋</w:t>
            </w:r>
            <w:r>
              <w:t xml:space="preserve"> + </w:t>
            </w:r>
            <w:r>
              <w:rPr>
                <w:rFonts w:hint="eastAsia"/>
              </w:rPr>
              <w:t xml:space="preserve">斜顶</w:t>
            </w:r>
            <w:r>
              <w:t xml:space="preserve"> 4 </w:t>
            </w:r>
            <w:r>
              <w:rPr>
                <w:rFonts w:hint="eastAsia"/>
              </w:rPr>
              <w:t xml:space="preserve">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配重块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  <w:r>
              <w:t xml:space="preserve"> 300 </w:t>
            </w:r>
            <w:r>
              <w:rPr>
                <w:rFonts w:hint="eastAsia"/>
              </w:rPr>
              <w:t xml:space="preserve">块（平顶）</w:t>
            </w:r>
          </w:p>
        </w:tc>
        <w:tc>
          <w:tcPr/>
          <w:p>
            <w:pPr>
              <w:pStyle w:val="Compact"/>
            </w:pPr>
            <w:r>
              <w:t xml:space="preserve">80 </w:t>
            </w:r>
            <w:r>
              <w:rPr>
                <w:rFonts w:hint="eastAsia"/>
              </w:rPr>
              <w:t xml:space="preserve">元/块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直流电缆</w:t>
            </w:r>
          </w:p>
        </w:tc>
        <w:tc>
          <w:tcPr/>
          <w:p>
            <w:pPr>
              <w:pStyle w:val="Compact"/>
            </w:pPr>
            <w:r>
              <w:t xml:space="preserve">PV1-F 4mm² × </w:t>
            </w:r>
            <w:r>
              <w:rPr>
                <w:rFonts w:hint="eastAsia"/>
              </w:rPr>
              <w:t xml:space="preserve">约</w:t>
            </w:r>
            <w:r>
              <w:t xml:space="preserve"> 1500m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元/m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详见下方电缆明细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桥架及T接箱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主干桥架200m</w:t>
            </w:r>
            <w:r>
              <w:t xml:space="preserve"> + </w:t>
            </w:r>
            <w:r>
              <w:rPr>
                <w:rFonts w:hint="eastAsia"/>
              </w:rPr>
              <w:t xml:space="preserve">5套分线盒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并网配电箱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套（每栋</w:t>
            </w:r>
            <w:r>
              <w:t xml:space="preserve"> 1 </w:t>
            </w:r>
            <w:r>
              <w:rPr>
                <w:rFonts w:hint="eastAsia"/>
              </w:rPr>
              <w:t xml:space="preserve">套）</w:t>
            </w:r>
          </w:p>
        </w:tc>
        <w:tc>
          <w:tcPr/>
          <w:p>
            <w:pPr>
              <w:pStyle w:val="Compact"/>
            </w:pPr>
            <w:r>
              <w:t xml:space="preserve">3000 </w:t>
            </w:r>
            <w:r>
              <w:rPr>
                <w:rFonts w:hint="eastAsia"/>
              </w:rPr>
              <w:t xml:space="preserve">元/套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防雷接地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数据采集器</w:t>
            </w:r>
            <w:r>
              <w:t xml:space="preserve"> + </w:t>
            </w:r>
            <w:r>
              <w:rPr>
                <w:rFonts w:hint="eastAsia"/>
              </w:rPr>
              <w:t xml:space="preserve">监控平台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29.44</w:t>
            </w:r>
          </w:p>
        </w:tc>
      </w:tr>
    </w:tbl>
    <w:bookmarkEnd w:id="17"/>
    <w:bookmarkStart w:id="18" w:name="电缆明细优化方案主干线分支t接"/>
    <w:p>
      <w:pPr>
        <w:pStyle w:val="Heading3"/>
      </w:pPr>
      <w:r>
        <w:t xml:space="preserve">4.2 </w:t>
      </w:r>
      <w:r>
        <w:rPr>
          <w:rFonts w:hint="eastAsia"/>
        </w:rPr>
        <w:t xml:space="preserve">电缆明细（优化方案：主干线+分支T接）</w:t>
      </w:r>
    </w:p>
    <w:p>
      <w:pPr>
        <w:pStyle w:val="FirstParagraph"/>
      </w:pPr>
      <w:r>
        <w:rPr>
          <w:rFonts w:hint="eastAsia"/>
          <w:b/>
          <w:bCs/>
        </w:rPr>
        <w:t xml:space="preserve">优化思路</w:t>
      </w:r>
      <w:r>
        <w:rPr>
          <w:rFonts w:hint="eastAsia"/>
        </w:rPr>
        <w:t xml:space="preserve">：各楼距离配电房较近（最远</w:t>
      </w:r>
      <w:r>
        <w:t xml:space="preserve"> </w:t>
      </w:r>
      <w:r>
        <w:rPr>
          <w:rFonts w:hint="eastAsia"/>
        </w:rPr>
        <w:t xml:space="preserve">200m），采用主干线+分支T接方案，沿主干桥架敷设，各栋楼从主干线T接分支。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3×70+2×35（汇总205.9kW）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5号楼分支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4号楼分支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3号楼分支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1号楼分支</w:t>
            </w:r>
          </w:p>
        </w:tc>
        <w:tc>
          <w:tcPr/>
          <w:p>
            <w:pPr>
              <w:pStyle w:val="Compact"/>
            </w:pPr>
            <w:r>
              <w:t xml:space="preserve">3×50+2×25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2号楼分支</w:t>
            </w:r>
          </w:p>
        </w:tc>
        <w:tc>
          <w:tcPr/>
          <w:p>
            <w:pPr>
              <w:pStyle w:val="Compact"/>
            </w:pPr>
            <w:r>
              <w:t xml:space="preserve">3×35+2×16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22,780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方案对比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电缆总长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原方案（每栋独立拉线）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1500m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5.8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优化方案（主干+分支）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370m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2.28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1130m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3.5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</w:tbl>
    <w:bookmarkEnd w:id="18"/>
    <w:bookmarkStart w:id="19" w:name="施工费"/>
    <w:p>
      <w:pPr>
        <w:pStyle w:val="Heading3"/>
      </w:pPr>
      <w:r>
        <w:t xml:space="preserve">4.3 </w:t>
      </w:r>
      <w:r>
        <w:rPr>
          <w:rFonts w:hint="eastAsia"/>
        </w:rPr>
        <w:t xml:space="preserve">施工费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组件安装人工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支架安装人工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电缆敷设人工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逆变器及电气安装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吊装/脚手架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施工小计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8.10</w:t>
            </w:r>
          </w:p>
        </w:tc>
      </w:tr>
    </w:tbl>
    <w:bookmarkEnd w:id="19"/>
    <w:bookmarkStart w:id="20" w:name="其他费用"/>
    <w:p>
      <w:pPr>
        <w:pStyle w:val="Heading3"/>
      </w:pPr>
      <w:r>
        <w:t xml:space="preserve">4.4 </w:t>
      </w:r>
      <w:r>
        <w:rPr>
          <w:rFonts w:hint="eastAsia"/>
        </w:rPr>
        <w:t xml:space="preserve">其他费用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并网手续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检测调试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运输费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管理费及税费(9%)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6.20</w:t>
            </w:r>
          </w:p>
        </w:tc>
      </w:tr>
    </w:tbl>
    <w:bookmarkEnd w:id="20"/>
    <w:bookmarkEnd w:id="21"/>
    <w:bookmarkStart w:id="22" w:name="五总造价汇总"/>
    <w:p>
      <w:pPr>
        <w:pStyle w:val="Heading2"/>
      </w:pPr>
      <w:r>
        <w:rPr>
          <w:rFonts w:hint="eastAsia"/>
        </w:rPr>
        <w:t xml:space="preserve">五、总造价汇总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29.44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6.20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预备费(5%)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45.88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单位造价：约</w:t>
      </w:r>
      <w:r>
        <w:rPr>
          <w:b/>
          <w:bCs/>
        </w:rPr>
        <w:t xml:space="preserve"> 2.23 </w:t>
      </w:r>
      <w:r>
        <w:rPr>
          <w:rFonts w:hint="eastAsia"/>
          <w:b/>
          <w:bCs/>
        </w:rPr>
        <w:t xml:space="preserve">元/W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电缆优化说明</w:t>
      </w:r>
      <w:r>
        <w:rPr>
          <w:rFonts w:hint="eastAsia"/>
        </w:rPr>
        <w:t xml:space="preserve">：采用主干线+分支T接方案，电缆总长从约</w:t>
      </w:r>
      <w:r>
        <w:t xml:space="preserve"> 1500m </w:t>
      </w:r>
      <w:r>
        <w:rPr>
          <w:rFonts w:hint="eastAsia"/>
        </w:rPr>
        <w:t xml:space="preserve">降至约</w:t>
      </w:r>
      <w:r>
        <w:t xml:space="preserve"> </w:t>
      </w:r>
      <w:r>
        <w:rPr>
          <w:rFonts w:hint="eastAsia"/>
        </w:rPr>
        <w:t xml:space="preserve">370m，节省约</w:t>
      </w:r>
      <w:r>
        <w:t xml:space="preserve"> 2.8 </w:t>
      </w:r>
      <w:r>
        <w:rPr>
          <w:rFonts w:hint="eastAsia"/>
        </w:rPr>
        <w:t xml:space="preserve">万元（含桥架及T接箱增加费用）。</w:t>
      </w:r>
    </w:p>
    <w:bookmarkEnd w:id="22"/>
    <w:bookmarkStart w:id="26" w:name="六收益分析电价-0.43-元度"/>
    <w:p>
      <w:pPr>
        <w:pStyle w:val="Heading2"/>
      </w:pPr>
      <w:r>
        <w:rPr>
          <w:rFonts w:hint="eastAsia"/>
        </w:rPr>
        <w:t xml:space="preserve">六、收益分析（电价</w:t>
      </w:r>
      <w:r>
        <w:t xml:space="preserve"> 0.43 </w:t>
      </w:r>
      <w:r>
        <w:rPr>
          <w:rFonts w:hint="eastAsia"/>
        </w:rPr>
        <w:t xml:space="preserve">元/度）</w:t>
      </w:r>
    </w:p>
    <w:bookmarkStart w:id="23" w:name="发电量"/>
    <w:p>
      <w:pPr>
        <w:pStyle w:val="Heading3"/>
      </w:pPr>
      <w:r>
        <w:t xml:space="preserve">6.1 </w:t>
      </w:r>
      <w:r>
        <w:rPr>
          <w:rFonts w:hint="eastAsia"/>
        </w:rPr>
        <w:t xml:space="preserve">发电量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杭州年等效利用小时数：约</w:t>
      </w:r>
      <w:r>
        <w:t xml:space="preserve"> 1050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年发电量：205.9</w:t>
      </w:r>
      <w:r>
        <w:t xml:space="preserve"> kW × 1050 h =</w:t>
      </w:r>
      <w: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21.6 </w:t>
      </w:r>
      <w:r>
        <w:rPr>
          <w:rFonts w:hint="eastAsia"/>
          <w:b/>
          <w:bCs/>
        </w:rPr>
        <w:t xml:space="preserve">万度/年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系统效率（PR）：约</w:t>
      </w:r>
      <w:r>
        <w:t xml:space="preserve"> </w:t>
      </w:r>
      <w:r>
        <w:rPr>
          <w:rFonts w:hint="eastAsia"/>
        </w:rPr>
        <w:t xml:space="preserve">80%（已计入）</w:t>
      </w:r>
    </w:p>
    <w:bookmarkEnd w:id="23"/>
    <w:bookmarkStart w:id="24" w:name="收益明细"/>
    <w:p>
      <w:pPr>
        <w:pStyle w:val="Heading3"/>
      </w:pPr>
      <w:r>
        <w:t xml:space="preserve">6.2 </w:t>
      </w:r>
      <w:r>
        <w:rPr>
          <w:rFonts w:hint="eastAsia"/>
        </w:rPr>
        <w:t xml:space="preserve">收益明细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电量(万度)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自发自用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17.28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7.43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余电上网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年收益合计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9.16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</w:tbl>
    <w:bookmarkEnd w:id="24"/>
    <w:bookmarkStart w:id="25" w:name="投资回报"/>
    <w:p>
      <w:pPr>
        <w:pStyle w:val="Heading3"/>
      </w:pPr>
      <w:r>
        <w:t xml:space="preserve">6.3 </w:t>
      </w:r>
      <w:r>
        <w:rPr>
          <w:rFonts w:hint="eastAsia"/>
        </w:rPr>
        <w:t xml:space="preserve">投资回报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总投资</w:t>
            </w:r>
          </w:p>
        </w:tc>
        <w:tc>
          <w:tcPr/>
          <w:p>
            <w:pPr>
              <w:pStyle w:val="Compact"/>
            </w:pPr>
            <w:r>
              <w:t xml:space="preserve">45.88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</w:t>
            </w:r>
          </w:p>
        </w:tc>
        <w:tc>
          <w:tcPr/>
          <w:p>
            <w:pPr>
              <w:pStyle w:val="Compact"/>
            </w:pPr>
            <w:r>
              <w:t xml:space="preserve">9.16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年运维费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0.4 </w:t>
            </w:r>
            <w:r>
              <w:rPr>
                <w:rFonts w:hint="eastAsia"/>
              </w:rPr>
              <w:t xml:space="preserve">万元（0.2%）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8.76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静态回收期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5.2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年总收益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229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183 </w:t>
            </w:r>
            <w:r>
              <w:rPr>
                <w:rFonts w:hint="eastAsia"/>
              </w:rPr>
              <w:t xml:space="preserve">万元</w:t>
            </w:r>
          </w:p>
        </w:tc>
      </w:tr>
    </w:tbl>
    <w:bookmarkEnd w:id="25"/>
    <w:bookmarkEnd w:id="26"/>
    <w:bookmarkStart w:id="27" w:name="七设备品牌推荐"/>
    <w:p>
      <w:pPr>
        <w:pStyle w:val="Heading2"/>
      </w:pPr>
      <w:r>
        <w:rPr>
          <w:rFonts w:hint="eastAsia"/>
        </w:rPr>
        <w:t xml:space="preserve">七、设备品牌推荐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隆基/天合/晶科</w:t>
            </w:r>
            <w:r>
              <w:t xml:space="preserve"> 580W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一线品牌，25</w:t>
            </w:r>
            <w:r>
              <w:t xml:space="preserve"> </w:t>
            </w:r>
            <w:r>
              <w:rPr>
                <w:rFonts w:hint="eastAsia"/>
              </w:rPr>
              <w:t xml:space="preserve">年功率质保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华为/阳光/锦浪/固德威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组串式，5</w:t>
            </w:r>
            <w:r>
              <w:t xml:space="preserve"> </w:t>
            </w:r>
            <w:r>
              <w:rPr>
                <w:rFonts w:hint="eastAsia"/>
              </w:rPr>
              <w:t xml:space="preserve">年质保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中信渤海/清源股份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铝合金/热镀锌钢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远东/宝胜/上上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正泰/德力西/施耐德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含断路器、防雷器</w:t>
            </w:r>
          </w:p>
        </w:tc>
      </w:tr>
    </w:tbl>
    <w:bookmarkEnd w:id="27"/>
    <w:bookmarkStart w:id="32" w:name="八施工方案要点"/>
    <w:p>
      <w:pPr>
        <w:pStyle w:val="Heading2"/>
      </w:pPr>
      <w:r>
        <w:rPr>
          <w:rFonts w:hint="eastAsia"/>
        </w:rPr>
        <w:t xml:space="preserve">八、施工方案要点</w:t>
      </w:r>
    </w:p>
    <w:bookmarkStart w:id="28" w:name="平顶1"/>
    <w:p>
      <w:pPr>
        <w:pStyle w:val="Heading3"/>
      </w:pPr>
      <w:r>
        <w:t xml:space="preserve">8.1 </w:t>
      </w:r>
      <w:r>
        <w:rPr>
          <w:rFonts w:hint="eastAsia"/>
        </w:rPr>
        <w:t xml:space="preserve">平顶（1#）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采用铝合金支架，倾角</w:t>
      </w:r>
      <w:r>
        <w:t xml:space="preserve"> </w:t>
      </w:r>
      <w:r>
        <w:rPr>
          <w:rFonts w:hint="eastAsia"/>
        </w:rPr>
        <w:t xml:space="preserve">25°（杭州最佳倾角约</w:t>
      </w:r>
      <w:r>
        <w:t xml:space="preserve"> </w:t>
      </w:r>
      <w:r>
        <w:rPr>
          <w:rFonts w:hint="eastAsia"/>
        </w:rPr>
        <w:t xml:space="preserve">22-28°）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混凝土配重块固定，不破坏屋面防水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组件间距：前后排间距</w:t>
      </w:r>
      <w:r>
        <w:t xml:space="preserve"> ≥ </w:t>
      </w:r>
      <w:r>
        <w:rPr>
          <w:rFonts w:hint="eastAsia"/>
        </w:rPr>
        <w:t xml:space="preserve">1.5m（避免阴影遮挡）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配重核算：每块组件约</w:t>
      </w:r>
      <w:r>
        <w:t xml:space="preserve"> </w:t>
      </w:r>
      <w:r>
        <w:rPr>
          <w:rFonts w:hint="eastAsia"/>
        </w:rPr>
        <w:t xml:space="preserve">30kg，加上支架配重约</w:t>
      </w:r>
      <w:r>
        <w:t xml:space="preserve"> 50kg/㎡</w:t>
      </w:r>
    </w:p>
    <w:bookmarkEnd w:id="28"/>
    <w:bookmarkStart w:id="29" w:name="斜顶2-5"/>
    <w:p>
      <w:pPr>
        <w:pStyle w:val="Heading3"/>
      </w:pPr>
      <w:r>
        <w:t xml:space="preserve">8.2 </w:t>
      </w:r>
      <w:r>
        <w:rPr>
          <w:rFonts w:hint="eastAsia"/>
        </w:rPr>
        <w:t xml:space="preserve">斜顶（2#-5#）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顺坡铺设，利用屋面自然倾角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不锈钢挂钩固定在屋面檩条上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做好防水密封处理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朝南方向，发电效率最高</w:t>
      </w:r>
    </w:p>
    <w:bookmarkEnd w:id="29"/>
    <w:bookmarkStart w:id="30" w:name="电缆敷设"/>
    <w:p>
      <w:pPr>
        <w:pStyle w:val="Heading3"/>
      </w:pPr>
      <w:r>
        <w:t xml:space="preserve">8.3 </w:t>
      </w:r>
      <w:r>
        <w:rPr>
          <w:rFonts w:hint="eastAsia"/>
        </w:rPr>
        <w:t xml:space="preserve">电缆敷设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直流侧：PV1-F</w:t>
      </w:r>
      <w:r>
        <w:t xml:space="preserve"> </w:t>
      </w:r>
      <w:r>
        <w:rPr>
          <w:rFonts w:hint="eastAsia"/>
        </w:rPr>
        <w:t xml:space="preserve">专用电缆，穿管或桥架敷设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交流侧：YJV22</w:t>
      </w:r>
      <w:r>
        <w:t xml:space="preserve"> </w:t>
      </w:r>
      <w:r>
        <w:rPr>
          <w:rFonts w:hint="eastAsia"/>
        </w:rPr>
        <w:t xml:space="preserve">铠装电缆，桥架敷设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主干线沿主干方向敷设，各楼从主干线T接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本项目各楼距离配电房较近（最远</w:t>
      </w:r>
      <w:r>
        <w:t xml:space="preserve"> </w:t>
      </w:r>
      <w:r>
        <w:rPr>
          <w:rFonts w:hint="eastAsia"/>
        </w:rPr>
        <w:t xml:space="preserve">200m），电压降可控（均</w:t>
      </w:r>
      <w:r>
        <w:t xml:space="preserve"> &lt; </w:t>
      </w:r>
      <w:r>
        <w:rPr>
          <w:rFonts w:hint="eastAsia"/>
        </w:rPr>
        <w:t xml:space="preserve">2%）</w:t>
      </w:r>
    </w:p>
    <w:bookmarkEnd w:id="30"/>
    <w:bookmarkStart w:id="31" w:name="并网方案"/>
    <w:p>
      <w:pPr>
        <w:pStyle w:val="Heading3"/>
      </w:pPr>
      <w:r>
        <w:t xml:space="preserve">8.4 </w:t>
      </w:r>
      <w:r>
        <w:rPr>
          <w:rFonts w:hint="eastAsia"/>
        </w:rPr>
        <w:t xml:space="preserve">并网方案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每栋楼设并网配电箱，汇流后接入配电房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采用”自发自用，余电上网”模式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安装双向电表</w:t>
      </w:r>
    </w:p>
    <w:bookmarkEnd w:id="31"/>
    <w:bookmarkEnd w:id="32"/>
    <w:bookmarkStart w:id="33" w:name="九风险提示"/>
    <w:p>
      <w:pPr>
        <w:pStyle w:val="Heading2"/>
      </w:pPr>
      <w:r>
        <w:rPr>
          <w:rFonts w:hint="eastAsia"/>
        </w:rPr>
        <w:t xml:space="preserve">九、风险提示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屋顶荷载</w:t>
      </w:r>
      <w:r>
        <w:rPr>
          <w:rFonts w:hint="eastAsia"/>
        </w:rPr>
        <w:t xml:space="preserve">：平顶需做荷载复核（新增约</w:t>
      </w:r>
      <w:r>
        <w:t xml:space="preserve"> </w:t>
      </w:r>
      <w:r>
        <w:rPr>
          <w:rFonts w:hint="eastAsia"/>
        </w:rPr>
        <w:t xml:space="preserve">50kg/㎡）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阴影遮挡</w:t>
      </w:r>
      <w:r>
        <w:rPr>
          <w:rFonts w:hint="eastAsia"/>
        </w:rPr>
        <w:t xml:space="preserve">：需现场勘察，特别是平顶前后排间距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并网容量</w:t>
      </w:r>
      <w:r>
        <w:rPr>
          <w:rFonts w:hint="eastAsia"/>
        </w:rPr>
        <w:t xml:space="preserve">：确认配电房变压器容量是否足够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防水</w:t>
      </w:r>
      <w:r>
        <w:rPr>
          <w:rFonts w:hint="eastAsia"/>
        </w:rPr>
        <w:t xml:space="preserve">：斜顶施工必须做好防水密封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抗风</w:t>
      </w:r>
      <w:r>
        <w:rPr>
          <w:rFonts w:hint="eastAsia"/>
        </w:rPr>
        <w:t xml:space="preserve">：杭州非沿海，但台风季需注意抗风加固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本项目优势</w:t>
      </w:r>
      <w:r>
        <w:rPr>
          <w:rFonts w:hint="eastAsia"/>
        </w:rPr>
        <w:t xml:space="preserve">：各楼距离配电房较近（最远</w:t>
      </w:r>
      <w:r>
        <w:t xml:space="preserve"> </w:t>
      </w:r>
      <w:r>
        <w:rPr>
          <w:rFonts w:hint="eastAsia"/>
        </w:rPr>
        <w:t xml:space="preserve">200m），电缆成本低，电压降风险小</w:t>
      </w:r>
    </w:p>
    <w:bookmarkEnd w:id="33"/>
    <w:bookmarkStart w:id="34" w:name="十与上一项目对比"/>
    <w:p>
      <w:pPr>
        <w:pStyle w:val="Heading2"/>
      </w:pPr>
      <w:r>
        <w:rPr>
          <w:rFonts w:hint="eastAsia"/>
        </w:rPr>
        <w:t xml:space="preserve">十、与上一项目对比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上一项目（8栋）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本项目（5栋）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</w:t>
            </w:r>
          </w:p>
        </w:tc>
        <w:tc>
          <w:tcPr/>
          <w:p>
            <w:pPr>
              <w:pStyle w:val="Compact"/>
            </w:pPr>
            <w:r>
              <w:t xml:space="preserve">248.24 kWp</w:t>
            </w:r>
          </w:p>
        </w:tc>
        <w:tc>
          <w:tcPr/>
          <w:p>
            <w:pPr>
              <w:pStyle w:val="Compact"/>
            </w:pPr>
            <w:r>
              <w:t xml:space="preserve">205.9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总面积</w:t>
            </w:r>
          </w:p>
        </w:tc>
        <w:tc>
          <w:tcPr/>
          <w:p>
            <w:pPr>
              <w:pStyle w:val="Compact"/>
            </w:pPr>
            <w:r>
              <w:t xml:space="preserve">3033.8 ㎡</w:t>
            </w:r>
          </w:p>
        </w:tc>
        <w:tc>
          <w:tcPr/>
          <w:p>
            <w:pPr>
              <w:pStyle w:val="Compact"/>
            </w:pPr>
            <w:r>
              <w:t xml:space="preserve">2048.05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总造价</w:t>
            </w:r>
          </w:p>
        </w:tc>
        <w:tc>
          <w:tcPr/>
          <w:p>
            <w:pPr>
              <w:pStyle w:val="Compact"/>
            </w:pPr>
            <w:r>
              <w:t xml:space="preserve">68.53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45.88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单位造价</w:t>
            </w:r>
          </w:p>
        </w:tc>
        <w:tc>
          <w:tcPr/>
          <w:p>
            <w:pPr>
              <w:pStyle w:val="Compact"/>
            </w:pPr>
            <w:r>
              <w:t xml:space="preserve">2.76 </w:t>
            </w:r>
            <w:r>
              <w:rPr>
                <w:rFonts w:hint="eastAsia"/>
              </w:rPr>
              <w:t xml:space="preserve">元/W</w:t>
            </w:r>
          </w:p>
        </w:tc>
        <w:tc>
          <w:tcPr/>
          <w:p>
            <w:pPr>
              <w:pStyle w:val="Compact"/>
            </w:pPr>
            <w:r>
              <w:t xml:space="preserve">2.23 </w:t>
            </w:r>
            <w:r>
              <w:rPr>
                <w:rFonts w:hint="eastAsia"/>
              </w:rPr>
              <w:t xml:space="preserve">元/W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</w:t>
            </w:r>
          </w:p>
        </w:tc>
        <w:tc>
          <w:tcPr/>
          <w:p>
            <w:pPr>
              <w:pStyle w:val="Compact"/>
            </w:pPr>
            <w:r>
              <w:t xml:space="preserve">11.07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9.16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回收期</w:t>
            </w:r>
          </w:p>
        </w:tc>
        <w:tc>
          <w:tcPr/>
          <w:p>
            <w:pPr>
              <w:pStyle w:val="Compact"/>
            </w:pPr>
            <w:r>
              <w:t xml:space="preserve">6.5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5.2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：本项目各楼距离配电房更近，电缆成本大幅降低，单位造价更低，投资回报更快。</w:t>
      </w:r>
    </w:p>
    <w:bookmarkEnd w:id="34"/>
    <w:bookmarkStart w:id="35" w:name="十一建议优化方向"/>
    <w:p>
      <w:pPr>
        <w:pStyle w:val="Heading2"/>
      </w:pPr>
      <w:r>
        <w:rPr>
          <w:rFonts w:hint="eastAsia"/>
        </w:rPr>
        <w:t xml:space="preserve">十一、建议优化方向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组件选型</w:t>
      </w:r>
      <w:r>
        <w:rPr>
          <w:rFonts w:hint="eastAsia"/>
        </w:rPr>
        <w:t xml:space="preserve">：580W</w:t>
      </w:r>
      <w:r>
        <w:t xml:space="preserve"> </w:t>
      </w:r>
      <w:r>
        <w:rPr>
          <w:rFonts w:hint="eastAsia"/>
        </w:rPr>
        <w:t xml:space="preserve">组件性价比高，如预算充足可考虑</w:t>
      </w:r>
      <w:r>
        <w:t xml:space="preserve"> N </w:t>
      </w:r>
      <w:r>
        <w:rPr>
          <w:rFonts w:hint="eastAsia"/>
        </w:rPr>
        <w:t xml:space="preserve">型</w:t>
      </w:r>
      <w:r>
        <w:t xml:space="preserve"> TOPCon </w:t>
      </w:r>
      <w:r>
        <w:rPr>
          <w:rFonts w:hint="eastAsia"/>
        </w:rPr>
        <w:t xml:space="preserve">组件（效率更高）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逆变器容配比</w:t>
      </w:r>
      <w:r>
        <w:rPr>
          <w:rFonts w:hint="eastAsia"/>
        </w:rPr>
        <w:t xml:space="preserve">：建议逆变器容配比</w:t>
      </w:r>
      <w:r>
        <w:t xml:space="preserve"> </w:t>
      </w:r>
      <w:r>
        <w:rPr>
          <w:rFonts w:hint="eastAsia"/>
        </w:rPr>
        <w:t xml:space="preserve">1.1-1.2，提高系统利用率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支架优化</w:t>
      </w:r>
      <w:r>
        <w:rPr>
          <w:rFonts w:hint="eastAsia"/>
        </w:rPr>
        <w:t xml:space="preserve">：1号楼平顶面积较大（860㎡），可考虑增加组件排布密度，提高装机量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加装储能</w:t>
      </w:r>
      <w:r>
        <w:rPr>
          <w:rFonts w:hint="eastAsia"/>
        </w:rPr>
        <w:t xml:space="preserve">：如峰谷价差大，可考虑加装储能系统，进一步提高自发自用比例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文档生成日期：2026年5月22日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分布式光伏发电项目安装方案及成本测算</dc:title>
  <dc:creator>虾尔 AI 助手</dc:creator>
  <dc:language>zh</dc:language>
  <dc:subject>光伏发电项目方案</dc:subject>
  <cp:keywords/>
  <dcterms:created xsi:type="dcterms:W3CDTF">2026-05-22T14:15:13Z</dcterms:created>
  <dcterms:modified xsi:type="dcterms:W3CDTF">2026-05-22T14:15:13Z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