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27" w:name="图片中营销案例合集及详细解析"/>
    <w:p>
      <w:pPr>
        <w:pStyle w:val="Heading1"/>
      </w:pPr>
      <w:r>
        <w:rPr>
          <w:rFonts w:hint="eastAsia"/>
        </w:rPr>
        <w:t xml:space="preserve">图片中营销案例合集及详细解析</w:t>
      </w:r>
    </w:p>
    <w:p>
      <w:pPr>
        <w:pStyle w:val="FirstParagraph"/>
      </w:pPr>
      <w:r>
        <w:rPr>
          <w:rFonts w:hint="eastAsia"/>
          <w:b/>
          <w:bCs/>
        </w:rPr>
        <w:t xml:space="preserve">整理时间</w:t>
      </w:r>
      <w:r>
        <w:t xml:space="preserve">: </w:t>
      </w:r>
      <w:r>
        <w:rPr>
          <w:rFonts w:hint="eastAsia"/>
        </w:rPr>
        <w:t xml:space="preserve">2026年5月7日</w:t>
      </w:r>
      <w:r>
        <w:br/>
      </w:r>
      <w:r>
        <w:rPr>
          <w:rFonts w:hint="eastAsia"/>
          <w:b/>
          <w:bCs/>
        </w:rPr>
        <w:t xml:space="preserve">来源</w:t>
      </w:r>
      <w:r>
        <w:t xml:space="preserve">: </w:t>
      </w:r>
      <w:r>
        <w:rPr>
          <w:rFonts w:hint="eastAsia"/>
        </w:rPr>
        <w:t xml:space="preserve">蒋冬珍老师提供的图片案例列表</w:t>
      </w:r>
      <w:r>
        <w:br/>
      </w:r>
      <w:r>
        <w:rPr>
          <w:rFonts w:hint="eastAsia"/>
          <w:b/>
          <w:bCs/>
        </w:rPr>
        <w:t xml:space="preserve">适用场景</w:t>
      </w:r>
      <w:r>
        <w:t xml:space="preserve">: </w:t>
      </w:r>
      <w:r>
        <w:rPr>
          <w:rFonts w:hint="eastAsia"/>
        </w:rPr>
        <w:t xml:space="preserve">营销教学、案例分析、教师培训</w:t>
      </w:r>
    </w:p>
    <w:p>
      <w:r>
        <w:pict>
          <v:rect style="width:0;height:1.5pt" o:hralign="center" o:hrstd="t" o:hr="t"/>
        </w:pict>
      </w:r>
    </w:p>
    <w:bookmarkStart w:id="15" w:name="案例1星巴克猫爪杯营销"/>
    <w:p>
      <w:pPr>
        <w:pStyle w:val="Heading2"/>
      </w:pPr>
      <w:r>
        <w:rPr>
          <w:rFonts w:hint="eastAsia"/>
        </w:rPr>
        <w:t xml:space="preserve">案例1：星巴克猫爪杯营销</w:t>
      </w:r>
    </w:p>
    <w:p>
      <w:pPr>
        <w:pStyle w:val="FirstParagraph"/>
      </w:pPr>
      <w:r>
        <w:rPr>
          <w:rFonts w:hint="eastAsia"/>
          <w:b/>
          <w:bCs/>
        </w:rPr>
        <w:t xml:space="preserve">品牌</w:t>
      </w:r>
      <w:r>
        <w:t xml:space="preserve">: </w:t>
      </w:r>
      <w:r>
        <w:rPr>
          <w:rFonts w:hint="eastAsia"/>
        </w:rPr>
        <w:t xml:space="preserve">星巴克</w:t>
      </w:r>
      <w:r>
        <w:br/>
      </w:r>
      <w:r>
        <w:rPr>
          <w:rFonts w:hint="eastAsia"/>
          <w:b/>
          <w:bCs/>
        </w:rPr>
        <w:t xml:space="preserve">时间</w:t>
      </w:r>
      <w:r>
        <w:t xml:space="preserve">: </w:t>
      </w:r>
      <w:r>
        <w:rPr>
          <w:rFonts w:hint="eastAsia"/>
        </w:rPr>
        <w:t xml:space="preserve">2019年</w:t>
      </w:r>
      <w:r>
        <w:br/>
      </w:r>
      <w:r>
        <w:rPr>
          <w:rFonts w:hint="eastAsia"/>
          <w:b/>
          <w:bCs/>
        </w:rPr>
        <w:t xml:space="preserve">行业</w:t>
      </w:r>
      <w:r>
        <w:t xml:space="preserve">: </w:t>
      </w:r>
      <w:r>
        <w:rPr>
          <w:rFonts w:hint="eastAsia"/>
        </w:rPr>
        <w:t xml:space="preserve">餐饮/零售</w:t>
      </w:r>
    </w:p>
    <w:bookmarkStart w:id="9" w:name="背景"/>
    <w:p>
      <w:pPr>
        <w:pStyle w:val="Heading3"/>
      </w:pP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2019年2月，星巴克推出樱花季限定产品——猫爪杯，引发抢购热潮，社交媒体话题量破10亿，二手市场价格炒至原价10倍以上。</w:t>
      </w:r>
    </w:p>
    <w:bookmarkEnd w:id="9"/>
    <w:bookmarkStart w:id="10" w:name="核心策略"/>
    <w:p>
      <w:pPr>
        <w:pStyle w:val="Heading3"/>
      </w:pPr>
      <w:r>
        <w:rPr>
          <w:rFonts w:hint="eastAsia"/>
        </w:rPr>
        <w:t xml:space="preserve">核心策略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限量发售</w:t>
      </w:r>
      <w:r>
        <w:rPr>
          <w:rFonts w:hint="eastAsia"/>
        </w:rPr>
        <w:t xml:space="preserve">：每日限量供应，制造稀缺感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颜值经济</w:t>
      </w:r>
      <w:r>
        <w:rPr>
          <w:rFonts w:hint="eastAsia"/>
        </w:rPr>
        <w:t xml:space="preserve">：猫爪造型+樱花元素，击中少女心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社交传播</w:t>
      </w:r>
      <w:r>
        <w:rPr>
          <w:rFonts w:hint="eastAsia"/>
        </w:rPr>
        <w:t xml:space="preserve">：用户自发拍照分享，形成病毒式传播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饥饿营销</w:t>
      </w:r>
      <w:r>
        <w:rPr>
          <w:rFonts w:hint="eastAsia"/>
        </w:rPr>
        <w:t xml:space="preserve">：门店排队、黄牛倒卖进一步强化稀缺性</w:t>
      </w:r>
    </w:p>
    <w:bookmarkEnd w:id="10"/>
    <w:bookmarkStart w:id="11" w:name="关键成功因素"/>
    <w:p>
      <w:pPr>
        <w:pStyle w:val="Heading3"/>
      </w:pPr>
      <w:r>
        <w:rPr>
          <w:rFonts w:hint="eastAsia"/>
        </w:rPr>
        <w:t xml:space="preserve">关键成功因素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产品设计</w:t>
      </w:r>
      <w:r>
        <w:rPr>
          <w:rFonts w:hint="eastAsia"/>
        </w:rPr>
        <w:t xml:space="preserve">：双层玻璃+猫爪造型，实用性与观赏性兼具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情感共鸣</w:t>
      </w:r>
      <w:r>
        <w:rPr>
          <w:rFonts w:hint="eastAsia"/>
        </w:rPr>
        <w:t xml:space="preserve">：猫文化+樱花季，双重情感触发点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社交货币</w:t>
      </w:r>
      <w:r>
        <w:rPr>
          <w:rFonts w:hint="eastAsia"/>
        </w:rPr>
        <w:t xml:space="preserve">：拥有猫爪杯成为社交炫耀资本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稀缺性营造</w:t>
      </w:r>
      <w:r>
        <w:rPr>
          <w:rFonts w:hint="eastAsia"/>
        </w:rPr>
        <w:t xml:space="preserve">：限量+限时，激发FOMO心理</w:t>
      </w:r>
    </w:p>
    <w:bookmarkEnd w:id="11"/>
    <w:bookmarkStart w:id="12" w:name="数据表现"/>
    <w:p>
      <w:pPr>
        <w:pStyle w:val="Heading3"/>
      </w:pPr>
      <w:r>
        <w:rPr>
          <w:rFonts w:hint="eastAsia"/>
        </w:rPr>
        <w:t xml:space="preserve">数据表现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社交媒体话题量破10亿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二手市场价格炒至原价10倍（原价199元→二手2000元+）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门店排队现象持续数周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带动樱花季系列产品销量大幅增长</w:t>
      </w:r>
    </w:p>
    <w:bookmarkEnd w:id="12"/>
    <w:bookmarkStart w:id="13" w:name="营销启示"/>
    <w:p>
      <w:pPr>
        <w:pStyle w:val="Heading3"/>
      </w:pPr>
      <w:r>
        <w:rPr>
          <w:rFonts w:hint="eastAsia"/>
        </w:rPr>
        <w:t xml:space="preserve">营销启示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限量+颜值=社交传播爆点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情感共鸣比功能更重要</w:t>
      </w:r>
      <w:r>
        <w:rPr>
          <w:rFonts w:hint="eastAsia"/>
        </w:rPr>
        <w:t xml:space="preserve">：猫爪造型触发情感连接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稀缺性创造购买</w:t>
      </w:r>
      <w:r>
        <w:rPr>
          <w:b/>
          <w:bCs/>
        </w:rPr>
        <w:t xml:space="preserve"> urgency</w:t>
      </w:r>
      <w:r>
        <w:rPr>
          <w:rFonts w:hint="eastAsia"/>
        </w:rPr>
        <w:t xml:space="preserve">：FOMO心理驱动消费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社交货币属性</w:t>
      </w:r>
      <w:r>
        <w:rPr>
          <w:rFonts w:hint="eastAsia"/>
        </w:rPr>
        <w:t xml:space="preserve">：产品成为用户社交炫耀资本</w:t>
      </w:r>
    </w:p>
    <w:bookmarkEnd w:id="13"/>
    <w:bookmarkStart w:id="14" w:name="可复制性分析"/>
    <w:p>
      <w:pPr>
        <w:pStyle w:val="Heading3"/>
      </w:pPr>
      <w:r>
        <w:rPr>
          <w:rFonts w:hint="eastAsia"/>
        </w:rPr>
        <w:t xml:space="preserve">可复制性分析</w:t>
      </w:r>
    </w:p>
    <w:p>
      <w:pPr>
        <w:pStyle w:val="Compact"/>
        <w:numPr>
          <w:ilvl w:val="0"/>
          <w:numId w:val="1005"/>
        </w:numPr>
      </w:pPr>
      <w:r>
        <w:t xml:space="preserve">✅ </w:t>
      </w:r>
      <w:r>
        <w:rPr>
          <w:rFonts w:hint="eastAsia"/>
        </w:rPr>
        <w:t xml:space="preserve">适合：有品牌基础+产品设计能力的零售品牌</w:t>
      </w:r>
    </w:p>
    <w:p>
      <w:pPr>
        <w:pStyle w:val="Compact"/>
        <w:numPr>
          <w:ilvl w:val="0"/>
          <w:numId w:val="1005"/>
        </w:numPr>
      </w:pPr>
      <w:r>
        <w:t xml:space="preserve">⚠️ </w:t>
      </w:r>
      <w:r>
        <w:rPr>
          <w:rFonts w:hint="eastAsia"/>
        </w:rPr>
        <w:t xml:space="preserve">需注意：需要精准把握限量度，避免过度营销反噬</w:t>
      </w:r>
    </w:p>
    <w:p>
      <w:pPr>
        <w:pStyle w:val="Compact"/>
        <w:numPr>
          <w:ilvl w:val="0"/>
          <w:numId w:val="1005"/>
        </w:numPr>
      </w:pPr>
      <w:r>
        <w:t xml:space="preserve">❌ </w:t>
      </w:r>
      <w:r>
        <w:rPr>
          <w:rFonts w:hint="eastAsia"/>
        </w:rPr>
        <w:t xml:space="preserve">不适合：缺乏品牌认知度的新品牌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2" w:name="案例2完美日记kol社群营销模式"/>
    <w:p>
      <w:pPr>
        <w:pStyle w:val="Heading2"/>
      </w:pPr>
      <w:r>
        <w:rPr>
          <w:rFonts w:hint="eastAsia"/>
        </w:rPr>
        <w:t xml:space="preserve">案例2：完美日记”KOL+社群”营销模式</w:t>
      </w:r>
    </w:p>
    <w:p>
      <w:pPr>
        <w:pStyle w:val="FirstParagraph"/>
      </w:pPr>
      <w:r>
        <w:rPr>
          <w:rFonts w:hint="eastAsia"/>
          <w:b/>
          <w:bCs/>
        </w:rPr>
        <w:t xml:space="preserve">品牌</w:t>
      </w:r>
      <w:r>
        <w:t xml:space="preserve">: </w:t>
      </w:r>
      <w:r>
        <w:rPr>
          <w:rFonts w:hint="eastAsia"/>
        </w:rPr>
        <w:t xml:space="preserve">完美日记</w:t>
      </w:r>
      <w:r>
        <w:br/>
      </w:r>
      <w:r>
        <w:rPr>
          <w:rFonts w:hint="eastAsia"/>
          <w:b/>
          <w:bCs/>
        </w:rPr>
        <w:t xml:space="preserve">时间</w:t>
      </w:r>
      <w:r>
        <w:t xml:space="preserve">: </w:t>
      </w:r>
      <w:r>
        <w:rPr>
          <w:rFonts w:hint="eastAsia"/>
        </w:rPr>
        <w:t xml:space="preserve">2017-2020年</w:t>
      </w:r>
      <w:r>
        <w:br/>
      </w:r>
      <w:r>
        <w:rPr>
          <w:rFonts w:hint="eastAsia"/>
          <w:b/>
          <w:bCs/>
        </w:rPr>
        <w:t xml:space="preserve">行业</w:t>
      </w:r>
      <w:r>
        <w:t xml:space="preserve">: </w:t>
      </w:r>
      <w:r>
        <w:rPr>
          <w:rFonts w:hint="eastAsia"/>
        </w:rPr>
        <w:t xml:space="preserve">美妆/电商</w:t>
      </w:r>
    </w:p>
    <w:bookmarkStart w:id="16" w:name="背景-1"/>
    <w:p>
      <w:pPr>
        <w:pStyle w:val="Heading3"/>
      </w:pP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完美日记2017年成立，通过”KOL+社群”营销模式，3年实现从0到30亿的销售奇迹，成为国货美妆第一品牌。</w:t>
      </w:r>
    </w:p>
    <w:bookmarkEnd w:id="16"/>
    <w:bookmarkStart w:id="17" w:name="核心策略-1"/>
    <w:p>
      <w:pPr>
        <w:pStyle w:val="Heading3"/>
      </w:pPr>
      <w:r>
        <w:rPr>
          <w:rFonts w:hint="eastAsia"/>
        </w:rPr>
        <w:t xml:space="preserve">核心策略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KOL矩阵投放</w:t>
      </w:r>
      <w:r>
        <w:rPr>
          <w:rFonts w:hint="eastAsia"/>
        </w:rPr>
        <w:t xml:space="preserve">：头部+腰部+尾部KOL全覆盖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私域社群运营</w:t>
      </w:r>
      <w:r>
        <w:rPr>
          <w:rFonts w:hint="eastAsia"/>
        </w:rPr>
        <w:t xml:space="preserve">：微信社群+小完子人设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小红书种草</w:t>
      </w:r>
      <w:r>
        <w:rPr>
          <w:rFonts w:hint="eastAsia"/>
        </w:rPr>
        <w:t xml:space="preserve">：大量UGC内容铺设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直播带货</w:t>
      </w:r>
      <w:r>
        <w:rPr>
          <w:rFonts w:hint="eastAsia"/>
        </w:rPr>
        <w:t xml:space="preserve">：李佳琦等头部主播合作</w:t>
      </w:r>
    </w:p>
    <w:bookmarkEnd w:id="17"/>
    <w:bookmarkStart w:id="18" w:name="关键成功因素-1"/>
    <w:p>
      <w:pPr>
        <w:pStyle w:val="Heading3"/>
      </w:pPr>
      <w:r>
        <w:rPr>
          <w:rFonts w:hint="eastAsia"/>
        </w:rPr>
        <w:t xml:space="preserve">关键成功因素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KOL金字塔模型</w:t>
      </w:r>
      <w:r>
        <w:rPr>
          <w:rFonts w:hint="eastAsia"/>
        </w:rPr>
        <w:t xml:space="preserve">：头部造势+腰部种草+尾部转化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私域流量沉淀</w:t>
      </w:r>
      <w:r>
        <w:rPr>
          <w:rFonts w:hint="eastAsia"/>
        </w:rPr>
        <w:t xml:space="preserve">：小完子人设+社群日常运营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数据驱动选品</w:t>
      </w:r>
      <w:r>
        <w:rPr>
          <w:rFonts w:hint="eastAsia"/>
        </w:rPr>
        <w:t xml:space="preserve">：根据用户反馈快速迭代产品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性价比定位</w:t>
      </w:r>
      <w:r>
        <w:rPr>
          <w:rFonts w:hint="eastAsia"/>
        </w:rPr>
        <w:t xml:space="preserve">：大牌品质+亲民价格</w:t>
      </w:r>
    </w:p>
    <w:bookmarkEnd w:id="18"/>
    <w:bookmarkStart w:id="19" w:name="数据表现-1"/>
    <w:p>
      <w:pPr>
        <w:pStyle w:val="Heading3"/>
      </w:pPr>
      <w:r>
        <w:rPr>
          <w:rFonts w:hint="eastAsia"/>
        </w:rPr>
        <w:t xml:space="preserve">数据表现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3年销售额从0到30亿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2020年双11成为天猫美妆第一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小红书笔记数超百万篇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私域社群用户超千万</w:t>
      </w:r>
    </w:p>
    <w:bookmarkEnd w:id="19"/>
    <w:bookmarkStart w:id="20" w:name="营销启示-1"/>
    <w:p>
      <w:pPr>
        <w:pStyle w:val="Heading3"/>
      </w:pPr>
      <w:r>
        <w:rPr>
          <w:rFonts w:hint="eastAsia"/>
        </w:rPr>
        <w:t xml:space="preserve">营销启示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KOL+社群=新品牌冷启动标配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私域流量是长期资产</w:t>
      </w:r>
      <w:r>
        <w:rPr>
          <w:rFonts w:hint="eastAsia"/>
        </w:rPr>
        <w:t xml:space="preserve">：小完子人设持续运营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数据驱动产品迭代</w:t>
      </w:r>
      <w:r>
        <w:rPr>
          <w:rFonts w:hint="eastAsia"/>
        </w:rPr>
        <w:t xml:space="preserve">：快速响应用户需求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性价比是国货核心竞争力</w:t>
      </w:r>
      <w:r>
        <w:rPr>
          <w:rFonts w:hint="eastAsia"/>
        </w:rPr>
        <w:t xml:space="preserve">：大牌平替定位</w:t>
      </w:r>
    </w:p>
    <w:bookmarkEnd w:id="20"/>
    <w:bookmarkStart w:id="21" w:name="可复制性分析-1"/>
    <w:p>
      <w:pPr>
        <w:pStyle w:val="Heading3"/>
      </w:pPr>
      <w:r>
        <w:rPr>
          <w:rFonts w:hint="eastAsia"/>
        </w:rPr>
        <w:t xml:space="preserve">可复制性分析</w:t>
      </w:r>
    </w:p>
    <w:p>
      <w:pPr>
        <w:pStyle w:val="Compact"/>
        <w:numPr>
          <w:ilvl w:val="0"/>
          <w:numId w:val="1010"/>
        </w:numPr>
      </w:pPr>
      <w:r>
        <w:t xml:space="preserve">✅ </w:t>
      </w:r>
      <w:r>
        <w:rPr>
          <w:rFonts w:hint="eastAsia"/>
        </w:rPr>
        <w:t xml:space="preserve">适合：新消费品牌/美妆/快消品</w:t>
      </w:r>
    </w:p>
    <w:p>
      <w:pPr>
        <w:pStyle w:val="Compact"/>
        <w:numPr>
          <w:ilvl w:val="0"/>
          <w:numId w:val="1010"/>
        </w:numPr>
      </w:pPr>
      <w:r>
        <w:t xml:space="preserve">⚠️ </w:t>
      </w:r>
      <w:r>
        <w:rPr>
          <w:rFonts w:hint="eastAsia"/>
        </w:rPr>
        <w:t xml:space="preserve">需注意：需要持续内容产出+社群运营能力</w:t>
      </w:r>
    </w:p>
    <w:p>
      <w:pPr>
        <w:pStyle w:val="Compact"/>
        <w:numPr>
          <w:ilvl w:val="0"/>
          <w:numId w:val="1010"/>
        </w:numPr>
      </w:pPr>
      <w:r>
        <w:t xml:space="preserve">❌ </w:t>
      </w:r>
      <w:r>
        <w:rPr>
          <w:rFonts w:hint="eastAsia"/>
        </w:rPr>
        <w:t xml:space="preserve">不适合：高客单价/低复购率产品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9" w:name="案例3元气森林0糖0脂0卡概念营销"/>
    <w:p>
      <w:pPr>
        <w:pStyle w:val="Heading2"/>
      </w:pPr>
      <w:r>
        <w:rPr>
          <w:rFonts w:hint="eastAsia"/>
        </w:rPr>
        <w:t xml:space="preserve">案例3：元气森林”0糖0脂0卡”概念营销</w:t>
      </w:r>
    </w:p>
    <w:p>
      <w:pPr>
        <w:pStyle w:val="FirstParagraph"/>
      </w:pPr>
      <w:r>
        <w:rPr>
          <w:rFonts w:hint="eastAsia"/>
          <w:b/>
          <w:bCs/>
        </w:rPr>
        <w:t xml:space="preserve">品牌</w:t>
      </w:r>
      <w:r>
        <w:t xml:space="preserve">: </w:t>
      </w:r>
      <w:r>
        <w:rPr>
          <w:rFonts w:hint="eastAsia"/>
        </w:rPr>
        <w:t xml:space="preserve">元气森林</w:t>
      </w:r>
      <w:r>
        <w:br/>
      </w:r>
      <w:r>
        <w:rPr>
          <w:rFonts w:hint="eastAsia"/>
          <w:b/>
          <w:bCs/>
        </w:rPr>
        <w:t xml:space="preserve">时间</w:t>
      </w:r>
      <w:r>
        <w:t xml:space="preserve">: </w:t>
      </w:r>
      <w:r>
        <w:rPr>
          <w:rFonts w:hint="eastAsia"/>
        </w:rPr>
        <w:t xml:space="preserve">2018-2020年</w:t>
      </w:r>
      <w:r>
        <w:br/>
      </w:r>
      <w:r>
        <w:rPr>
          <w:rFonts w:hint="eastAsia"/>
          <w:b/>
          <w:bCs/>
        </w:rPr>
        <w:t xml:space="preserve">行业</w:t>
      </w:r>
      <w:r>
        <w:t xml:space="preserve">: </w:t>
      </w:r>
      <w:r>
        <w:rPr>
          <w:rFonts w:hint="eastAsia"/>
        </w:rPr>
        <w:t xml:space="preserve">饮料/快消</w:t>
      </w:r>
    </w:p>
    <w:bookmarkStart w:id="23" w:name="背景-2"/>
    <w:p>
      <w:pPr>
        <w:pStyle w:val="Heading3"/>
      </w:pP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元气森林通过”0糖0脂0卡”概念营销，重新定义气泡水市场格局，3年内成为新消费标杆品牌。</w:t>
      </w:r>
    </w:p>
    <w:bookmarkEnd w:id="23"/>
    <w:bookmarkStart w:id="24" w:name="核心策略-2"/>
    <w:p>
      <w:pPr>
        <w:pStyle w:val="Heading3"/>
      </w:pPr>
      <w:r>
        <w:rPr>
          <w:rFonts w:hint="eastAsia"/>
        </w:rPr>
        <w:t xml:space="preserve">核心策略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健康概念定位</w:t>
      </w:r>
      <w:r>
        <w:rPr>
          <w:rFonts w:hint="eastAsia"/>
        </w:rPr>
        <w:t xml:space="preserve">：0糖0脂0卡，击中健康需求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日系包装设计</w:t>
      </w:r>
      <w:r>
        <w:rPr>
          <w:rFonts w:hint="eastAsia"/>
        </w:rPr>
        <w:t xml:space="preserve">：简约清新，差异化视觉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便利店渠道</w:t>
      </w:r>
      <w:r>
        <w:rPr>
          <w:rFonts w:hint="eastAsia"/>
        </w:rPr>
        <w:t xml:space="preserve">：全家/7-11等高端渠道首发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社交媒体种草</w:t>
      </w:r>
      <w:r>
        <w:rPr>
          <w:rFonts w:hint="eastAsia"/>
        </w:rPr>
        <w:t xml:space="preserve">：小红书/抖音内容铺设</w:t>
      </w:r>
    </w:p>
    <w:bookmarkEnd w:id="24"/>
    <w:bookmarkStart w:id="25" w:name="关键成功因素-2"/>
    <w:p>
      <w:pPr>
        <w:pStyle w:val="Heading3"/>
      </w:pPr>
      <w:r>
        <w:rPr>
          <w:rFonts w:hint="eastAsia"/>
        </w:rPr>
        <w:t xml:space="preserve">关键成功因素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概念创新</w:t>
      </w:r>
      <w:r>
        <w:rPr>
          <w:rFonts w:hint="eastAsia"/>
        </w:rPr>
        <w:t xml:space="preserve">：0糖0脂0卡首次大规模教育市场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渠道策略</w:t>
      </w:r>
      <w:r>
        <w:rPr>
          <w:rFonts w:hint="eastAsia"/>
        </w:rPr>
        <w:t xml:space="preserve">：便利店渠道建立高端形象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视觉差异化</w:t>
      </w:r>
      <w:r>
        <w:rPr>
          <w:rFonts w:hint="eastAsia"/>
        </w:rPr>
        <w:t xml:space="preserve">：日系包装与传统饮料形成对比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赤藓糖醇</w:t>
      </w:r>
      <w:r>
        <w:rPr>
          <w:rFonts w:hint="eastAsia"/>
        </w:rPr>
        <w:t xml:space="preserve">：代糖技术解决口感问题</w:t>
      </w:r>
    </w:p>
    <w:bookmarkEnd w:id="25"/>
    <w:bookmarkStart w:id="26" w:name="数据表现-2"/>
    <w:p>
      <w:pPr>
        <w:pStyle w:val="Heading3"/>
      </w:pPr>
      <w:r>
        <w:rPr>
          <w:rFonts w:hint="eastAsia"/>
        </w:rPr>
        <w:t xml:space="preserve">数据表现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2020年双11饮料类目第一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估值超40亿美元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气泡水品类市场份额第一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年销售额破30亿</w:t>
      </w:r>
    </w:p>
    <w:bookmarkEnd w:id="26"/>
    <w:bookmarkStart w:id="27" w:name="营销启示-2"/>
    <w:p>
      <w:pPr>
        <w:pStyle w:val="Heading3"/>
      </w:pPr>
      <w:r>
        <w:rPr>
          <w:rFonts w:hint="eastAsia"/>
        </w:rPr>
        <w:t xml:space="preserve">营销启示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概念创新&gt;产品创新</w:t>
      </w:r>
      <w:r>
        <w:rPr>
          <w:rFonts w:hint="eastAsia"/>
        </w:rPr>
        <w:t xml:space="preserve">：0糖0脂0卡教育市场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渠道即营销</w:t>
      </w:r>
      <w:r>
        <w:rPr>
          <w:rFonts w:hint="eastAsia"/>
        </w:rPr>
        <w:t xml:space="preserve">：便利店渠道建立品牌调性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视觉差异化是第一步</w:t>
      </w:r>
      <w:r>
        <w:rPr>
          <w:rFonts w:hint="eastAsia"/>
        </w:rPr>
        <w:t xml:space="preserve">：包装决定第一印象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技术支撑概念</w:t>
      </w:r>
      <w:r>
        <w:rPr>
          <w:rFonts w:hint="eastAsia"/>
        </w:rPr>
        <w:t xml:space="preserve">：代糖技术解决口感痛点</w:t>
      </w:r>
    </w:p>
    <w:bookmarkEnd w:id="27"/>
    <w:bookmarkStart w:id="28" w:name="可复制性分析-2"/>
    <w:p>
      <w:pPr>
        <w:pStyle w:val="Heading3"/>
      </w:pPr>
      <w:r>
        <w:rPr>
          <w:rFonts w:hint="eastAsia"/>
        </w:rPr>
        <w:t xml:space="preserve">可复制性分析</w:t>
      </w:r>
    </w:p>
    <w:p>
      <w:pPr>
        <w:pStyle w:val="Compact"/>
        <w:numPr>
          <w:ilvl w:val="0"/>
          <w:numId w:val="1015"/>
        </w:numPr>
      </w:pPr>
      <w:r>
        <w:t xml:space="preserve">✅ </w:t>
      </w:r>
      <w:r>
        <w:rPr>
          <w:rFonts w:hint="eastAsia"/>
        </w:rPr>
        <w:t xml:space="preserve">适合：快消品/食品饮料/健康产品</w:t>
      </w:r>
    </w:p>
    <w:p>
      <w:pPr>
        <w:pStyle w:val="Compact"/>
        <w:numPr>
          <w:ilvl w:val="0"/>
          <w:numId w:val="1015"/>
        </w:numPr>
      </w:pPr>
      <w:r>
        <w:t xml:space="preserve">⚠️ </w:t>
      </w:r>
      <w:r>
        <w:rPr>
          <w:rFonts w:hint="eastAsia"/>
        </w:rPr>
        <w:t xml:space="preserve">需注意：需要技术支撑+渠道资源</w:t>
      </w:r>
    </w:p>
    <w:p>
      <w:pPr>
        <w:pStyle w:val="Compact"/>
        <w:numPr>
          <w:ilvl w:val="0"/>
          <w:numId w:val="1015"/>
        </w:numPr>
      </w:pPr>
      <w:r>
        <w:t xml:space="preserve">❌ </w:t>
      </w:r>
      <w:r>
        <w:rPr>
          <w:rFonts w:hint="eastAsia"/>
        </w:rPr>
        <w:t xml:space="preserve">不适合：缺乏差异化概念的传统产品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案例4李宁国潮复兴战略"/>
    <w:p>
      <w:pPr>
        <w:pStyle w:val="Heading2"/>
      </w:pPr>
      <w:r>
        <w:rPr>
          <w:rFonts w:hint="eastAsia"/>
        </w:rPr>
        <w:t xml:space="preserve">案例4：李宁”国潮复兴”战略</w:t>
      </w:r>
    </w:p>
    <w:p>
      <w:pPr>
        <w:pStyle w:val="FirstParagraph"/>
      </w:pPr>
      <w:r>
        <w:rPr>
          <w:rFonts w:hint="eastAsia"/>
          <w:b/>
          <w:bCs/>
        </w:rPr>
        <w:t xml:space="preserve">品牌</w:t>
      </w:r>
      <w:r>
        <w:t xml:space="preserve">: </w:t>
      </w:r>
      <w:r>
        <w:rPr>
          <w:rFonts w:hint="eastAsia"/>
        </w:rPr>
        <w:t xml:space="preserve">李宁</w:t>
      </w:r>
      <w:r>
        <w:br/>
      </w:r>
      <w:r>
        <w:rPr>
          <w:rFonts w:hint="eastAsia"/>
          <w:b/>
          <w:bCs/>
        </w:rPr>
        <w:t xml:space="preserve">时间</w:t>
      </w:r>
      <w:r>
        <w:t xml:space="preserve">: </w:t>
      </w:r>
      <w:r>
        <w:rPr>
          <w:rFonts w:hint="eastAsia"/>
        </w:rPr>
        <w:t xml:space="preserve">2018年</w:t>
      </w:r>
      <w:r>
        <w:br/>
      </w:r>
      <w:r>
        <w:rPr>
          <w:rFonts w:hint="eastAsia"/>
          <w:b/>
          <w:bCs/>
        </w:rPr>
        <w:t xml:space="preserve">行业</w:t>
      </w:r>
      <w:r>
        <w:t xml:space="preserve">: </w:t>
      </w:r>
      <w:r>
        <w:rPr>
          <w:rFonts w:hint="eastAsia"/>
        </w:rPr>
        <w:t xml:space="preserve">服装/运动</w:t>
      </w:r>
    </w:p>
    <w:bookmarkStart w:id="30" w:name="背景-3"/>
    <w:p>
      <w:pPr>
        <w:pStyle w:val="Heading3"/>
      </w:pP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李宁通过纽约时装周走秀引爆品牌年轻化转型，</w:t>
      </w:r>
      <w:r>
        <w:rPr>
          <w:rFonts w:hint="eastAsia"/>
        </w:rPr>
        <w:t xml:space="preserve">“国潮复兴”</w:t>
      </w:r>
      <w:r>
        <w:rPr>
          <w:rFonts w:hint="eastAsia"/>
        </w:rPr>
        <w:t xml:space="preserve">战略成功重塑品牌形象。</w:t>
      </w:r>
    </w:p>
    <w:bookmarkEnd w:id="30"/>
    <w:bookmarkStart w:id="31" w:name="核心策略-3"/>
    <w:p>
      <w:pPr>
        <w:pStyle w:val="Heading3"/>
      </w:pPr>
      <w:r>
        <w:rPr>
          <w:rFonts w:hint="eastAsia"/>
        </w:rPr>
        <w:t xml:space="preserve">核心策略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时装周走秀</w:t>
      </w:r>
      <w:r>
        <w:rPr>
          <w:rFonts w:hint="eastAsia"/>
        </w:rPr>
        <w:t xml:space="preserve">：纽约/巴黎时装周亮相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国潮元素融合</w:t>
      </w:r>
      <w:r>
        <w:rPr>
          <w:rFonts w:hint="eastAsia"/>
        </w:rPr>
        <w:t xml:space="preserve">：中国传统文化+现代设计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明星代言</w:t>
      </w:r>
      <w:r>
        <w:rPr>
          <w:rFonts w:hint="eastAsia"/>
        </w:rPr>
        <w:t xml:space="preserve">：华晨宇等年轻偶像合作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限量联名</w:t>
      </w:r>
      <w:r>
        <w:rPr>
          <w:rFonts w:hint="eastAsia"/>
        </w:rPr>
        <w:t xml:space="preserve">：红旗/敦煌等IP联名</w:t>
      </w:r>
    </w:p>
    <w:bookmarkEnd w:id="31"/>
    <w:bookmarkStart w:id="32" w:name="关键成功因素-3"/>
    <w:p>
      <w:pPr>
        <w:pStyle w:val="Heading3"/>
      </w:pPr>
      <w:r>
        <w:rPr>
          <w:rFonts w:hint="eastAsia"/>
        </w:rPr>
        <w:t xml:space="preserve">关键成功因素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时机把握</w:t>
      </w:r>
      <w:r>
        <w:rPr>
          <w:rFonts w:hint="eastAsia"/>
        </w:rPr>
        <w:t xml:space="preserve">：国潮兴起+民族自信提升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设计升级</w:t>
      </w:r>
      <w:r>
        <w:rPr>
          <w:rFonts w:hint="eastAsia"/>
        </w:rPr>
        <w:t xml:space="preserve">：国际设计师团队+中国元素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价格带提升</w:t>
      </w:r>
      <w:r>
        <w:rPr>
          <w:rFonts w:hint="eastAsia"/>
        </w:rPr>
        <w:t xml:space="preserve">：从低端向中高端转型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年轻化沟通</w:t>
      </w:r>
      <w:r>
        <w:rPr>
          <w:rFonts w:hint="eastAsia"/>
        </w:rPr>
        <w:t xml:space="preserve">：社交媒体+年轻偶像</w:t>
      </w:r>
    </w:p>
    <w:bookmarkEnd w:id="32"/>
    <w:bookmarkStart w:id="33" w:name="数据表现-3"/>
    <w:p>
      <w:pPr>
        <w:pStyle w:val="Heading3"/>
      </w:pPr>
      <w:r>
        <w:rPr>
          <w:rFonts w:hint="eastAsia"/>
        </w:rPr>
        <w:t xml:space="preserve">数据表现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2018年股价翻倍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90后/00后用户占比大幅提升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天猫旗舰店销量增长超50%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品牌溢价能力提升</w:t>
      </w:r>
    </w:p>
    <w:bookmarkEnd w:id="33"/>
    <w:bookmarkStart w:id="34" w:name="营销启示-3"/>
    <w:p>
      <w:pPr>
        <w:pStyle w:val="Heading3"/>
      </w:pPr>
      <w:r>
        <w:rPr>
          <w:rFonts w:hint="eastAsia"/>
        </w:rPr>
        <w:t xml:space="preserve">营销启示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国潮是品牌年轻化捷径</w:t>
      </w:r>
      <w:r>
        <w:rPr>
          <w:rFonts w:hint="eastAsia"/>
        </w:rPr>
        <w:t xml:space="preserve">：民族自信+文化认同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时装周是品牌升级杠杆</w:t>
      </w:r>
      <w:r>
        <w:rPr>
          <w:rFonts w:hint="eastAsia"/>
        </w:rPr>
        <w:t xml:space="preserve">：国际舞台背书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设计是品牌转型核心</w:t>
      </w:r>
      <w:r>
        <w:rPr>
          <w:rFonts w:hint="eastAsia"/>
        </w:rPr>
        <w:t xml:space="preserve">：产品力决定成败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价格带提升需要产品支撑</w:t>
      </w:r>
      <w:r>
        <w:rPr>
          <w:rFonts w:hint="eastAsia"/>
        </w:rPr>
        <w:t xml:space="preserve">：不能只靠营销</w:t>
      </w:r>
    </w:p>
    <w:bookmarkEnd w:id="34"/>
    <w:bookmarkStart w:id="35" w:name="可复制性分析-3"/>
    <w:p>
      <w:pPr>
        <w:pStyle w:val="Heading3"/>
      </w:pPr>
      <w:r>
        <w:rPr>
          <w:rFonts w:hint="eastAsia"/>
        </w:rPr>
        <w:t xml:space="preserve">可复制性分析</w:t>
      </w:r>
    </w:p>
    <w:p>
      <w:pPr>
        <w:pStyle w:val="Compact"/>
        <w:numPr>
          <w:ilvl w:val="0"/>
          <w:numId w:val="1020"/>
        </w:numPr>
      </w:pPr>
      <w:r>
        <w:t xml:space="preserve">✅ </w:t>
      </w:r>
      <w:r>
        <w:rPr>
          <w:rFonts w:hint="eastAsia"/>
        </w:rPr>
        <w:t xml:space="preserve">适合：有品牌历史的老品牌转型</w:t>
      </w:r>
    </w:p>
    <w:p>
      <w:pPr>
        <w:pStyle w:val="Compact"/>
        <w:numPr>
          <w:ilvl w:val="0"/>
          <w:numId w:val="1020"/>
        </w:numPr>
      </w:pPr>
      <w:r>
        <w:t xml:space="preserve">⚠️ </w:t>
      </w:r>
      <w:r>
        <w:rPr>
          <w:rFonts w:hint="eastAsia"/>
        </w:rPr>
        <w:t xml:space="preserve">需注意：需要设计能力+时机把握</w:t>
      </w:r>
    </w:p>
    <w:p>
      <w:pPr>
        <w:pStyle w:val="Compact"/>
        <w:numPr>
          <w:ilvl w:val="0"/>
          <w:numId w:val="1020"/>
        </w:numPr>
      </w:pPr>
      <w:r>
        <w:t xml:space="preserve">❌ </w:t>
      </w:r>
      <w:r>
        <w:rPr>
          <w:rFonts w:hint="eastAsia"/>
        </w:rPr>
        <w:t xml:space="preserve">不适合：缺乏品牌积淀的新品牌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3" w:name="案例5海底捞变态服务营销"/>
    <w:p>
      <w:pPr>
        <w:pStyle w:val="Heading2"/>
      </w:pPr>
      <w:r>
        <w:rPr>
          <w:rFonts w:hint="eastAsia"/>
        </w:rPr>
        <w:t xml:space="preserve">案例5：海底捞”变态服务”营销</w:t>
      </w:r>
    </w:p>
    <w:p>
      <w:pPr>
        <w:pStyle w:val="FirstParagraph"/>
      </w:pPr>
      <w:r>
        <w:rPr>
          <w:rFonts w:hint="eastAsia"/>
          <w:b/>
          <w:bCs/>
        </w:rPr>
        <w:t xml:space="preserve">品牌</w:t>
      </w:r>
      <w:r>
        <w:t xml:space="preserve">: </w:t>
      </w:r>
      <w:r>
        <w:rPr>
          <w:rFonts w:hint="eastAsia"/>
        </w:rPr>
        <w:t xml:space="preserve">海底捞</w:t>
      </w:r>
      <w:r>
        <w:br/>
      </w:r>
      <w:r>
        <w:rPr>
          <w:rFonts w:hint="eastAsia"/>
          <w:b/>
          <w:bCs/>
        </w:rPr>
        <w:t xml:space="preserve">时间</w:t>
      </w:r>
      <w:r>
        <w:t xml:space="preserve">: </w:t>
      </w:r>
      <w:r>
        <w:rPr>
          <w:rFonts w:hint="eastAsia"/>
        </w:rPr>
        <w:t xml:space="preserve">2010年至今</w:t>
      </w:r>
      <w:r>
        <w:br/>
      </w:r>
      <w:r>
        <w:rPr>
          <w:rFonts w:hint="eastAsia"/>
          <w:b/>
          <w:bCs/>
        </w:rPr>
        <w:t xml:space="preserve">行业</w:t>
      </w:r>
      <w:r>
        <w:t xml:space="preserve">: </w:t>
      </w:r>
      <w:r>
        <w:rPr>
          <w:rFonts w:hint="eastAsia"/>
        </w:rPr>
        <w:t xml:space="preserve">餐饮</w:t>
      </w:r>
    </w:p>
    <w:bookmarkStart w:id="37" w:name="背景-4"/>
    <w:p>
      <w:pPr>
        <w:pStyle w:val="Heading3"/>
      </w:pP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海底捞通过”变态服务”营销，用极致体验打造餐饮行业标杆，成为服务营销经典案例。</w:t>
      </w:r>
    </w:p>
    <w:bookmarkEnd w:id="37"/>
    <w:bookmarkStart w:id="38" w:name="核心策略-4"/>
    <w:p>
      <w:pPr>
        <w:pStyle w:val="Heading3"/>
      </w:pPr>
      <w:r>
        <w:rPr>
          <w:rFonts w:hint="eastAsia"/>
        </w:rPr>
        <w:t xml:space="preserve">核心策略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超预期服务</w:t>
      </w:r>
      <w:r>
        <w:rPr>
          <w:rFonts w:hint="eastAsia"/>
        </w:rPr>
        <w:t xml:space="preserve">：美甲/擦鞋/带孩子等增值服务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员工授权</w:t>
      </w:r>
      <w:r>
        <w:rPr>
          <w:rFonts w:hint="eastAsia"/>
        </w:rPr>
        <w:t xml:space="preserve">：一线员工有免单权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口碑传播</w:t>
      </w:r>
      <w:r>
        <w:rPr>
          <w:rFonts w:hint="eastAsia"/>
        </w:rPr>
        <w:t xml:space="preserve">：用户自发分享服务体验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透明厨房</w:t>
      </w:r>
      <w:r>
        <w:rPr>
          <w:rFonts w:hint="eastAsia"/>
        </w:rPr>
        <w:t xml:space="preserve">：食品安全可视化</w:t>
      </w:r>
    </w:p>
    <w:bookmarkEnd w:id="38"/>
    <w:bookmarkStart w:id="39" w:name="关键成功因素-4"/>
    <w:p>
      <w:pPr>
        <w:pStyle w:val="Heading3"/>
      </w:pPr>
      <w:r>
        <w:rPr>
          <w:rFonts w:hint="eastAsia"/>
        </w:rPr>
        <w:t xml:space="preserve">关键成功因素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服务差异化</w:t>
      </w:r>
      <w:r>
        <w:rPr>
          <w:rFonts w:hint="eastAsia"/>
        </w:rPr>
        <w:t xml:space="preserve">：在口味同质化中找差异化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员工激励</w:t>
      </w:r>
      <w:r>
        <w:rPr>
          <w:rFonts w:hint="eastAsia"/>
        </w:rPr>
        <w:t xml:space="preserve">：高薪酬+晋升通道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口碑驱动</w:t>
      </w:r>
      <w:r>
        <w:rPr>
          <w:rFonts w:hint="eastAsia"/>
        </w:rPr>
        <w:t xml:space="preserve">：用户自发传播降低获客成本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标准化复制</w:t>
      </w:r>
      <w:r>
        <w:rPr>
          <w:rFonts w:hint="eastAsia"/>
        </w:rPr>
        <w:t xml:space="preserve">：服务流程可复制扩张</w:t>
      </w:r>
    </w:p>
    <w:bookmarkEnd w:id="39"/>
    <w:bookmarkStart w:id="40" w:name="数据表现-4"/>
    <w:p>
      <w:pPr>
        <w:pStyle w:val="Heading3"/>
      </w:pPr>
      <w:r>
        <w:rPr>
          <w:rFonts w:hint="eastAsia"/>
        </w:rPr>
        <w:t xml:space="preserve">数据表现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翻台率行业第一（5次/天）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用户复购率超60%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社交媒体自发传播量大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市值超千亿港元</w:t>
      </w:r>
    </w:p>
    <w:bookmarkEnd w:id="40"/>
    <w:bookmarkStart w:id="41" w:name="营销启示-4"/>
    <w:p>
      <w:pPr>
        <w:pStyle w:val="Heading3"/>
      </w:pPr>
      <w:r>
        <w:rPr>
          <w:rFonts w:hint="eastAsia"/>
        </w:rPr>
        <w:t xml:space="preserve">营销启示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服务可以成为核心竞争力</w:t>
      </w:r>
      <w:r>
        <w:rPr>
          <w:rFonts w:hint="eastAsia"/>
        </w:rPr>
        <w:t xml:space="preserve">：口味同质化中找差异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员工是第一营销渠道</w:t>
      </w:r>
      <w:r>
        <w:rPr>
          <w:rFonts w:hint="eastAsia"/>
        </w:rPr>
        <w:t xml:space="preserve">：满意员工创造满意顾客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口碑&gt;广告</w:t>
      </w:r>
      <w:r>
        <w:rPr>
          <w:rFonts w:hint="eastAsia"/>
        </w:rPr>
        <w:t xml:space="preserve">：用户自发传播成本低效果好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标准化是扩张前提</w:t>
      </w:r>
      <w:r>
        <w:rPr>
          <w:rFonts w:hint="eastAsia"/>
        </w:rPr>
        <w:t xml:space="preserve">：服务流程必须可复制</w:t>
      </w:r>
    </w:p>
    <w:bookmarkEnd w:id="41"/>
    <w:bookmarkStart w:id="42" w:name="可复制性分析-4"/>
    <w:p>
      <w:pPr>
        <w:pStyle w:val="Heading3"/>
      </w:pPr>
      <w:r>
        <w:rPr>
          <w:rFonts w:hint="eastAsia"/>
        </w:rPr>
        <w:t xml:space="preserve">可复制性分析</w:t>
      </w:r>
    </w:p>
    <w:p>
      <w:pPr>
        <w:pStyle w:val="Compact"/>
        <w:numPr>
          <w:ilvl w:val="0"/>
          <w:numId w:val="1025"/>
        </w:numPr>
      </w:pPr>
      <w:r>
        <w:t xml:space="preserve">✅ </w:t>
      </w:r>
      <w:r>
        <w:rPr>
          <w:rFonts w:hint="eastAsia"/>
        </w:rPr>
        <w:t xml:space="preserve">适合：服务业/餐饮业/零售业</w:t>
      </w:r>
    </w:p>
    <w:p>
      <w:pPr>
        <w:pStyle w:val="Compact"/>
        <w:numPr>
          <w:ilvl w:val="0"/>
          <w:numId w:val="1025"/>
        </w:numPr>
      </w:pPr>
      <w:r>
        <w:t xml:space="preserve">⚠️ </w:t>
      </w:r>
      <w:r>
        <w:rPr>
          <w:rFonts w:hint="eastAsia"/>
        </w:rPr>
        <w:t xml:space="preserve">需注意：需要员工培训体系+激励机制</w:t>
      </w:r>
    </w:p>
    <w:p>
      <w:pPr>
        <w:pStyle w:val="Compact"/>
        <w:numPr>
          <w:ilvl w:val="0"/>
          <w:numId w:val="1025"/>
        </w:numPr>
      </w:pPr>
      <w:r>
        <w:t xml:space="preserve">❌ </w:t>
      </w:r>
      <w:r>
        <w:rPr>
          <w:rFonts w:hint="eastAsia"/>
        </w:rPr>
        <w:t xml:space="preserve">不适合：纯产品导向的行业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0" w:name="案例6小米粉丝经济模式"/>
    <w:p>
      <w:pPr>
        <w:pStyle w:val="Heading2"/>
      </w:pPr>
      <w:r>
        <w:rPr>
          <w:rFonts w:hint="eastAsia"/>
        </w:rPr>
        <w:t xml:space="preserve">案例6：小米”粉丝经济”模式</w:t>
      </w:r>
    </w:p>
    <w:p>
      <w:pPr>
        <w:pStyle w:val="FirstParagraph"/>
      </w:pPr>
      <w:r>
        <w:rPr>
          <w:rFonts w:hint="eastAsia"/>
          <w:b/>
          <w:bCs/>
        </w:rPr>
        <w:t xml:space="preserve">品牌</w:t>
      </w:r>
      <w:r>
        <w:t xml:space="preserve">: </w:t>
      </w:r>
      <w:r>
        <w:rPr>
          <w:rFonts w:hint="eastAsia"/>
        </w:rPr>
        <w:t xml:space="preserve">小米</w:t>
      </w:r>
      <w:r>
        <w:br/>
      </w:r>
      <w:r>
        <w:rPr>
          <w:rFonts w:hint="eastAsia"/>
          <w:b/>
          <w:bCs/>
        </w:rPr>
        <w:t xml:space="preserve">时间</w:t>
      </w:r>
      <w:r>
        <w:t xml:space="preserve">: </w:t>
      </w:r>
      <w:r>
        <w:rPr>
          <w:rFonts w:hint="eastAsia"/>
        </w:rPr>
        <w:t xml:space="preserve">2011年至今</w:t>
      </w:r>
      <w:r>
        <w:br/>
      </w:r>
      <w:r>
        <w:rPr>
          <w:rFonts w:hint="eastAsia"/>
          <w:b/>
          <w:bCs/>
        </w:rPr>
        <w:t xml:space="preserve">行业</w:t>
      </w:r>
      <w:r>
        <w:t xml:space="preserve">: </w:t>
      </w:r>
      <w:r>
        <w:rPr>
          <w:rFonts w:hint="eastAsia"/>
        </w:rPr>
        <w:t xml:space="preserve">科技/手机</w:t>
      </w:r>
    </w:p>
    <w:bookmarkStart w:id="44" w:name="背景-5"/>
    <w:p>
      <w:pPr>
        <w:pStyle w:val="Heading3"/>
      </w:pP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小米通过”粉丝经济”模式，用社区运营实现低成本高转化，成为互联网手机第一品牌。</w:t>
      </w:r>
    </w:p>
    <w:bookmarkEnd w:id="44"/>
    <w:bookmarkStart w:id="45" w:name="核心策略-5"/>
    <w:p>
      <w:pPr>
        <w:pStyle w:val="Heading3"/>
      </w:pPr>
      <w:r>
        <w:rPr>
          <w:rFonts w:hint="eastAsia"/>
        </w:rPr>
        <w:t xml:space="preserve">核心策略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MIUI论坛</w:t>
      </w:r>
      <w:r>
        <w:rPr>
          <w:rFonts w:hint="eastAsia"/>
        </w:rPr>
        <w:t xml:space="preserve">：用户参与产品研发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粉丝文化</w:t>
      </w:r>
      <w:r>
        <w:rPr>
          <w:rFonts w:hint="eastAsia"/>
        </w:rPr>
        <w:t xml:space="preserve">：米粉节/米粉日等专属活动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参与感营销</w:t>
      </w:r>
      <w:r>
        <w:rPr>
          <w:rFonts w:hint="eastAsia"/>
        </w:rPr>
        <w:t xml:space="preserve">：用户参与产品决策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性价比定位</w:t>
      </w:r>
      <w:r>
        <w:rPr>
          <w:rFonts w:hint="eastAsia"/>
        </w:rPr>
        <w:t xml:space="preserve">：同等配置价格最低</w:t>
      </w:r>
    </w:p>
    <w:bookmarkEnd w:id="45"/>
    <w:bookmarkStart w:id="46" w:name="关键成功因素-5"/>
    <w:p>
      <w:pPr>
        <w:pStyle w:val="Heading3"/>
      </w:pPr>
      <w:r>
        <w:rPr>
          <w:rFonts w:hint="eastAsia"/>
        </w:rPr>
        <w:t xml:space="preserve">关键成功因素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用户参与</w:t>
      </w:r>
      <w:r>
        <w:rPr>
          <w:rFonts w:hint="eastAsia"/>
        </w:rPr>
        <w:t xml:space="preserve">：论坛用户反馈直接指导产品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粉丝认同</w:t>
      </w:r>
      <w:r>
        <w:rPr>
          <w:rFonts w:hint="eastAsia"/>
        </w:rPr>
        <w:t xml:space="preserve">：米粉身份认同感强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口碑传播</w:t>
      </w:r>
      <w:r>
        <w:rPr>
          <w:rFonts w:hint="eastAsia"/>
        </w:rPr>
        <w:t xml:space="preserve">：粉丝自发推荐降低获客成本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生态链扩张</w:t>
      </w:r>
      <w:r>
        <w:rPr>
          <w:rFonts w:hint="eastAsia"/>
        </w:rPr>
        <w:t xml:space="preserve">：手机+IoT产品矩阵</w:t>
      </w:r>
    </w:p>
    <w:bookmarkEnd w:id="46"/>
    <w:bookmarkStart w:id="47" w:name="数据表现-5"/>
    <w:p>
      <w:pPr>
        <w:pStyle w:val="Heading3"/>
      </w:pPr>
      <w:r>
        <w:rPr>
          <w:rFonts w:hint="eastAsia"/>
        </w:rPr>
        <w:t xml:space="preserve">数据表现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MIUI论坛用户超亿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米粉节单日销售破纪录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用户复购率超40%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生态链企业超100家</w:t>
      </w:r>
    </w:p>
    <w:bookmarkEnd w:id="47"/>
    <w:bookmarkStart w:id="48" w:name="营销启示-5"/>
    <w:p>
      <w:pPr>
        <w:pStyle w:val="Heading3"/>
      </w:pPr>
      <w:r>
        <w:rPr>
          <w:rFonts w:hint="eastAsia"/>
        </w:rPr>
        <w:t xml:space="preserve">营销启示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用户参与创造归属感</w:t>
      </w:r>
      <w:r>
        <w:rPr>
          <w:rFonts w:hint="eastAsia"/>
        </w:rPr>
        <w:t xml:space="preserve">：参与感&gt;购买行为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粉丝文化是长期资产</w:t>
      </w:r>
      <w:r>
        <w:rPr>
          <w:rFonts w:hint="eastAsia"/>
        </w:rPr>
        <w:t xml:space="preserve">：需要持续运营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性价比是粉丝经济基础</w:t>
      </w:r>
      <w:r>
        <w:rPr>
          <w:rFonts w:hint="eastAsia"/>
        </w:rPr>
        <w:t xml:space="preserve">：产品力决定留存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生态链放大粉丝价值</w:t>
      </w:r>
      <w:r>
        <w:rPr>
          <w:rFonts w:hint="eastAsia"/>
        </w:rPr>
        <w:t xml:space="preserve">：单一产品到产品矩阵</w:t>
      </w:r>
    </w:p>
    <w:bookmarkEnd w:id="48"/>
    <w:bookmarkStart w:id="49" w:name="可复制性分析-5"/>
    <w:p>
      <w:pPr>
        <w:pStyle w:val="Heading3"/>
      </w:pPr>
      <w:r>
        <w:rPr>
          <w:rFonts w:hint="eastAsia"/>
        </w:rPr>
        <w:t xml:space="preserve">可复制性分析</w:t>
      </w:r>
    </w:p>
    <w:p>
      <w:pPr>
        <w:pStyle w:val="Compact"/>
        <w:numPr>
          <w:ilvl w:val="0"/>
          <w:numId w:val="1030"/>
        </w:numPr>
      </w:pPr>
      <w:r>
        <w:t xml:space="preserve">✅ </w:t>
      </w:r>
      <w:r>
        <w:rPr>
          <w:rFonts w:hint="eastAsia"/>
        </w:rPr>
        <w:t xml:space="preserve">适合：科技产品/互联网产品/高复购产品</w:t>
      </w:r>
    </w:p>
    <w:p>
      <w:pPr>
        <w:pStyle w:val="Compact"/>
        <w:numPr>
          <w:ilvl w:val="0"/>
          <w:numId w:val="1030"/>
        </w:numPr>
      </w:pPr>
      <w:r>
        <w:t xml:space="preserve">⚠️ </w:t>
      </w:r>
      <w:r>
        <w:rPr>
          <w:rFonts w:hint="eastAsia"/>
        </w:rPr>
        <w:t xml:space="preserve">需注意：需要长期社区运营+用户反馈机制</w:t>
      </w:r>
    </w:p>
    <w:p>
      <w:pPr>
        <w:pStyle w:val="Compact"/>
        <w:numPr>
          <w:ilvl w:val="0"/>
          <w:numId w:val="1030"/>
        </w:numPr>
      </w:pPr>
      <w:r>
        <w:t xml:space="preserve">❌ </w:t>
      </w:r>
      <w:r>
        <w:rPr>
          <w:rFonts w:hint="eastAsia"/>
        </w:rPr>
        <w:t xml:space="preserve">不适合：低复购率/一次性消费产品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7" w:name="案例7鸿星尔克野性消费事件"/>
    <w:p>
      <w:pPr>
        <w:pStyle w:val="Heading2"/>
      </w:pPr>
      <w:r>
        <w:rPr>
          <w:rFonts w:hint="eastAsia"/>
        </w:rPr>
        <w:t xml:space="preserve">案例7：鸿星尔克”野性消费”事件</w:t>
      </w:r>
    </w:p>
    <w:p>
      <w:pPr>
        <w:pStyle w:val="FirstParagraph"/>
      </w:pPr>
      <w:r>
        <w:rPr>
          <w:rFonts w:hint="eastAsia"/>
          <w:b/>
          <w:bCs/>
        </w:rPr>
        <w:t xml:space="preserve">品牌</w:t>
      </w:r>
      <w:r>
        <w:t xml:space="preserve">: </w:t>
      </w:r>
      <w:r>
        <w:rPr>
          <w:rFonts w:hint="eastAsia"/>
        </w:rPr>
        <w:t xml:space="preserve">鸿星尔克</w:t>
      </w:r>
      <w:r>
        <w:br/>
      </w:r>
      <w:r>
        <w:rPr>
          <w:rFonts w:hint="eastAsia"/>
          <w:b/>
          <w:bCs/>
        </w:rPr>
        <w:t xml:space="preserve">时间</w:t>
      </w:r>
      <w:r>
        <w:t xml:space="preserve">: </w:t>
      </w:r>
      <w:r>
        <w:rPr>
          <w:rFonts w:hint="eastAsia"/>
        </w:rPr>
        <w:t xml:space="preserve">2021年7月</w:t>
      </w:r>
      <w:r>
        <w:br/>
      </w:r>
      <w:r>
        <w:rPr>
          <w:rFonts w:hint="eastAsia"/>
          <w:b/>
          <w:bCs/>
        </w:rPr>
        <w:t xml:space="preserve">行业</w:t>
      </w:r>
      <w:r>
        <w:t xml:space="preserve">: </w:t>
      </w:r>
      <w:r>
        <w:rPr>
          <w:rFonts w:hint="eastAsia"/>
        </w:rPr>
        <w:t xml:space="preserve">服装/运动</w:t>
      </w:r>
    </w:p>
    <w:bookmarkStart w:id="51" w:name="背景-6"/>
    <w:p>
      <w:pPr>
        <w:pStyle w:val="Heading3"/>
      </w:pP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2021年河南水灾，鸿星尔克捐赠5000万物资，引发”野性消费”事件，单日销售额破亿。</w:t>
      </w:r>
    </w:p>
    <w:bookmarkEnd w:id="51"/>
    <w:bookmarkStart w:id="52" w:name="核心策略-6"/>
    <w:p>
      <w:pPr>
        <w:pStyle w:val="Heading3"/>
      </w:pPr>
      <w:r>
        <w:rPr>
          <w:rFonts w:hint="eastAsia"/>
        </w:rPr>
        <w:t xml:space="preserve">核心策略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社会责任营销</w:t>
      </w:r>
      <w:r>
        <w:rPr>
          <w:rFonts w:hint="eastAsia"/>
        </w:rPr>
        <w:t xml:space="preserve">：灾情捐赠引发关注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反差营销</w:t>
      </w:r>
      <w:r>
        <w:rPr>
          <w:rFonts w:hint="eastAsia"/>
        </w:rPr>
        <w:t xml:space="preserve">：亏损企业大额捐赠形成反差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情绪驱动</w:t>
      </w:r>
      <w:r>
        <w:rPr>
          <w:rFonts w:hint="eastAsia"/>
        </w:rPr>
        <w:t xml:space="preserve">：网友自发支持国货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直播承接</w:t>
      </w:r>
      <w:r>
        <w:rPr>
          <w:rFonts w:hint="eastAsia"/>
        </w:rPr>
        <w:t xml:space="preserve">：总裁直播承接流量</w:t>
      </w:r>
    </w:p>
    <w:bookmarkEnd w:id="52"/>
    <w:bookmarkStart w:id="53" w:name="关键成功因素-6"/>
    <w:p>
      <w:pPr>
        <w:pStyle w:val="Heading3"/>
      </w:pPr>
      <w:r>
        <w:rPr>
          <w:rFonts w:hint="eastAsia"/>
        </w:rPr>
        <w:t xml:space="preserve">关键成功因素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时机把握</w:t>
      </w:r>
      <w:r>
        <w:rPr>
          <w:rFonts w:hint="eastAsia"/>
        </w:rPr>
        <w:t xml:space="preserve">：灾情期间社会责任凸显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反差效应</w:t>
      </w:r>
      <w:r>
        <w:rPr>
          <w:rFonts w:hint="eastAsia"/>
        </w:rPr>
        <w:t xml:space="preserve">：亏损企业捐赠形成话题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情绪共鸣</w:t>
      </w:r>
      <w:r>
        <w:rPr>
          <w:rFonts w:hint="eastAsia"/>
        </w:rPr>
        <w:t xml:space="preserve">：支持国货情绪高涨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快速响应</w:t>
      </w:r>
      <w:r>
        <w:rPr>
          <w:rFonts w:hint="eastAsia"/>
        </w:rPr>
        <w:t xml:space="preserve">：直播及时承接流量</w:t>
      </w:r>
    </w:p>
    <w:bookmarkEnd w:id="53"/>
    <w:bookmarkStart w:id="54" w:name="数据表现-6"/>
    <w:p>
      <w:pPr>
        <w:pStyle w:val="Heading3"/>
      </w:pPr>
      <w:r>
        <w:rPr>
          <w:rFonts w:hint="eastAsia"/>
        </w:rPr>
        <w:t xml:space="preserve">数据表现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单日销售额破亿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抖音粉丝增长超千万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社交媒体话题量破10亿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库存短时间内售罄</w:t>
      </w:r>
    </w:p>
    <w:bookmarkEnd w:id="54"/>
    <w:bookmarkStart w:id="55" w:name="营销启示-6"/>
    <w:p>
      <w:pPr>
        <w:pStyle w:val="Heading3"/>
      </w:pPr>
      <w:r>
        <w:rPr>
          <w:rFonts w:hint="eastAsia"/>
        </w:rPr>
        <w:t xml:space="preserve">营销启示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社会责任是最好营销</w:t>
      </w:r>
      <w:r>
        <w:rPr>
          <w:rFonts w:hint="eastAsia"/>
        </w:rPr>
        <w:t xml:space="preserve">：真诚&gt;技巧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反差制造话题</w:t>
      </w:r>
      <w:r>
        <w:rPr>
          <w:rFonts w:hint="eastAsia"/>
        </w:rPr>
        <w:t xml:space="preserve">：亏损企业捐赠形成反差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情绪驱动消费</w:t>
      </w:r>
      <w:r>
        <w:rPr>
          <w:rFonts w:hint="eastAsia"/>
        </w:rPr>
        <w:t xml:space="preserve">：支持国货情绪转化购买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流量需要承接</w:t>
      </w:r>
      <w:r>
        <w:rPr>
          <w:rFonts w:hint="eastAsia"/>
        </w:rPr>
        <w:t xml:space="preserve">：直播/产品准备要充分</w:t>
      </w:r>
    </w:p>
    <w:bookmarkEnd w:id="55"/>
    <w:bookmarkStart w:id="56" w:name="可复制性分析-6"/>
    <w:p>
      <w:pPr>
        <w:pStyle w:val="Heading3"/>
      </w:pPr>
      <w:r>
        <w:rPr>
          <w:rFonts w:hint="eastAsia"/>
        </w:rPr>
        <w:t xml:space="preserve">可复制性分析</w:t>
      </w:r>
    </w:p>
    <w:p>
      <w:pPr>
        <w:pStyle w:val="Compact"/>
        <w:numPr>
          <w:ilvl w:val="0"/>
          <w:numId w:val="1035"/>
        </w:numPr>
      </w:pPr>
      <w:r>
        <w:t xml:space="preserve">✅ </w:t>
      </w:r>
      <w:r>
        <w:rPr>
          <w:rFonts w:hint="eastAsia"/>
        </w:rPr>
        <w:t xml:space="preserve">适合：有社会责任感的企业</w:t>
      </w:r>
    </w:p>
    <w:p>
      <w:pPr>
        <w:pStyle w:val="Compact"/>
        <w:numPr>
          <w:ilvl w:val="0"/>
          <w:numId w:val="1035"/>
        </w:numPr>
      </w:pPr>
      <w:r>
        <w:t xml:space="preserve">⚠️ </w:t>
      </w:r>
      <w:r>
        <w:rPr>
          <w:rFonts w:hint="eastAsia"/>
        </w:rPr>
        <w:t xml:space="preserve">需注意：不能刻意制造，需要真诚</w:t>
      </w:r>
    </w:p>
    <w:p>
      <w:pPr>
        <w:pStyle w:val="Compact"/>
        <w:numPr>
          <w:ilvl w:val="0"/>
          <w:numId w:val="1035"/>
        </w:numPr>
      </w:pPr>
      <w:r>
        <w:t xml:space="preserve">❌ </w:t>
      </w:r>
      <w:r>
        <w:rPr>
          <w:rFonts w:hint="eastAsia"/>
        </w:rPr>
        <w:t xml:space="preserve">不适合：投机性营销/虚假捐赠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4" w:name="案例8蜜雪冰城洗脑神曲营销"/>
    <w:p>
      <w:pPr>
        <w:pStyle w:val="Heading2"/>
      </w:pPr>
      <w:r>
        <w:rPr>
          <w:rFonts w:hint="eastAsia"/>
        </w:rPr>
        <w:t xml:space="preserve">案例8：蜜雪冰城”洗脑神曲”营销</w:t>
      </w:r>
    </w:p>
    <w:p>
      <w:pPr>
        <w:pStyle w:val="FirstParagraph"/>
      </w:pPr>
      <w:r>
        <w:rPr>
          <w:rFonts w:hint="eastAsia"/>
          <w:b/>
          <w:bCs/>
        </w:rPr>
        <w:t xml:space="preserve">品牌</w:t>
      </w:r>
      <w:r>
        <w:t xml:space="preserve">: </w:t>
      </w:r>
      <w:r>
        <w:rPr>
          <w:rFonts w:hint="eastAsia"/>
        </w:rPr>
        <w:t xml:space="preserve">蜜雪冰城</w:t>
      </w:r>
      <w:r>
        <w:br/>
      </w:r>
      <w:r>
        <w:rPr>
          <w:rFonts w:hint="eastAsia"/>
          <w:b/>
          <w:bCs/>
        </w:rPr>
        <w:t xml:space="preserve">时间</w:t>
      </w:r>
      <w:r>
        <w:t xml:space="preserve">: </w:t>
      </w:r>
      <w:r>
        <w:rPr>
          <w:rFonts w:hint="eastAsia"/>
        </w:rPr>
        <w:t xml:space="preserve">2021年</w:t>
      </w:r>
      <w:r>
        <w:br/>
      </w:r>
      <w:r>
        <w:rPr>
          <w:rFonts w:hint="eastAsia"/>
          <w:b/>
          <w:bCs/>
        </w:rPr>
        <w:t xml:space="preserve">行业</w:t>
      </w:r>
      <w:r>
        <w:t xml:space="preserve">: </w:t>
      </w:r>
      <w:r>
        <w:rPr>
          <w:rFonts w:hint="eastAsia"/>
        </w:rPr>
        <w:t xml:space="preserve">餐饮/茶饮</w:t>
      </w:r>
    </w:p>
    <w:bookmarkStart w:id="58" w:name="背景-7"/>
    <w:p>
      <w:pPr>
        <w:pStyle w:val="Heading3"/>
      </w:pP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蜜雪冰城通过”洗脑神曲”营销，用简单旋律创造品牌现象级传播，主题曲播放量破亿。</w:t>
      </w:r>
    </w:p>
    <w:bookmarkEnd w:id="58"/>
    <w:bookmarkStart w:id="59" w:name="核心策略-7"/>
    <w:p>
      <w:pPr>
        <w:pStyle w:val="Heading3"/>
      </w:pPr>
      <w:r>
        <w:rPr>
          <w:rFonts w:hint="eastAsia"/>
        </w:rPr>
        <w:t xml:space="preserve">核心策略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神曲创作</w:t>
      </w:r>
      <w:r>
        <w:rPr>
          <w:rFonts w:hint="eastAsia"/>
        </w:rPr>
        <w:t xml:space="preserve">：简单旋律+重复歌词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UGC二创</w:t>
      </w:r>
      <w:r>
        <w:rPr>
          <w:rFonts w:hint="eastAsia"/>
        </w:rPr>
        <w:t xml:space="preserve">：鼓励用户改编传播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门店联动</w:t>
      </w:r>
      <w:r>
        <w:rPr>
          <w:rFonts w:hint="eastAsia"/>
        </w:rPr>
        <w:t xml:space="preserve">：门店播放+员工合唱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社交媒体</w:t>
      </w:r>
      <w:r>
        <w:rPr>
          <w:rFonts w:hint="eastAsia"/>
        </w:rPr>
        <w:t xml:space="preserve">：抖音/B站多平台传播</w:t>
      </w:r>
    </w:p>
    <w:bookmarkEnd w:id="59"/>
    <w:bookmarkStart w:id="60" w:name="关键成功因素-7"/>
    <w:p>
      <w:pPr>
        <w:pStyle w:val="Heading3"/>
      </w:pPr>
      <w:r>
        <w:rPr>
          <w:rFonts w:hint="eastAsia"/>
        </w:rPr>
        <w:t xml:space="preserve">关键成功因素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旋律简单</w:t>
      </w:r>
      <w:r>
        <w:rPr>
          <w:rFonts w:hint="eastAsia"/>
        </w:rPr>
        <w:t xml:space="preserve">：容易记忆和传唱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歌词重复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“我爱你你爱我”</w:t>
      </w:r>
      <w:r>
        <w:rPr>
          <w:rFonts w:hint="eastAsia"/>
        </w:rPr>
        <w:t xml:space="preserve">强化品牌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UGC参与</w:t>
      </w:r>
      <w:r>
        <w:rPr>
          <w:rFonts w:hint="eastAsia"/>
        </w:rPr>
        <w:t xml:space="preserve">：用户二创扩大传播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性价比支撑</w:t>
      </w:r>
      <w:r>
        <w:rPr>
          <w:rFonts w:hint="eastAsia"/>
        </w:rPr>
        <w:t xml:space="preserve">：低价产品支撑高频消费</w:t>
      </w:r>
    </w:p>
    <w:bookmarkEnd w:id="60"/>
    <w:bookmarkStart w:id="61" w:name="数据表现-7"/>
    <w:p>
      <w:pPr>
        <w:pStyle w:val="Heading3"/>
      </w:pPr>
      <w:r>
        <w:rPr>
          <w:rFonts w:hint="eastAsia"/>
        </w:rPr>
        <w:t xml:space="preserve">数据表现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主题曲播放量破亿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B站二创视频超万条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抖音话题播放量超10亿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门店数量突破2万家</w:t>
      </w:r>
    </w:p>
    <w:bookmarkEnd w:id="61"/>
    <w:bookmarkStart w:id="62" w:name="营销启示-7"/>
    <w:p>
      <w:pPr>
        <w:pStyle w:val="Heading3"/>
      </w:pPr>
      <w:r>
        <w:rPr>
          <w:rFonts w:hint="eastAsia"/>
        </w:rPr>
        <w:t xml:space="preserve">营销启示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简单&gt;复杂</w:t>
      </w:r>
      <w:r>
        <w:rPr>
          <w:rFonts w:hint="eastAsia"/>
        </w:rPr>
        <w:t xml:space="preserve">：洗脑神曲核心是简单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UGC是传播放大器</w:t>
      </w:r>
      <w:r>
        <w:rPr>
          <w:rFonts w:hint="eastAsia"/>
        </w:rPr>
        <w:t xml:space="preserve">：用户二创扩大影响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多平台协同</w:t>
      </w:r>
      <w:r>
        <w:rPr>
          <w:rFonts w:hint="eastAsia"/>
        </w:rPr>
        <w:t xml:space="preserve">：抖音+B站+门店联动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产品支撑营销</w:t>
      </w:r>
      <w:r>
        <w:rPr>
          <w:rFonts w:hint="eastAsia"/>
        </w:rPr>
        <w:t xml:space="preserve">：低价支撑高频传播</w:t>
      </w:r>
    </w:p>
    <w:bookmarkEnd w:id="62"/>
    <w:bookmarkStart w:id="63" w:name="可复制性分析-7"/>
    <w:p>
      <w:pPr>
        <w:pStyle w:val="Heading3"/>
      </w:pPr>
      <w:r>
        <w:rPr>
          <w:rFonts w:hint="eastAsia"/>
        </w:rPr>
        <w:t xml:space="preserve">可复制性分析</w:t>
      </w:r>
    </w:p>
    <w:p>
      <w:pPr>
        <w:pStyle w:val="Compact"/>
        <w:numPr>
          <w:ilvl w:val="0"/>
          <w:numId w:val="1040"/>
        </w:numPr>
      </w:pPr>
      <w:r>
        <w:t xml:space="preserve">✅ </w:t>
      </w:r>
      <w:r>
        <w:rPr>
          <w:rFonts w:hint="eastAsia"/>
        </w:rPr>
        <w:t xml:space="preserve">适合：连锁品牌/快消品/餐饮</w:t>
      </w:r>
    </w:p>
    <w:p>
      <w:pPr>
        <w:pStyle w:val="Compact"/>
        <w:numPr>
          <w:ilvl w:val="0"/>
          <w:numId w:val="1040"/>
        </w:numPr>
      </w:pPr>
      <w:r>
        <w:t xml:space="preserve">⚠️ </w:t>
      </w:r>
      <w:r>
        <w:rPr>
          <w:rFonts w:hint="eastAsia"/>
        </w:rPr>
        <w:t xml:space="preserve">需注意：需要产品力支撑+渠道覆盖</w:t>
      </w:r>
    </w:p>
    <w:p>
      <w:pPr>
        <w:pStyle w:val="Compact"/>
        <w:numPr>
          <w:ilvl w:val="0"/>
          <w:numId w:val="1040"/>
        </w:numPr>
      </w:pPr>
      <w:r>
        <w:t xml:space="preserve">❌ </w:t>
      </w:r>
      <w:r>
        <w:rPr>
          <w:rFonts w:hint="eastAsia"/>
        </w:rPr>
        <w:t xml:space="preserve">不适合：高客单价/低频消费产品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1" w:name="案例9花西子东方美学定位"/>
    <w:p>
      <w:pPr>
        <w:pStyle w:val="Heading2"/>
      </w:pPr>
      <w:r>
        <w:rPr>
          <w:rFonts w:hint="eastAsia"/>
        </w:rPr>
        <w:t xml:space="preserve">案例9：花西子”东方美学”定位</w:t>
      </w:r>
    </w:p>
    <w:p>
      <w:pPr>
        <w:pStyle w:val="FirstParagraph"/>
      </w:pPr>
      <w:r>
        <w:rPr>
          <w:rFonts w:hint="eastAsia"/>
          <w:b/>
          <w:bCs/>
        </w:rPr>
        <w:t xml:space="preserve">品牌</w:t>
      </w:r>
      <w:r>
        <w:t xml:space="preserve">: </w:t>
      </w:r>
      <w:r>
        <w:rPr>
          <w:rFonts w:hint="eastAsia"/>
        </w:rPr>
        <w:t xml:space="preserve">花西子</w:t>
      </w:r>
      <w:r>
        <w:br/>
      </w:r>
      <w:r>
        <w:rPr>
          <w:rFonts w:hint="eastAsia"/>
          <w:b/>
          <w:bCs/>
        </w:rPr>
        <w:t xml:space="preserve">时间</w:t>
      </w:r>
      <w:r>
        <w:t xml:space="preserve">: </w:t>
      </w:r>
      <w:r>
        <w:rPr>
          <w:rFonts w:hint="eastAsia"/>
        </w:rPr>
        <w:t xml:space="preserve">2017年至今</w:t>
      </w:r>
      <w:r>
        <w:br/>
      </w:r>
      <w:r>
        <w:rPr>
          <w:rFonts w:hint="eastAsia"/>
          <w:b/>
          <w:bCs/>
        </w:rPr>
        <w:t xml:space="preserve">行业</w:t>
      </w:r>
      <w:r>
        <w:t xml:space="preserve">: </w:t>
      </w:r>
      <w:r>
        <w:rPr>
          <w:rFonts w:hint="eastAsia"/>
        </w:rPr>
        <w:t xml:space="preserve">美妆</w:t>
      </w:r>
    </w:p>
    <w:bookmarkStart w:id="65" w:name="背景-8"/>
    <w:p>
      <w:pPr>
        <w:pStyle w:val="Heading3"/>
      </w:pP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花西子通过”东方美学”定位，将传统文化与现代彩妆完美融合，成为国货美妆代表品牌。</w:t>
      </w:r>
    </w:p>
    <w:bookmarkEnd w:id="65"/>
    <w:bookmarkStart w:id="66" w:name="核心策略-8"/>
    <w:p>
      <w:pPr>
        <w:pStyle w:val="Heading3"/>
      </w:pPr>
      <w:r>
        <w:rPr>
          <w:rFonts w:hint="eastAsia"/>
        </w:rPr>
        <w:t xml:space="preserve">核心策略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文化定位</w:t>
      </w:r>
      <w:r>
        <w:rPr>
          <w:rFonts w:hint="eastAsia"/>
        </w:rPr>
        <w:t xml:space="preserve">：东方美学+传统文化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产品设计</w:t>
      </w:r>
      <w:r>
        <w:rPr>
          <w:rFonts w:hint="eastAsia"/>
        </w:rPr>
        <w:t xml:space="preserve">：雕花/陶瓷等中国元素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代言人选择</w:t>
      </w:r>
      <w:r>
        <w:rPr>
          <w:rFonts w:hint="eastAsia"/>
        </w:rPr>
        <w:t xml:space="preserve">：李佳琦+明星代言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内容营销</w:t>
      </w:r>
      <w:r>
        <w:rPr>
          <w:rFonts w:hint="eastAsia"/>
        </w:rPr>
        <w:t xml:space="preserve">：传统文化内容输出</w:t>
      </w:r>
    </w:p>
    <w:bookmarkEnd w:id="66"/>
    <w:bookmarkStart w:id="67" w:name="关键成功因素-8"/>
    <w:p>
      <w:pPr>
        <w:pStyle w:val="Heading3"/>
      </w:pPr>
      <w:r>
        <w:rPr>
          <w:rFonts w:hint="eastAsia"/>
        </w:rPr>
        <w:t xml:space="preserve">关键成功因素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差异化定位</w:t>
      </w:r>
      <w:r>
        <w:rPr>
          <w:rFonts w:hint="eastAsia"/>
        </w:rPr>
        <w:t xml:space="preserve">：东方美学区别于国际大牌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产品创新</w:t>
      </w:r>
      <w:r>
        <w:rPr>
          <w:rFonts w:hint="eastAsia"/>
        </w:rPr>
        <w:t xml:space="preserve">：雕花口红等产品创新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文化输出</w:t>
      </w:r>
      <w:r>
        <w:rPr>
          <w:rFonts w:hint="eastAsia"/>
        </w:rPr>
        <w:t xml:space="preserve">：传统文化内容建立品牌调性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渠道策略</w:t>
      </w:r>
      <w:r>
        <w:rPr>
          <w:rFonts w:hint="eastAsia"/>
        </w:rPr>
        <w:t xml:space="preserve">：线上为主+线下体验店</w:t>
      </w:r>
    </w:p>
    <w:bookmarkEnd w:id="67"/>
    <w:bookmarkStart w:id="68" w:name="数据表现-8"/>
    <w:p>
      <w:pPr>
        <w:pStyle w:val="Heading3"/>
      </w:pPr>
      <w:r>
        <w:rPr>
          <w:rFonts w:hint="eastAsia"/>
        </w:rPr>
        <w:t xml:space="preserve">数据表现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2020年双11美妆类目前列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雕花口红单品销量破百万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品牌估值超100亿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海外扩张成功</w:t>
      </w:r>
    </w:p>
    <w:bookmarkEnd w:id="68"/>
    <w:bookmarkStart w:id="69" w:name="营销启示-8"/>
    <w:p>
      <w:pPr>
        <w:pStyle w:val="Heading3"/>
      </w:pPr>
      <w:r>
        <w:rPr>
          <w:rFonts w:hint="eastAsia"/>
        </w:rPr>
        <w:t xml:space="preserve">营销启示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文化定位是差异化捷径</w:t>
      </w:r>
      <w:r>
        <w:rPr>
          <w:rFonts w:hint="eastAsia"/>
        </w:rPr>
        <w:t xml:space="preserve">：东方美学独特性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产品创新支撑定位</w:t>
      </w:r>
      <w:r>
        <w:rPr>
          <w:rFonts w:hint="eastAsia"/>
        </w:rPr>
        <w:t xml:space="preserve">：雕花口红等产品创新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内容建立品牌调性</w:t>
      </w:r>
      <w:r>
        <w:rPr>
          <w:rFonts w:hint="eastAsia"/>
        </w:rPr>
        <w:t xml:space="preserve">：传统文化内容输出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国货崛起是趋势</w:t>
      </w:r>
      <w:r>
        <w:rPr>
          <w:rFonts w:hint="eastAsia"/>
        </w:rPr>
        <w:t xml:space="preserve">：民族自信提升利好国货</w:t>
      </w:r>
    </w:p>
    <w:bookmarkEnd w:id="69"/>
    <w:bookmarkStart w:id="70" w:name="可复制性分析-8"/>
    <w:p>
      <w:pPr>
        <w:pStyle w:val="Heading3"/>
      </w:pPr>
      <w:r>
        <w:rPr>
          <w:rFonts w:hint="eastAsia"/>
        </w:rPr>
        <w:t xml:space="preserve">可复制性分析</w:t>
      </w:r>
    </w:p>
    <w:p>
      <w:pPr>
        <w:pStyle w:val="Compact"/>
        <w:numPr>
          <w:ilvl w:val="0"/>
          <w:numId w:val="1045"/>
        </w:numPr>
      </w:pPr>
      <w:r>
        <w:t xml:space="preserve">✅ </w:t>
      </w:r>
      <w:r>
        <w:rPr>
          <w:rFonts w:hint="eastAsia"/>
        </w:rPr>
        <w:t xml:space="preserve">适合：有文化内涵的品牌/国货品牌</w:t>
      </w:r>
    </w:p>
    <w:p>
      <w:pPr>
        <w:pStyle w:val="Compact"/>
        <w:numPr>
          <w:ilvl w:val="0"/>
          <w:numId w:val="1045"/>
        </w:numPr>
      </w:pPr>
      <w:r>
        <w:t xml:space="preserve">⚠️ </w:t>
      </w:r>
      <w:r>
        <w:rPr>
          <w:rFonts w:hint="eastAsia"/>
        </w:rPr>
        <w:t xml:space="preserve">需注意：需要产品设计能力+文化理解</w:t>
      </w:r>
    </w:p>
    <w:p>
      <w:pPr>
        <w:pStyle w:val="Compact"/>
        <w:numPr>
          <w:ilvl w:val="0"/>
          <w:numId w:val="1045"/>
        </w:numPr>
      </w:pPr>
      <w:r>
        <w:t xml:space="preserve">❌ </w:t>
      </w:r>
      <w:r>
        <w:rPr>
          <w:rFonts w:hint="eastAsia"/>
        </w:rPr>
        <w:t xml:space="preserve">不适合：缺乏文化积淀的品牌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8" w:name="案例10瑞幸咖啡裂变营销策略"/>
    <w:p>
      <w:pPr>
        <w:pStyle w:val="Heading2"/>
      </w:pPr>
      <w:r>
        <w:rPr>
          <w:rFonts w:hint="eastAsia"/>
        </w:rPr>
        <w:t xml:space="preserve">案例10：瑞幸咖啡”裂变营销”策略</w:t>
      </w:r>
    </w:p>
    <w:p>
      <w:pPr>
        <w:pStyle w:val="FirstParagraph"/>
      </w:pPr>
      <w:r>
        <w:rPr>
          <w:rFonts w:hint="eastAsia"/>
          <w:b/>
          <w:bCs/>
        </w:rPr>
        <w:t xml:space="preserve">品牌</w:t>
      </w:r>
      <w:r>
        <w:t xml:space="preserve">: </w:t>
      </w:r>
      <w:r>
        <w:rPr>
          <w:rFonts w:hint="eastAsia"/>
        </w:rPr>
        <w:t xml:space="preserve">瑞幸咖啡</w:t>
      </w:r>
      <w:r>
        <w:br/>
      </w:r>
      <w:r>
        <w:rPr>
          <w:rFonts w:hint="eastAsia"/>
          <w:b/>
          <w:bCs/>
        </w:rPr>
        <w:t xml:space="preserve">时间</w:t>
      </w:r>
      <w:r>
        <w:t xml:space="preserve">: </w:t>
      </w:r>
      <w:r>
        <w:rPr>
          <w:rFonts w:hint="eastAsia"/>
        </w:rPr>
        <w:t xml:space="preserve">2018-2020年</w:t>
      </w:r>
      <w:r>
        <w:br/>
      </w:r>
      <w:r>
        <w:rPr>
          <w:rFonts w:hint="eastAsia"/>
          <w:b/>
          <w:bCs/>
        </w:rPr>
        <w:t xml:space="preserve">行业</w:t>
      </w:r>
      <w:r>
        <w:t xml:space="preserve">: </w:t>
      </w:r>
      <w:r>
        <w:rPr>
          <w:rFonts w:hint="eastAsia"/>
        </w:rPr>
        <w:t xml:space="preserve">餐饮/咖啡</w:t>
      </w:r>
    </w:p>
    <w:bookmarkStart w:id="72" w:name="背景-9"/>
    <w:p>
      <w:pPr>
        <w:pStyle w:val="Heading3"/>
      </w:pP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瑞幸咖啡通过”裂变营销”策略，用社交分享实现用户指数级增长，2年开店超4000家。</w:t>
      </w:r>
    </w:p>
    <w:bookmarkEnd w:id="72"/>
    <w:bookmarkStart w:id="73" w:name="核心策略-9"/>
    <w:p>
      <w:pPr>
        <w:pStyle w:val="Heading3"/>
      </w:pPr>
      <w:r>
        <w:rPr>
          <w:rFonts w:hint="eastAsia"/>
        </w:rPr>
        <w:t xml:space="preserve">核心策略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首杯免费</w:t>
      </w:r>
      <w:r>
        <w:rPr>
          <w:rFonts w:hint="eastAsia"/>
        </w:rPr>
        <w:t xml:space="preserve">：新用户首杯免费吸引注册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邀请裂变</w:t>
      </w:r>
      <w:r>
        <w:rPr>
          <w:rFonts w:hint="eastAsia"/>
        </w:rPr>
        <w:t xml:space="preserve">：邀请好友得优惠券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社交分享</w:t>
      </w:r>
      <w:r>
        <w:rPr>
          <w:rFonts w:hint="eastAsia"/>
        </w:rPr>
        <w:t xml:space="preserve">：分享得优惠券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数据驱动</w:t>
      </w:r>
      <w:r>
        <w:rPr>
          <w:rFonts w:hint="eastAsia"/>
        </w:rPr>
        <w:t xml:space="preserve">：LBS精准选址+用户画像</w:t>
      </w:r>
    </w:p>
    <w:bookmarkEnd w:id="73"/>
    <w:bookmarkStart w:id="74" w:name="关键成功因素-9"/>
    <w:p>
      <w:pPr>
        <w:pStyle w:val="Heading3"/>
      </w:pPr>
      <w:r>
        <w:rPr>
          <w:rFonts w:hint="eastAsia"/>
        </w:rPr>
        <w:t xml:space="preserve">关键成功因素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补贴获客</w:t>
      </w:r>
      <w:r>
        <w:rPr>
          <w:rFonts w:hint="eastAsia"/>
        </w:rPr>
        <w:t xml:space="preserve">：首杯免费降低尝试门槛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裂变机制</w:t>
      </w:r>
      <w:r>
        <w:rPr>
          <w:rFonts w:hint="eastAsia"/>
        </w:rPr>
        <w:t xml:space="preserve">：邀请/分享得券形成裂变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数据驱动</w:t>
      </w:r>
      <w:r>
        <w:rPr>
          <w:rFonts w:hint="eastAsia"/>
        </w:rPr>
        <w:t xml:space="preserve">：LBS选址+用户画像优化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快速扩张</w:t>
      </w:r>
      <w:r>
        <w:rPr>
          <w:rFonts w:hint="eastAsia"/>
        </w:rPr>
        <w:t xml:space="preserve">：资本支持快速开店</w:t>
      </w:r>
    </w:p>
    <w:bookmarkEnd w:id="74"/>
    <w:bookmarkStart w:id="75" w:name="数据表现-9"/>
    <w:p>
      <w:pPr>
        <w:pStyle w:val="Heading3"/>
      </w:pPr>
      <w:r>
        <w:rPr>
          <w:rFonts w:hint="eastAsia"/>
        </w:rPr>
        <w:t xml:space="preserve">数据表现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2年开店超4000家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用户数超4000万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月均交易客户超1000万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2020年实现盈利</w:t>
      </w:r>
    </w:p>
    <w:bookmarkEnd w:id="75"/>
    <w:bookmarkStart w:id="76" w:name="营销启示-9"/>
    <w:p>
      <w:pPr>
        <w:pStyle w:val="Heading3"/>
      </w:pPr>
      <w:r>
        <w:rPr>
          <w:rFonts w:hint="eastAsia"/>
        </w:rPr>
        <w:t xml:space="preserve">营销启示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  <w:b/>
          <w:bCs/>
        </w:rPr>
        <w:t xml:space="preserve">补贴是获客捷径</w:t>
      </w:r>
      <w:r>
        <w:rPr>
          <w:rFonts w:hint="eastAsia"/>
        </w:rPr>
        <w:t xml:space="preserve">：首杯免费降低门槛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  <w:b/>
          <w:bCs/>
        </w:rPr>
        <w:t xml:space="preserve">裂变机制设计关键</w:t>
      </w:r>
      <w:r>
        <w:rPr>
          <w:rFonts w:hint="eastAsia"/>
        </w:rPr>
        <w:t xml:space="preserve">：邀请/分享得券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  <w:b/>
          <w:bCs/>
        </w:rPr>
        <w:t xml:space="preserve">数据驱动运营</w:t>
      </w:r>
      <w:r>
        <w:rPr>
          <w:rFonts w:hint="eastAsia"/>
        </w:rPr>
        <w:t xml:space="preserve">：LBS+用户画像优化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  <w:b/>
          <w:bCs/>
        </w:rPr>
        <w:t xml:space="preserve">资本支持扩张</w:t>
      </w:r>
      <w:r>
        <w:rPr>
          <w:rFonts w:hint="eastAsia"/>
        </w:rPr>
        <w:t xml:space="preserve">：快速开店需要资本</w:t>
      </w:r>
    </w:p>
    <w:bookmarkEnd w:id="76"/>
    <w:bookmarkStart w:id="77" w:name="可复制性分析-9"/>
    <w:p>
      <w:pPr>
        <w:pStyle w:val="Heading3"/>
      </w:pPr>
      <w:r>
        <w:rPr>
          <w:rFonts w:hint="eastAsia"/>
        </w:rPr>
        <w:t xml:space="preserve">可复制性分析</w:t>
      </w:r>
    </w:p>
    <w:p>
      <w:pPr>
        <w:pStyle w:val="Compact"/>
        <w:numPr>
          <w:ilvl w:val="0"/>
          <w:numId w:val="1050"/>
        </w:numPr>
      </w:pPr>
      <w:r>
        <w:t xml:space="preserve">✅ </w:t>
      </w:r>
      <w:r>
        <w:rPr>
          <w:rFonts w:hint="eastAsia"/>
        </w:rPr>
        <w:t xml:space="preserve">适合：高频消费/有资本支持的品牌</w:t>
      </w:r>
    </w:p>
    <w:p>
      <w:pPr>
        <w:pStyle w:val="Compact"/>
        <w:numPr>
          <w:ilvl w:val="0"/>
          <w:numId w:val="1050"/>
        </w:numPr>
      </w:pPr>
      <w:r>
        <w:t xml:space="preserve">⚠️ </w:t>
      </w:r>
      <w:r>
        <w:rPr>
          <w:rFonts w:hint="eastAsia"/>
        </w:rPr>
        <w:t xml:space="preserve">需注意：需要资本支持+数据能力</w:t>
      </w:r>
    </w:p>
    <w:p>
      <w:pPr>
        <w:pStyle w:val="Compact"/>
        <w:numPr>
          <w:ilvl w:val="0"/>
          <w:numId w:val="1050"/>
        </w:numPr>
      </w:pPr>
      <w:r>
        <w:t xml:space="preserve">❌ </w:t>
      </w:r>
      <w:r>
        <w:rPr>
          <w:rFonts w:hint="eastAsia"/>
        </w:rPr>
        <w:t xml:space="preserve">不适合：低频消费/无资本支持的品牌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5" w:name="案例11三顿半精品速溶概念"/>
    <w:p>
      <w:pPr>
        <w:pStyle w:val="Heading2"/>
      </w:pPr>
      <w:r>
        <w:rPr>
          <w:rFonts w:hint="eastAsia"/>
        </w:rPr>
        <w:t xml:space="preserve">案例11：三顿半”精品速溶”概念</w:t>
      </w:r>
    </w:p>
    <w:p>
      <w:pPr>
        <w:pStyle w:val="FirstParagraph"/>
      </w:pPr>
      <w:r>
        <w:rPr>
          <w:rFonts w:hint="eastAsia"/>
          <w:b/>
          <w:bCs/>
        </w:rPr>
        <w:t xml:space="preserve">品牌</w:t>
      </w:r>
      <w:r>
        <w:t xml:space="preserve">: </w:t>
      </w:r>
      <w:r>
        <w:rPr>
          <w:rFonts w:hint="eastAsia"/>
        </w:rPr>
        <w:t xml:space="preserve">三顿半</w:t>
      </w:r>
      <w:r>
        <w:br/>
      </w:r>
      <w:r>
        <w:rPr>
          <w:rFonts w:hint="eastAsia"/>
          <w:b/>
          <w:bCs/>
        </w:rPr>
        <w:t xml:space="preserve">时间</w:t>
      </w:r>
      <w:r>
        <w:t xml:space="preserve">: </w:t>
      </w:r>
      <w:r>
        <w:rPr>
          <w:rFonts w:hint="eastAsia"/>
        </w:rPr>
        <w:t xml:space="preserve">2018年至今</w:t>
      </w:r>
      <w:r>
        <w:br/>
      </w:r>
      <w:r>
        <w:rPr>
          <w:rFonts w:hint="eastAsia"/>
          <w:b/>
          <w:bCs/>
        </w:rPr>
        <w:t xml:space="preserve">行业</w:t>
      </w:r>
      <w:r>
        <w:t xml:space="preserve">: </w:t>
      </w:r>
      <w:r>
        <w:rPr>
          <w:rFonts w:hint="eastAsia"/>
        </w:rPr>
        <w:t xml:space="preserve">食品/咖啡</w:t>
      </w:r>
    </w:p>
    <w:bookmarkStart w:id="79" w:name="背景-10"/>
    <w:p>
      <w:pPr>
        <w:pStyle w:val="Heading3"/>
      </w:pP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三顿半通过”精品速溶”概念，重新定义咖啡消费场景，成为新消费咖啡代表品牌。</w:t>
      </w:r>
    </w:p>
    <w:bookmarkEnd w:id="79"/>
    <w:bookmarkStart w:id="80" w:name="核心策略-10"/>
    <w:p>
      <w:pPr>
        <w:pStyle w:val="Heading3"/>
      </w:pPr>
      <w:r>
        <w:rPr>
          <w:rFonts w:hint="eastAsia"/>
        </w:rPr>
        <w:t xml:space="preserve">核心策略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  <w:b/>
          <w:bCs/>
        </w:rPr>
        <w:t xml:space="preserve">概念创新</w:t>
      </w:r>
      <w:r>
        <w:rPr>
          <w:rFonts w:hint="eastAsia"/>
        </w:rPr>
        <w:t xml:space="preserve">：精品速溶重新定义品类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  <w:b/>
          <w:bCs/>
        </w:rPr>
        <w:t xml:space="preserve">产品设计</w:t>
      </w:r>
      <w:r>
        <w:rPr>
          <w:rFonts w:hint="eastAsia"/>
        </w:rPr>
        <w:t xml:space="preserve">：小罐装+高颜值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  <w:b/>
          <w:bCs/>
        </w:rPr>
        <w:t xml:space="preserve">场景拓展</w:t>
      </w:r>
      <w:r>
        <w:rPr>
          <w:rFonts w:hint="eastAsia"/>
        </w:rPr>
        <w:t xml:space="preserve">：办公室/户外等多场景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  <w:b/>
          <w:bCs/>
        </w:rPr>
        <w:t xml:space="preserve">用户运营</w:t>
      </w:r>
      <w:r>
        <w:rPr>
          <w:rFonts w:hint="eastAsia"/>
        </w:rPr>
        <w:t xml:space="preserve">：返航计划增强粘性</w:t>
      </w:r>
    </w:p>
    <w:bookmarkEnd w:id="80"/>
    <w:bookmarkStart w:id="81" w:name="关键成功因素-10"/>
    <w:p>
      <w:pPr>
        <w:pStyle w:val="Heading3"/>
      </w:pPr>
      <w:r>
        <w:rPr>
          <w:rFonts w:hint="eastAsia"/>
        </w:rPr>
        <w:t xml:space="preserve">关键成功因素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  <w:b/>
          <w:bCs/>
        </w:rPr>
        <w:t xml:space="preserve">品类创新</w:t>
      </w:r>
      <w:r>
        <w:rPr>
          <w:rFonts w:hint="eastAsia"/>
        </w:rPr>
        <w:t xml:space="preserve">：精品速溶填补市场空白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  <w:b/>
          <w:bCs/>
        </w:rPr>
        <w:t xml:space="preserve">视觉差异化</w:t>
      </w:r>
      <w:r>
        <w:rPr>
          <w:rFonts w:hint="eastAsia"/>
        </w:rPr>
        <w:t xml:space="preserve">：小罐装高颜值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  <w:b/>
          <w:bCs/>
        </w:rPr>
        <w:t xml:space="preserve">场景拓展</w:t>
      </w:r>
      <w:r>
        <w:rPr>
          <w:rFonts w:hint="eastAsia"/>
        </w:rPr>
        <w:t xml:space="preserve">：办公室/户外等多场景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  <w:b/>
          <w:bCs/>
        </w:rPr>
        <w:t xml:space="preserve">用户粘性</w:t>
      </w:r>
      <w:r>
        <w:rPr>
          <w:rFonts w:hint="eastAsia"/>
        </w:rPr>
        <w:t xml:space="preserve">：返航计划增强复购</w:t>
      </w:r>
    </w:p>
    <w:bookmarkEnd w:id="81"/>
    <w:bookmarkStart w:id="82" w:name="数据表现-10"/>
    <w:p>
      <w:pPr>
        <w:pStyle w:val="Heading3"/>
      </w:pPr>
      <w:r>
        <w:rPr>
          <w:rFonts w:hint="eastAsia"/>
        </w:rPr>
        <w:t xml:space="preserve">数据表现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2020年双11咖啡类目第一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年销售额破10亿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用户复购率超40%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估值超50亿</w:t>
      </w:r>
    </w:p>
    <w:bookmarkEnd w:id="82"/>
    <w:bookmarkStart w:id="83" w:name="营销启示-10"/>
    <w:p>
      <w:pPr>
        <w:pStyle w:val="Heading3"/>
      </w:pPr>
      <w:r>
        <w:rPr>
          <w:rFonts w:hint="eastAsia"/>
        </w:rPr>
        <w:t xml:space="preserve">营销启示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  <w:b/>
          <w:bCs/>
        </w:rPr>
        <w:t xml:space="preserve">品类创新&gt;品牌竞争</w:t>
      </w:r>
      <w:r>
        <w:rPr>
          <w:rFonts w:hint="eastAsia"/>
        </w:rPr>
        <w:t xml:space="preserve">：重新定义赛道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  <w:b/>
          <w:bCs/>
        </w:rPr>
        <w:t xml:space="preserve">视觉差异化重要</w:t>
      </w:r>
      <w:r>
        <w:rPr>
          <w:rFonts w:hint="eastAsia"/>
        </w:rPr>
        <w:t xml:space="preserve">：小罐装高颜值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  <w:b/>
          <w:bCs/>
        </w:rPr>
        <w:t xml:space="preserve">场景拓展扩大市场</w:t>
      </w:r>
      <w:r>
        <w:rPr>
          <w:rFonts w:hint="eastAsia"/>
        </w:rPr>
        <w:t xml:space="preserve">：办公室/户外等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  <w:b/>
          <w:bCs/>
        </w:rPr>
        <w:t xml:space="preserve">用户运营增强粘性</w:t>
      </w:r>
      <w:r>
        <w:rPr>
          <w:rFonts w:hint="eastAsia"/>
        </w:rPr>
        <w:t xml:space="preserve">：返航计划复购</w:t>
      </w:r>
    </w:p>
    <w:bookmarkEnd w:id="83"/>
    <w:bookmarkStart w:id="84" w:name="可复制性分析-10"/>
    <w:p>
      <w:pPr>
        <w:pStyle w:val="Heading3"/>
      </w:pPr>
      <w:r>
        <w:rPr>
          <w:rFonts w:hint="eastAsia"/>
        </w:rPr>
        <w:t xml:space="preserve">可复制性分析</w:t>
      </w:r>
    </w:p>
    <w:p>
      <w:pPr>
        <w:pStyle w:val="Compact"/>
        <w:numPr>
          <w:ilvl w:val="0"/>
          <w:numId w:val="1055"/>
        </w:numPr>
      </w:pPr>
      <w:r>
        <w:t xml:space="preserve">✅ </w:t>
      </w:r>
      <w:r>
        <w:rPr>
          <w:rFonts w:hint="eastAsia"/>
        </w:rPr>
        <w:t xml:space="preserve">适合：快消品/食品饮料/新消费</w:t>
      </w:r>
    </w:p>
    <w:p>
      <w:pPr>
        <w:pStyle w:val="Compact"/>
        <w:numPr>
          <w:ilvl w:val="0"/>
          <w:numId w:val="1055"/>
        </w:numPr>
      </w:pPr>
      <w:r>
        <w:t xml:space="preserve">⚠️ </w:t>
      </w:r>
      <w:r>
        <w:rPr>
          <w:rFonts w:hint="eastAsia"/>
        </w:rPr>
        <w:t xml:space="preserve">需注意：需要产品创新+视觉设计能力</w:t>
      </w:r>
    </w:p>
    <w:p>
      <w:pPr>
        <w:pStyle w:val="Compact"/>
        <w:numPr>
          <w:ilvl w:val="0"/>
          <w:numId w:val="1055"/>
        </w:numPr>
      </w:pPr>
      <w:r>
        <w:t xml:space="preserve">❌ </w:t>
      </w:r>
      <w:r>
        <w:rPr>
          <w:rFonts w:hint="eastAsia"/>
        </w:rPr>
        <w:t xml:space="preserve">不适合：传统品类/缺乏创新产品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2" w:name="案例12喜茶联名狂魔策略"/>
    <w:p>
      <w:pPr>
        <w:pStyle w:val="Heading2"/>
      </w:pPr>
      <w:r>
        <w:rPr>
          <w:rFonts w:hint="eastAsia"/>
        </w:rPr>
        <w:t xml:space="preserve">案例12：喜茶”联名狂魔”策略</w:t>
      </w:r>
    </w:p>
    <w:p>
      <w:pPr>
        <w:pStyle w:val="FirstParagraph"/>
      </w:pPr>
      <w:r>
        <w:rPr>
          <w:rFonts w:hint="eastAsia"/>
          <w:b/>
          <w:bCs/>
        </w:rPr>
        <w:t xml:space="preserve">品牌</w:t>
      </w:r>
      <w:r>
        <w:t xml:space="preserve">: </w:t>
      </w:r>
      <w:r>
        <w:rPr>
          <w:rFonts w:hint="eastAsia"/>
        </w:rPr>
        <w:t xml:space="preserve">喜茶</w:t>
      </w:r>
      <w:r>
        <w:br/>
      </w:r>
      <w:r>
        <w:rPr>
          <w:rFonts w:hint="eastAsia"/>
          <w:b/>
          <w:bCs/>
        </w:rPr>
        <w:t xml:space="preserve">时间</w:t>
      </w:r>
      <w:r>
        <w:t xml:space="preserve">: </w:t>
      </w:r>
      <w:r>
        <w:rPr>
          <w:rFonts w:hint="eastAsia"/>
        </w:rPr>
        <w:t xml:space="preserve">2019年至今</w:t>
      </w:r>
      <w:r>
        <w:br/>
      </w:r>
      <w:r>
        <w:rPr>
          <w:rFonts w:hint="eastAsia"/>
          <w:b/>
          <w:bCs/>
        </w:rPr>
        <w:t xml:space="preserve">行业</w:t>
      </w:r>
      <w:r>
        <w:t xml:space="preserve">: </w:t>
      </w:r>
      <w:r>
        <w:rPr>
          <w:rFonts w:hint="eastAsia"/>
        </w:rPr>
        <w:t xml:space="preserve">餐饮/茶饮</w:t>
      </w:r>
    </w:p>
    <w:bookmarkStart w:id="86" w:name="背景-11"/>
    <w:p>
      <w:pPr>
        <w:pStyle w:val="Heading3"/>
      </w:pP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喜茶通过”联名狂魔”策略，持续跨界保持品牌新鲜感，成为茶饮行业标杆。</w:t>
      </w:r>
    </w:p>
    <w:bookmarkEnd w:id="86"/>
    <w:bookmarkStart w:id="87" w:name="核心策略-11"/>
    <w:p>
      <w:pPr>
        <w:pStyle w:val="Heading3"/>
      </w:pPr>
      <w:r>
        <w:rPr>
          <w:rFonts w:hint="eastAsia"/>
        </w:rPr>
        <w:t xml:space="preserve">核心策略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  <w:b/>
          <w:bCs/>
        </w:rPr>
        <w:t xml:space="preserve">高频联名</w:t>
      </w:r>
      <w:r>
        <w:rPr>
          <w:rFonts w:hint="eastAsia"/>
        </w:rPr>
        <w:t xml:space="preserve">：与多个品牌/IP联名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  <w:b/>
          <w:bCs/>
        </w:rPr>
        <w:t xml:space="preserve">跨界创新</w:t>
      </w:r>
      <w:r>
        <w:rPr>
          <w:rFonts w:hint="eastAsia"/>
        </w:rPr>
        <w:t xml:space="preserve">：美妆/服饰/游戏等多领域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  <w:b/>
          <w:bCs/>
        </w:rPr>
        <w:t xml:space="preserve">限量发售</w:t>
      </w:r>
      <w:r>
        <w:rPr>
          <w:rFonts w:hint="eastAsia"/>
        </w:rPr>
        <w:t xml:space="preserve">：联名款限量制造稀缺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  <w:b/>
          <w:bCs/>
        </w:rPr>
        <w:t xml:space="preserve">社交传播</w:t>
      </w:r>
      <w:r>
        <w:rPr>
          <w:rFonts w:hint="eastAsia"/>
        </w:rPr>
        <w:t xml:space="preserve">：联名话题引发讨论</w:t>
      </w:r>
    </w:p>
    <w:bookmarkEnd w:id="87"/>
    <w:bookmarkStart w:id="88" w:name="关键成功因素-11"/>
    <w:p>
      <w:pPr>
        <w:pStyle w:val="Heading3"/>
      </w:pPr>
      <w:r>
        <w:rPr>
          <w:rFonts w:hint="eastAsia"/>
        </w:rPr>
        <w:t xml:space="preserve">关键成功因素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  <w:b/>
          <w:bCs/>
        </w:rPr>
        <w:t xml:space="preserve">联名选择</w:t>
      </w:r>
      <w:r>
        <w:rPr>
          <w:rFonts w:hint="eastAsia"/>
        </w:rPr>
        <w:t xml:space="preserve">：选择调性相符的品牌/IP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  <w:b/>
          <w:bCs/>
        </w:rPr>
        <w:t xml:space="preserve">产品创新</w:t>
      </w:r>
      <w:r>
        <w:rPr>
          <w:rFonts w:hint="eastAsia"/>
        </w:rPr>
        <w:t xml:space="preserve">：联名款产品有创新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  <w:b/>
          <w:bCs/>
        </w:rPr>
        <w:t xml:space="preserve">限量策略</w:t>
      </w:r>
      <w:r>
        <w:rPr>
          <w:rFonts w:hint="eastAsia"/>
        </w:rPr>
        <w:t xml:space="preserve">：限量制造稀缺感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  <w:b/>
          <w:bCs/>
        </w:rPr>
        <w:t xml:space="preserve">社交传播</w:t>
      </w:r>
      <w:r>
        <w:rPr>
          <w:rFonts w:hint="eastAsia"/>
        </w:rPr>
        <w:t xml:space="preserve">：联名话题引发讨论</w:t>
      </w:r>
    </w:p>
    <w:bookmarkEnd w:id="88"/>
    <w:bookmarkStart w:id="89" w:name="数据表现-11"/>
    <w:p>
      <w:pPr>
        <w:pStyle w:val="Heading3"/>
      </w:pPr>
      <w:r>
        <w:rPr>
          <w:rFonts w:hint="eastAsia"/>
        </w:rPr>
        <w:t xml:space="preserve">数据表现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年联名次数超50次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联名款销量占比超30%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社交媒体话题量破亿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品牌估值超160亿</w:t>
      </w:r>
    </w:p>
    <w:bookmarkEnd w:id="89"/>
    <w:bookmarkStart w:id="90" w:name="营销启示-11"/>
    <w:p>
      <w:pPr>
        <w:pStyle w:val="Heading3"/>
      </w:pPr>
      <w:r>
        <w:rPr>
          <w:rFonts w:hint="eastAsia"/>
        </w:rPr>
        <w:t xml:space="preserve">营销启示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  <w:b/>
          <w:bCs/>
        </w:rPr>
        <w:t xml:space="preserve">联名是保持新鲜感捷径</w:t>
      </w:r>
      <w:r>
        <w:rPr>
          <w:rFonts w:hint="eastAsia"/>
        </w:rPr>
        <w:t xml:space="preserve">：持续跨界创新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  <w:b/>
          <w:bCs/>
        </w:rPr>
        <w:t xml:space="preserve">联名选择关键</w:t>
      </w:r>
      <w:r>
        <w:rPr>
          <w:rFonts w:hint="eastAsia"/>
        </w:rPr>
        <w:t xml:space="preserve">：调性相符才能双赢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  <w:b/>
          <w:bCs/>
        </w:rPr>
        <w:t xml:space="preserve">限量制造稀缺</w:t>
      </w:r>
      <w:r>
        <w:rPr>
          <w:rFonts w:hint="eastAsia"/>
        </w:rPr>
        <w:t xml:space="preserve">：联名款限量销售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  <w:b/>
          <w:bCs/>
        </w:rPr>
        <w:t xml:space="preserve">社交传播放大</w:t>
      </w:r>
      <w:r>
        <w:rPr>
          <w:rFonts w:hint="eastAsia"/>
        </w:rPr>
        <w:t xml:space="preserve">：联名话题引发讨论</w:t>
      </w:r>
    </w:p>
    <w:bookmarkEnd w:id="90"/>
    <w:bookmarkStart w:id="91" w:name="可复制性分析-11"/>
    <w:p>
      <w:pPr>
        <w:pStyle w:val="Heading3"/>
      </w:pPr>
      <w:r>
        <w:rPr>
          <w:rFonts w:hint="eastAsia"/>
        </w:rPr>
        <w:t xml:space="preserve">可复制性分析</w:t>
      </w:r>
    </w:p>
    <w:p>
      <w:pPr>
        <w:pStyle w:val="Compact"/>
        <w:numPr>
          <w:ilvl w:val="0"/>
          <w:numId w:val="1060"/>
        </w:numPr>
      </w:pPr>
      <w:r>
        <w:t xml:space="preserve">✅ </w:t>
      </w:r>
      <w:r>
        <w:rPr>
          <w:rFonts w:hint="eastAsia"/>
        </w:rPr>
        <w:t xml:space="preserve">适合：有品牌基础/追求年轻化的品牌</w:t>
      </w:r>
    </w:p>
    <w:p>
      <w:pPr>
        <w:pStyle w:val="Compact"/>
        <w:numPr>
          <w:ilvl w:val="0"/>
          <w:numId w:val="1060"/>
        </w:numPr>
      </w:pPr>
      <w:r>
        <w:t xml:space="preserve">⚠️ </w:t>
      </w:r>
      <w:r>
        <w:rPr>
          <w:rFonts w:hint="eastAsia"/>
        </w:rPr>
        <w:t xml:space="preserve">需注意：需要联名资源+产品创新能力</w:t>
      </w:r>
    </w:p>
    <w:p>
      <w:pPr>
        <w:pStyle w:val="Compact"/>
        <w:numPr>
          <w:ilvl w:val="0"/>
          <w:numId w:val="1060"/>
        </w:numPr>
      </w:pPr>
      <w:r>
        <w:t xml:space="preserve">❌ </w:t>
      </w:r>
      <w:r>
        <w:rPr>
          <w:rFonts w:hint="eastAsia"/>
        </w:rPr>
        <w:t xml:space="preserve">不适合：品牌调性不清晰的品牌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9" w:name="案例13老乡鸡土味营销"/>
    <w:p>
      <w:pPr>
        <w:pStyle w:val="Heading2"/>
      </w:pPr>
      <w:r>
        <w:rPr>
          <w:rFonts w:hint="eastAsia"/>
        </w:rPr>
        <w:t xml:space="preserve">案例13：老乡鸡”土味营销”</w:t>
      </w:r>
    </w:p>
    <w:p>
      <w:pPr>
        <w:pStyle w:val="FirstParagraph"/>
      </w:pPr>
      <w:r>
        <w:rPr>
          <w:rFonts w:hint="eastAsia"/>
          <w:b/>
          <w:bCs/>
        </w:rPr>
        <w:t xml:space="preserve">品牌</w:t>
      </w:r>
      <w:r>
        <w:t xml:space="preserve">: </w:t>
      </w:r>
      <w:r>
        <w:rPr>
          <w:rFonts w:hint="eastAsia"/>
        </w:rPr>
        <w:t xml:space="preserve">老乡鸡</w:t>
      </w:r>
      <w:r>
        <w:br/>
      </w:r>
      <w:r>
        <w:rPr>
          <w:rFonts w:hint="eastAsia"/>
          <w:b/>
          <w:bCs/>
        </w:rPr>
        <w:t xml:space="preserve">时间</w:t>
      </w:r>
      <w:r>
        <w:t xml:space="preserve">: </w:t>
      </w:r>
      <w:r>
        <w:rPr>
          <w:rFonts w:hint="eastAsia"/>
        </w:rPr>
        <w:t xml:space="preserve">2020年</w:t>
      </w:r>
      <w:r>
        <w:br/>
      </w:r>
      <w:r>
        <w:rPr>
          <w:rFonts w:hint="eastAsia"/>
          <w:b/>
          <w:bCs/>
        </w:rPr>
        <w:t xml:space="preserve">行业</w:t>
      </w:r>
      <w:r>
        <w:t xml:space="preserve">: </w:t>
      </w:r>
      <w:r>
        <w:rPr>
          <w:rFonts w:hint="eastAsia"/>
        </w:rPr>
        <w:t xml:space="preserve">餐饮</w:t>
      </w:r>
    </w:p>
    <w:bookmarkStart w:id="93" w:name="背景-12"/>
    <w:p>
      <w:pPr>
        <w:pStyle w:val="Heading3"/>
      </w:pP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老乡鸡通过”土味营销”，用接地气的方式赢得消费者共鸣，疫情期间逆势增长。</w:t>
      </w:r>
    </w:p>
    <w:bookmarkEnd w:id="93"/>
    <w:bookmarkStart w:id="94" w:name="核心策略-12"/>
    <w:p>
      <w:pPr>
        <w:pStyle w:val="Heading3"/>
      </w:pPr>
      <w:r>
        <w:rPr>
          <w:rFonts w:hint="eastAsia"/>
        </w:rPr>
        <w:t xml:space="preserve">核心策略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  <w:b/>
          <w:bCs/>
        </w:rPr>
        <w:t xml:space="preserve">土味视频</w:t>
      </w:r>
      <w:r>
        <w:rPr>
          <w:rFonts w:hint="eastAsia"/>
        </w:rPr>
        <w:t xml:space="preserve">：董事长手撕员工信等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  <w:b/>
          <w:bCs/>
        </w:rPr>
        <w:t xml:space="preserve">接地气沟通</w:t>
      </w:r>
      <w:r>
        <w:rPr>
          <w:rFonts w:hint="eastAsia"/>
        </w:rPr>
        <w:t xml:space="preserve">：方言/土味内容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  <w:b/>
          <w:bCs/>
        </w:rPr>
        <w:t xml:space="preserve">疫情响应</w:t>
      </w:r>
      <w:r>
        <w:rPr>
          <w:rFonts w:hint="eastAsia"/>
        </w:rPr>
        <w:t xml:space="preserve">：免费餐/捐款等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  <w:b/>
          <w:bCs/>
        </w:rPr>
        <w:t xml:space="preserve">社交媒体</w:t>
      </w:r>
      <w:r>
        <w:rPr>
          <w:rFonts w:hint="eastAsia"/>
        </w:rPr>
        <w:t xml:space="preserve">：抖音/微博多平台</w:t>
      </w:r>
    </w:p>
    <w:bookmarkEnd w:id="94"/>
    <w:bookmarkStart w:id="95" w:name="关键成功因素-12"/>
    <w:p>
      <w:pPr>
        <w:pStyle w:val="Heading3"/>
      </w:pPr>
      <w:r>
        <w:rPr>
          <w:rFonts w:hint="eastAsia"/>
        </w:rPr>
        <w:t xml:space="preserve">关键成功因素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  <w:b/>
          <w:bCs/>
        </w:rPr>
        <w:t xml:space="preserve">反差效应</w:t>
      </w:r>
      <w:r>
        <w:rPr>
          <w:rFonts w:hint="eastAsia"/>
        </w:rPr>
        <w:t xml:space="preserve">：董事长亲自下场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  <w:b/>
          <w:bCs/>
        </w:rPr>
        <w:t xml:space="preserve">真实感</w:t>
      </w:r>
      <w:r>
        <w:rPr>
          <w:rFonts w:hint="eastAsia"/>
        </w:rPr>
        <w:t xml:space="preserve">：不包装的真实内容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  <w:b/>
          <w:bCs/>
        </w:rPr>
        <w:t xml:space="preserve">疫情时机</w:t>
      </w:r>
      <w:r>
        <w:rPr>
          <w:rFonts w:hint="eastAsia"/>
        </w:rPr>
        <w:t xml:space="preserve">：疫情期间社会责任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  <w:b/>
          <w:bCs/>
        </w:rPr>
        <w:t xml:space="preserve">持续运营</w:t>
      </w:r>
      <w:r>
        <w:rPr>
          <w:rFonts w:hint="eastAsia"/>
        </w:rPr>
        <w:t xml:space="preserve">：土味内容持续输出</w:t>
      </w:r>
    </w:p>
    <w:bookmarkEnd w:id="95"/>
    <w:bookmarkStart w:id="96" w:name="数据表现-12"/>
    <w:p>
      <w:pPr>
        <w:pStyle w:val="Heading3"/>
      </w:pPr>
      <w:r>
        <w:rPr>
          <w:rFonts w:hint="eastAsia"/>
        </w:rPr>
        <w:t xml:space="preserve">数据表现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抖音视频播放量破亿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微博话题阅读量破5亿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疫情期间逆势增长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门店数量突破1000家</w:t>
      </w:r>
    </w:p>
    <w:bookmarkEnd w:id="96"/>
    <w:bookmarkStart w:id="97" w:name="营销启示-12"/>
    <w:p>
      <w:pPr>
        <w:pStyle w:val="Heading3"/>
      </w:pPr>
      <w:r>
        <w:rPr>
          <w:rFonts w:hint="eastAsia"/>
        </w:rPr>
        <w:t xml:space="preserve">营销启示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  <w:b/>
          <w:bCs/>
        </w:rPr>
        <w:t xml:space="preserve">真实&gt;精致</w:t>
      </w:r>
      <w:r>
        <w:rPr>
          <w:rFonts w:hint="eastAsia"/>
        </w:rPr>
        <w:t xml:space="preserve">：土味内容更接地气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  <w:b/>
          <w:bCs/>
        </w:rPr>
        <w:t xml:space="preserve">反差制造话题</w:t>
      </w:r>
      <w:r>
        <w:rPr>
          <w:rFonts w:hint="eastAsia"/>
        </w:rPr>
        <w:t xml:space="preserve">：董事长亲自下场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  <w:b/>
          <w:bCs/>
        </w:rPr>
        <w:t xml:space="preserve">时机把握重要</w:t>
      </w:r>
      <w:r>
        <w:rPr>
          <w:rFonts w:hint="eastAsia"/>
        </w:rPr>
        <w:t xml:space="preserve">：疫情期间社会责任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  <w:b/>
          <w:bCs/>
        </w:rPr>
        <w:t xml:space="preserve">持续输出内容</w:t>
      </w:r>
      <w:r>
        <w:rPr>
          <w:rFonts w:hint="eastAsia"/>
        </w:rPr>
        <w:t xml:space="preserve">：土味内容需要持续</w:t>
      </w:r>
    </w:p>
    <w:bookmarkEnd w:id="97"/>
    <w:bookmarkStart w:id="98" w:name="可复制性分析-12"/>
    <w:p>
      <w:pPr>
        <w:pStyle w:val="Heading3"/>
      </w:pPr>
      <w:r>
        <w:rPr>
          <w:rFonts w:hint="eastAsia"/>
        </w:rPr>
        <w:t xml:space="preserve">可复制性分析</w:t>
      </w:r>
    </w:p>
    <w:p>
      <w:pPr>
        <w:pStyle w:val="Compact"/>
        <w:numPr>
          <w:ilvl w:val="0"/>
          <w:numId w:val="1065"/>
        </w:numPr>
      </w:pPr>
      <w:r>
        <w:t xml:space="preserve">✅ </w:t>
      </w:r>
      <w:r>
        <w:rPr>
          <w:rFonts w:hint="eastAsia"/>
        </w:rPr>
        <w:t xml:space="preserve">适合：有创始人IP/追求接地气的品牌</w:t>
      </w:r>
    </w:p>
    <w:p>
      <w:pPr>
        <w:pStyle w:val="Compact"/>
        <w:numPr>
          <w:ilvl w:val="0"/>
          <w:numId w:val="1065"/>
        </w:numPr>
      </w:pPr>
      <w:r>
        <w:t xml:space="preserve">⚠️ </w:t>
      </w:r>
      <w:r>
        <w:rPr>
          <w:rFonts w:hint="eastAsia"/>
        </w:rPr>
        <w:t xml:space="preserve">需注意：需要创始人配合+内容能力</w:t>
      </w:r>
    </w:p>
    <w:p>
      <w:pPr>
        <w:pStyle w:val="Compact"/>
        <w:numPr>
          <w:ilvl w:val="0"/>
          <w:numId w:val="1065"/>
        </w:numPr>
      </w:pPr>
      <w:r>
        <w:t xml:space="preserve">❌ </w:t>
      </w:r>
      <w:r>
        <w:rPr>
          <w:rFonts w:hint="eastAsia"/>
        </w:rPr>
        <w:t xml:space="preserve">不适合：高端定位/缺乏真实感的品牌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6" w:name="案例14波司登高端转型"/>
    <w:p>
      <w:pPr>
        <w:pStyle w:val="Heading2"/>
      </w:pPr>
      <w:r>
        <w:rPr>
          <w:rFonts w:hint="eastAsia"/>
        </w:rPr>
        <w:t xml:space="preserve">案例14：波司登”高端转型”</w:t>
      </w:r>
    </w:p>
    <w:p>
      <w:pPr>
        <w:pStyle w:val="FirstParagraph"/>
      </w:pPr>
      <w:r>
        <w:rPr>
          <w:rFonts w:hint="eastAsia"/>
          <w:b/>
          <w:bCs/>
        </w:rPr>
        <w:t xml:space="preserve">品牌</w:t>
      </w:r>
      <w:r>
        <w:t xml:space="preserve">: </w:t>
      </w:r>
      <w:r>
        <w:rPr>
          <w:rFonts w:hint="eastAsia"/>
        </w:rPr>
        <w:t xml:space="preserve">波司登</w:t>
      </w:r>
      <w:r>
        <w:br/>
      </w:r>
      <w:r>
        <w:rPr>
          <w:rFonts w:hint="eastAsia"/>
          <w:b/>
          <w:bCs/>
        </w:rPr>
        <w:t xml:space="preserve">时间</w:t>
      </w:r>
      <w:r>
        <w:t xml:space="preserve">: </w:t>
      </w:r>
      <w:r>
        <w:rPr>
          <w:rFonts w:hint="eastAsia"/>
        </w:rPr>
        <w:t xml:space="preserve">2018年至今</w:t>
      </w:r>
      <w:r>
        <w:br/>
      </w:r>
      <w:r>
        <w:rPr>
          <w:rFonts w:hint="eastAsia"/>
          <w:b/>
          <w:bCs/>
        </w:rPr>
        <w:t xml:space="preserve">行业</w:t>
      </w:r>
      <w:r>
        <w:t xml:space="preserve">: </w:t>
      </w:r>
      <w:r>
        <w:rPr>
          <w:rFonts w:hint="eastAsia"/>
        </w:rPr>
        <w:t xml:space="preserve">服装/羽绒服</w:t>
      </w:r>
    </w:p>
    <w:bookmarkStart w:id="100" w:name="背景-13"/>
    <w:p>
      <w:pPr>
        <w:pStyle w:val="Heading3"/>
      </w:pP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波司登通过”高端转型”，与国际设计师合作重塑品牌形象，成功实现品牌升级。</w:t>
      </w:r>
    </w:p>
    <w:bookmarkEnd w:id="100"/>
    <w:bookmarkStart w:id="101" w:name="核心策略-13"/>
    <w:p>
      <w:pPr>
        <w:pStyle w:val="Heading3"/>
      </w:pPr>
      <w:r>
        <w:rPr>
          <w:rFonts w:hint="eastAsia"/>
        </w:rPr>
        <w:t xml:space="preserve">核心策略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  <w:b/>
          <w:bCs/>
        </w:rPr>
        <w:t xml:space="preserve">国际设计师合作</w:t>
      </w:r>
      <w:r>
        <w:rPr>
          <w:rFonts w:hint="eastAsia"/>
        </w:rPr>
        <w:t xml:space="preserve">：高缇耶等设计师联名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  <w:b/>
          <w:bCs/>
        </w:rPr>
        <w:t xml:space="preserve">时装周走秀</w:t>
      </w:r>
      <w:r>
        <w:rPr>
          <w:rFonts w:hint="eastAsia"/>
        </w:rPr>
        <w:t xml:space="preserve">：纽约/伦敦时装周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  <w:b/>
          <w:bCs/>
        </w:rPr>
        <w:t xml:space="preserve">价格带提升</w:t>
      </w:r>
      <w:r>
        <w:rPr>
          <w:rFonts w:hint="eastAsia"/>
        </w:rPr>
        <w:t xml:space="preserve">：从低端向高端转型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  <w:b/>
          <w:bCs/>
        </w:rPr>
        <w:t xml:space="preserve">渠道升级</w:t>
      </w:r>
      <w:r>
        <w:rPr>
          <w:rFonts w:hint="eastAsia"/>
        </w:rPr>
        <w:t xml:space="preserve">：高端商场开店</w:t>
      </w:r>
    </w:p>
    <w:bookmarkEnd w:id="101"/>
    <w:bookmarkStart w:id="102" w:name="关键成功因素-13"/>
    <w:p>
      <w:pPr>
        <w:pStyle w:val="Heading3"/>
      </w:pPr>
      <w:r>
        <w:rPr>
          <w:rFonts w:hint="eastAsia"/>
        </w:rPr>
        <w:t xml:space="preserve">关键成功因素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  <w:b/>
          <w:bCs/>
        </w:rPr>
        <w:t xml:space="preserve">设计升级</w:t>
      </w:r>
      <w:r>
        <w:rPr>
          <w:rFonts w:hint="eastAsia"/>
        </w:rPr>
        <w:t xml:space="preserve">：国际设计师团队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  <w:b/>
          <w:bCs/>
        </w:rPr>
        <w:t xml:space="preserve">时装周背书</w:t>
      </w:r>
      <w:r>
        <w:rPr>
          <w:rFonts w:hint="eastAsia"/>
        </w:rPr>
        <w:t xml:space="preserve">：国际舞台亮相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  <w:b/>
          <w:bCs/>
        </w:rPr>
        <w:t xml:space="preserve">价格提升</w:t>
      </w:r>
      <w:r>
        <w:rPr>
          <w:rFonts w:hint="eastAsia"/>
        </w:rPr>
        <w:t xml:space="preserve">：高端产品线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  <w:b/>
          <w:bCs/>
        </w:rPr>
        <w:t xml:space="preserve">渠道升级</w:t>
      </w:r>
      <w:r>
        <w:rPr>
          <w:rFonts w:hint="eastAsia"/>
        </w:rPr>
        <w:t xml:space="preserve">：高端商场渠道</w:t>
      </w:r>
    </w:p>
    <w:bookmarkEnd w:id="102"/>
    <w:bookmarkStart w:id="103" w:name="数据表现-13"/>
    <w:p>
      <w:pPr>
        <w:pStyle w:val="Heading3"/>
      </w:pPr>
      <w:r>
        <w:rPr>
          <w:rFonts w:hint="eastAsia"/>
        </w:rPr>
        <w:t xml:space="preserve">数据表现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股价3年涨超3倍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高端产品线占比超30%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单店业绩提升超50%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品牌溢价能力提升</w:t>
      </w:r>
    </w:p>
    <w:bookmarkEnd w:id="103"/>
    <w:bookmarkStart w:id="104" w:name="营销启示-13"/>
    <w:p>
      <w:pPr>
        <w:pStyle w:val="Heading3"/>
      </w:pPr>
      <w:r>
        <w:rPr>
          <w:rFonts w:hint="eastAsia"/>
        </w:rPr>
        <w:t xml:space="preserve">营销启示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  <w:b/>
          <w:bCs/>
        </w:rPr>
        <w:t xml:space="preserve">设计是品牌升级核心</w:t>
      </w:r>
      <w:r>
        <w:rPr>
          <w:rFonts w:hint="eastAsia"/>
        </w:rPr>
        <w:t xml:space="preserve">：国际设计师团队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  <w:b/>
          <w:bCs/>
        </w:rPr>
        <w:t xml:space="preserve">时装周是升级杠杆</w:t>
      </w:r>
      <w:r>
        <w:rPr>
          <w:rFonts w:hint="eastAsia"/>
        </w:rPr>
        <w:t xml:space="preserve">：国际舞台背书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  <w:b/>
          <w:bCs/>
        </w:rPr>
        <w:t xml:space="preserve">价格带提升需要产品支撑</w:t>
      </w:r>
      <w:r>
        <w:rPr>
          <w:rFonts w:hint="eastAsia"/>
        </w:rPr>
        <w:t xml:space="preserve">：不能只靠营销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  <w:b/>
          <w:bCs/>
        </w:rPr>
        <w:t xml:space="preserve">渠道升级匹配定位</w:t>
      </w:r>
      <w:r>
        <w:rPr>
          <w:rFonts w:hint="eastAsia"/>
        </w:rPr>
        <w:t xml:space="preserve">：高端商场渠道</w:t>
      </w:r>
    </w:p>
    <w:bookmarkEnd w:id="104"/>
    <w:bookmarkStart w:id="105" w:name="可复制性分析-13"/>
    <w:p>
      <w:pPr>
        <w:pStyle w:val="Heading3"/>
      </w:pPr>
      <w:r>
        <w:rPr>
          <w:rFonts w:hint="eastAsia"/>
        </w:rPr>
        <w:t xml:space="preserve">可复制性分析</w:t>
      </w:r>
    </w:p>
    <w:p>
      <w:pPr>
        <w:pStyle w:val="Compact"/>
        <w:numPr>
          <w:ilvl w:val="0"/>
          <w:numId w:val="1070"/>
        </w:numPr>
      </w:pPr>
      <w:r>
        <w:t xml:space="preserve">✅ </w:t>
      </w:r>
      <w:r>
        <w:rPr>
          <w:rFonts w:hint="eastAsia"/>
        </w:rPr>
        <w:t xml:space="preserve">适合：有品牌历史的老品牌转型</w:t>
      </w:r>
    </w:p>
    <w:p>
      <w:pPr>
        <w:pStyle w:val="Compact"/>
        <w:numPr>
          <w:ilvl w:val="0"/>
          <w:numId w:val="1070"/>
        </w:numPr>
      </w:pPr>
      <w:r>
        <w:t xml:space="preserve">⚠️ </w:t>
      </w:r>
      <w:r>
        <w:rPr>
          <w:rFonts w:hint="eastAsia"/>
        </w:rPr>
        <w:t xml:space="preserve">需注意：需要设计能力+渠道资源</w:t>
      </w:r>
    </w:p>
    <w:p>
      <w:pPr>
        <w:pStyle w:val="Compact"/>
        <w:numPr>
          <w:ilvl w:val="0"/>
          <w:numId w:val="1070"/>
        </w:numPr>
      </w:pPr>
      <w:r>
        <w:t xml:space="preserve">❌ </w:t>
      </w:r>
      <w:r>
        <w:rPr>
          <w:rFonts w:hint="eastAsia"/>
        </w:rPr>
        <w:t xml:space="preserve">不适合：缺乏品牌积淀的新品牌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3" w:name="案例15江小白情感文案营销"/>
    <w:p>
      <w:pPr>
        <w:pStyle w:val="Heading2"/>
      </w:pPr>
      <w:r>
        <w:rPr>
          <w:rFonts w:hint="eastAsia"/>
        </w:rPr>
        <w:t xml:space="preserve">案例15：江小白”情感文案”营销</w:t>
      </w:r>
    </w:p>
    <w:p>
      <w:pPr>
        <w:pStyle w:val="FirstParagraph"/>
      </w:pPr>
      <w:r>
        <w:rPr>
          <w:rFonts w:hint="eastAsia"/>
          <w:b/>
          <w:bCs/>
        </w:rPr>
        <w:t xml:space="preserve">品牌</w:t>
      </w:r>
      <w:r>
        <w:t xml:space="preserve">: </w:t>
      </w:r>
      <w:r>
        <w:rPr>
          <w:rFonts w:hint="eastAsia"/>
        </w:rPr>
        <w:t xml:space="preserve">江小白</w:t>
      </w:r>
      <w:r>
        <w:br/>
      </w:r>
      <w:r>
        <w:rPr>
          <w:rFonts w:hint="eastAsia"/>
          <w:b/>
          <w:bCs/>
        </w:rPr>
        <w:t xml:space="preserve">时间</w:t>
      </w:r>
      <w:r>
        <w:t xml:space="preserve">: </w:t>
      </w:r>
      <w:r>
        <w:rPr>
          <w:rFonts w:hint="eastAsia"/>
        </w:rPr>
        <w:t xml:space="preserve">2012年至今</w:t>
      </w:r>
      <w:r>
        <w:br/>
      </w:r>
      <w:r>
        <w:rPr>
          <w:rFonts w:hint="eastAsia"/>
          <w:b/>
          <w:bCs/>
        </w:rPr>
        <w:t xml:space="preserve">行业</w:t>
      </w:r>
      <w:r>
        <w:t xml:space="preserve">: </w:t>
      </w:r>
      <w:r>
        <w:rPr>
          <w:rFonts w:hint="eastAsia"/>
        </w:rPr>
        <w:t xml:space="preserve">酒类</w:t>
      </w:r>
    </w:p>
    <w:bookmarkStart w:id="107" w:name="背景-14"/>
    <w:p>
      <w:pPr>
        <w:pStyle w:val="Heading3"/>
      </w:pP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江小白通过”情感文案”营销，用走心内容打动年轻消费者，成为白酒行业创新代表。</w:t>
      </w:r>
    </w:p>
    <w:bookmarkEnd w:id="107"/>
    <w:bookmarkStart w:id="108" w:name="核心策略-14"/>
    <w:p>
      <w:pPr>
        <w:pStyle w:val="Heading3"/>
      </w:pPr>
      <w:r>
        <w:rPr>
          <w:rFonts w:hint="eastAsia"/>
        </w:rPr>
        <w:t xml:space="preserve">核心策略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  <w:b/>
          <w:bCs/>
        </w:rPr>
        <w:t xml:space="preserve">瓶身文案</w:t>
      </w:r>
      <w:r>
        <w:rPr>
          <w:rFonts w:hint="eastAsia"/>
        </w:rPr>
        <w:t xml:space="preserve">：情感文案印在瓶身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  <w:b/>
          <w:bCs/>
        </w:rPr>
        <w:t xml:space="preserve">内容营销</w:t>
      </w:r>
      <w:r>
        <w:rPr>
          <w:rFonts w:hint="eastAsia"/>
        </w:rPr>
        <w:t xml:space="preserve">：情感内容持续输出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  <w:b/>
          <w:bCs/>
        </w:rPr>
        <w:t xml:space="preserve">年轻化定位</w:t>
      </w:r>
      <w:r>
        <w:rPr>
          <w:rFonts w:hint="eastAsia"/>
        </w:rPr>
        <w:t xml:space="preserve">：针对年轻消费者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  <w:b/>
          <w:bCs/>
        </w:rPr>
        <w:t xml:space="preserve">场景拓展</w:t>
      </w:r>
      <w:r>
        <w:rPr>
          <w:rFonts w:hint="eastAsia"/>
        </w:rPr>
        <w:t xml:space="preserve">：小聚小饮场景</w:t>
      </w:r>
    </w:p>
    <w:bookmarkEnd w:id="108"/>
    <w:bookmarkStart w:id="109" w:name="关键成功因素-14"/>
    <w:p>
      <w:pPr>
        <w:pStyle w:val="Heading3"/>
      </w:pPr>
      <w:r>
        <w:rPr>
          <w:rFonts w:hint="eastAsia"/>
        </w:rPr>
        <w:t xml:space="preserve">关键成功因素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  <w:b/>
          <w:bCs/>
        </w:rPr>
        <w:t xml:space="preserve">文案差异化</w:t>
      </w:r>
      <w:r>
        <w:rPr>
          <w:rFonts w:hint="eastAsia"/>
        </w:rPr>
        <w:t xml:space="preserve">：瓶身文案独特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  <w:b/>
          <w:bCs/>
        </w:rPr>
        <w:t xml:space="preserve">情感共鸣</w:t>
      </w:r>
      <w:r>
        <w:rPr>
          <w:rFonts w:hint="eastAsia"/>
        </w:rPr>
        <w:t xml:space="preserve">：走心内容打动用户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  <w:b/>
          <w:bCs/>
        </w:rPr>
        <w:t xml:space="preserve">年轻化定位</w:t>
      </w:r>
      <w:r>
        <w:rPr>
          <w:rFonts w:hint="eastAsia"/>
        </w:rPr>
        <w:t xml:space="preserve">：区别于传统白酒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  <w:b/>
          <w:bCs/>
        </w:rPr>
        <w:t xml:space="preserve">场景创新</w:t>
      </w:r>
      <w:r>
        <w:rPr>
          <w:rFonts w:hint="eastAsia"/>
        </w:rPr>
        <w:t xml:space="preserve">：小聚小饮新场景</w:t>
      </w:r>
    </w:p>
    <w:bookmarkEnd w:id="109"/>
    <w:bookmarkStart w:id="110" w:name="数据表现-14"/>
    <w:p>
      <w:pPr>
        <w:pStyle w:val="Heading3"/>
      </w:pPr>
      <w:r>
        <w:rPr>
          <w:rFonts w:hint="eastAsia"/>
        </w:rPr>
        <w:t xml:space="preserve">数据表现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年销售额破30亿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年轻用户占比超80%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社交媒体话题量破亿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成为白酒行业创新代表</w:t>
      </w:r>
    </w:p>
    <w:bookmarkEnd w:id="110"/>
    <w:bookmarkStart w:id="111" w:name="营销启示-14"/>
    <w:p>
      <w:pPr>
        <w:pStyle w:val="Heading3"/>
      </w:pPr>
      <w:r>
        <w:rPr>
          <w:rFonts w:hint="eastAsia"/>
        </w:rPr>
        <w:t xml:space="preserve">营销启示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  <w:b/>
          <w:bCs/>
        </w:rPr>
        <w:t xml:space="preserve">文案可以成为产品</w:t>
      </w:r>
      <w:r>
        <w:rPr>
          <w:rFonts w:hint="eastAsia"/>
        </w:rPr>
        <w:t xml:space="preserve">：瓶身文案差异化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  <w:b/>
          <w:bCs/>
        </w:rPr>
        <w:t xml:space="preserve">情感共鸣&gt;功能诉求</w:t>
      </w:r>
      <w:r>
        <w:rPr>
          <w:rFonts w:hint="eastAsia"/>
        </w:rPr>
        <w:t xml:space="preserve">：走心内容打动用户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  <w:b/>
          <w:bCs/>
        </w:rPr>
        <w:t xml:space="preserve">年轻化是白酒趋势</w:t>
      </w:r>
      <w:r>
        <w:rPr>
          <w:rFonts w:hint="eastAsia"/>
        </w:rPr>
        <w:t xml:space="preserve">：区别于传统白酒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  <w:b/>
          <w:bCs/>
        </w:rPr>
        <w:t xml:space="preserve">场景创新扩大市场</w:t>
      </w:r>
      <w:r>
        <w:rPr>
          <w:rFonts w:hint="eastAsia"/>
        </w:rPr>
        <w:t xml:space="preserve">：小聚小饮新场景</w:t>
      </w:r>
    </w:p>
    <w:bookmarkEnd w:id="111"/>
    <w:bookmarkStart w:id="112" w:name="可复制性分析-14"/>
    <w:p>
      <w:pPr>
        <w:pStyle w:val="Heading3"/>
      </w:pPr>
      <w:r>
        <w:rPr>
          <w:rFonts w:hint="eastAsia"/>
        </w:rPr>
        <w:t xml:space="preserve">可复制性分析</w:t>
      </w:r>
    </w:p>
    <w:p>
      <w:pPr>
        <w:pStyle w:val="Compact"/>
        <w:numPr>
          <w:ilvl w:val="0"/>
          <w:numId w:val="1075"/>
        </w:numPr>
      </w:pPr>
      <w:r>
        <w:t xml:space="preserve">✅ </w:t>
      </w:r>
      <w:r>
        <w:rPr>
          <w:rFonts w:hint="eastAsia"/>
        </w:rPr>
        <w:t xml:space="preserve">适合：有内容能力/追求差异化的品牌</w:t>
      </w:r>
    </w:p>
    <w:p>
      <w:pPr>
        <w:pStyle w:val="Compact"/>
        <w:numPr>
          <w:ilvl w:val="0"/>
          <w:numId w:val="1075"/>
        </w:numPr>
      </w:pPr>
      <w:r>
        <w:t xml:space="preserve">⚠️ </w:t>
      </w:r>
      <w:r>
        <w:rPr>
          <w:rFonts w:hint="eastAsia"/>
        </w:rPr>
        <w:t xml:space="preserve">需注意：需要文案能力+持续内容输出</w:t>
      </w:r>
    </w:p>
    <w:p>
      <w:pPr>
        <w:pStyle w:val="Compact"/>
        <w:numPr>
          <w:ilvl w:val="0"/>
          <w:numId w:val="1075"/>
        </w:numPr>
      </w:pPr>
      <w:r>
        <w:t xml:space="preserve">❌ </w:t>
      </w:r>
      <w:r>
        <w:rPr>
          <w:rFonts w:hint="eastAsia"/>
        </w:rPr>
        <w:t xml:space="preserve">不适合：缺乏内容能力/传统定位品牌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22" w:name="总结15个案例的核心营销逻辑"/>
    <w:p>
      <w:pPr>
        <w:pStyle w:val="Heading2"/>
      </w:pPr>
      <w:r>
        <w:rPr>
          <w:rFonts w:hint="eastAsia"/>
        </w:rPr>
        <w:t xml:space="preserve">总结：15个案例的核心营销逻辑</w:t>
      </w:r>
    </w:p>
    <w:bookmarkStart w:id="114" w:name="一产品创新类"/>
    <w:p>
      <w:pPr>
        <w:pStyle w:val="Heading3"/>
      </w:pPr>
      <w:r>
        <w:rPr>
          <w:rFonts w:hint="eastAsia"/>
        </w:rPr>
        <w:t xml:space="preserve">一、产品创新类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  <w:b/>
          <w:bCs/>
        </w:rPr>
        <w:t xml:space="preserve">代表案例</w:t>
      </w:r>
      <w:r>
        <w:rPr>
          <w:rFonts w:hint="eastAsia"/>
        </w:rPr>
        <w:t xml:space="preserve">：元气森林0糖0脂0卡、三顿半精品速溶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  <w:b/>
          <w:bCs/>
        </w:rPr>
        <w:t xml:space="preserve">核心逻辑</w:t>
      </w:r>
      <w:r>
        <w:rPr>
          <w:rFonts w:hint="eastAsia"/>
        </w:rPr>
        <w:t xml:space="preserve">：概念创新&gt;产品创新，重新定义品类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：快消品/食品饮料</w:t>
      </w:r>
    </w:p>
    <w:bookmarkEnd w:id="114"/>
    <w:bookmarkStart w:id="115" w:name="二品牌升级类"/>
    <w:p>
      <w:pPr>
        <w:pStyle w:val="Heading3"/>
      </w:pPr>
      <w:r>
        <w:rPr>
          <w:rFonts w:hint="eastAsia"/>
        </w:rPr>
        <w:t xml:space="preserve">二、品牌升级类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  <w:b/>
          <w:bCs/>
        </w:rPr>
        <w:t xml:space="preserve">代表案例</w:t>
      </w:r>
      <w:r>
        <w:rPr>
          <w:rFonts w:hint="eastAsia"/>
        </w:rPr>
        <w:t xml:space="preserve">：李宁国潮复兴、波司登高端转型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  <w:b/>
          <w:bCs/>
        </w:rPr>
        <w:t xml:space="preserve">核心逻辑</w:t>
      </w:r>
      <w:r>
        <w:rPr>
          <w:rFonts w:hint="eastAsia"/>
        </w:rPr>
        <w:t xml:space="preserve">：设计升级+时装周背书+渠道升级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：老品牌转型/品牌升级</w:t>
      </w:r>
    </w:p>
    <w:bookmarkEnd w:id="115"/>
    <w:bookmarkStart w:id="116" w:name="三粉丝运营类"/>
    <w:p>
      <w:pPr>
        <w:pStyle w:val="Heading3"/>
      </w:pPr>
      <w:r>
        <w:rPr>
          <w:rFonts w:hint="eastAsia"/>
        </w:rPr>
        <w:t xml:space="preserve">三、粉丝运营类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  <w:b/>
          <w:bCs/>
        </w:rPr>
        <w:t xml:space="preserve">代表案例</w:t>
      </w:r>
      <w:r>
        <w:rPr>
          <w:rFonts w:hint="eastAsia"/>
        </w:rPr>
        <w:t xml:space="preserve">：小米粉丝经济、完美日记KOL+社群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  <w:b/>
          <w:bCs/>
        </w:rPr>
        <w:t xml:space="preserve">核心逻辑</w:t>
      </w:r>
      <w:r>
        <w:rPr>
          <w:rFonts w:hint="eastAsia"/>
        </w:rPr>
        <w:t xml:space="preserve">：用户参与+私域沉淀+口碑传播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：高复购产品/互联网产品</w:t>
      </w:r>
    </w:p>
    <w:bookmarkEnd w:id="116"/>
    <w:bookmarkStart w:id="117" w:name="四内容营销类"/>
    <w:p>
      <w:pPr>
        <w:pStyle w:val="Heading3"/>
      </w:pPr>
      <w:r>
        <w:rPr>
          <w:rFonts w:hint="eastAsia"/>
        </w:rPr>
        <w:t xml:space="preserve">四、内容营销类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  <w:b/>
          <w:bCs/>
        </w:rPr>
        <w:t xml:space="preserve">代表案例</w:t>
      </w:r>
      <w:r>
        <w:rPr>
          <w:rFonts w:hint="eastAsia"/>
        </w:rPr>
        <w:t xml:space="preserve">：江小白情感文案、老乡鸡土味营销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  <w:b/>
          <w:bCs/>
        </w:rPr>
        <w:t xml:space="preserve">核心逻辑</w:t>
      </w:r>
      <w:r>
        <w:rPr>
          <w:rFonts w:hint="eastAsia"/>
        </w:rPr>
        <w:t xml:space="preserve">：情感共鸣&gt;功能诉求，真实&gt;精致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：有内容能力的品牌</w:t>
      </w:r>
    </w:p>
    <w:bookmarkEnd w:id="117"/>
    <w:bookmarkStart w:id="118" w:name="五事件营销类"/>
    <w:p>
      <w:pPr>
        <w:pStyle w:val="Heading3"/>
      </w:pPr>
      <w:r>
        <w:rPr>
          <w:rFonts w:hint="eastAsia"/>
        </w:rPr>
        <w:t xml:space="preserve">五、事件营销类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  <w:b/>
          <w:bCs/>
        </w:rPr>
        <w:t xml:space="preserve">代表案例</w:t>
      </w:r>
      <w:r>
        <w:rPr>
          <w:rFonts w:hint="eastAsia"/>
        </w:rPr>
        <w:t xml:space="preserve">：星巴克猫爪杯、鸿星尔克野性消费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  <w:b/>
          <w:bCs/>
        </w:rPr>
        <w:t xml:space="preserve">核心逻辑</w:t>
      </w:r>
      <w:r>
        <w:rPr>
          <w:rFonts w:hint="eastAsia"/>
        </w:rPr>
        <w:t xml:space="preserve">：稀缺性+情绪驱动+社交传播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：有品牌基础的企业</w:t>
      </w:r>
    </w:p>
    <w:bookmarkEnd w:id="118"/>
    <w:bookmarkStart w:id="119" w:name="六服务营销类"/>
    <w:p>
      <w:pPr>
        <w:pStyle w:val="Heading3"/>
      </w:pPr>
      <w:r>
        <w:rPr>
          <w:rFonts w:hint="eastAsia"/>
        </w:rPr>
        <w:t xml:space="preserve">六、服务营销类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  <w:b/>
          <w:bCs/>
        </w:rPr>
        <w:t xml:space="preserve">代表案例</w:t>
      </w:r>
      <w:r>
        <w:rPr>
          <w:rFonts w:hint="eastAsia"/>
        </w:rPr>
        <w:t xml:space="preserve">：海底捞变态服务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  <w:b/>
          <w:bCs/>
        </w:rPr>
        <w:t xml:space="preserve">核心逻辑</w:t>
      </w:r>
      <w:r>
        <w:rPr>
          <w:rFonts w:hint="eastAsia"/>
        </w:rPr>
        <w:t xml:space="preserve">：服务差异化+员工激励+口碑驱动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：服务业/餐饮业</w:t>
      </w:r>
    </w:p>
    <w:bookmarkEnd w:id="119"/>
    <w:bookmarkStart w:id="120" w:name="七联名营销类"/>
    <w:p>
      <w:pPr>
        <w:pStyle w:val="Heading3"/>
      </w:pPr>
      <w:r>
        <w:rPr>
          <w:rFonts w:hint="eastAsia"/>
        </w:rPr>
        <w:t xml:space="preserve">七、联名营销类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  <w:b/>
          <w:bCs/>
        </w:rPr>
        <w:t xml:space="preserve">代表案例</w:t>
      </w:r>
      <w:r>
        <w:rPr>
          <w:rFonts w:hint="eastAsia"/>
        </w:rPr>
        <w:t xml:space="preserve">：喜茶联名狂魔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  <w:b/>
          <w:bCs/>
        </w:rPr>
        <w:t xml:space="preserve">核心逻辑</w:t>
      </w:r>
      <w:r>
        <w:rPr>
          <w:rFonts w:hint="eastAsia"/>
        </w:rPr>
        <w:t xml:space="preserve">：高频联名+跨界创新+限量发售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：追求年轻化的品牌</w:t>
      </w:r>
    </w:p>
    <w:bookmarkEnd w:id="120"/>
    <w:bookmarkStart w:id="121" w:name="八裂变营销类"/>
    <w:p>
      <w:pPr>
        <w:pStyle w:val="Heading3"/>
      </w:pPr>
      <w:r>
        <w:rPr>
          <w:rFonts w:hint="eastAsia"/>
        </w:rPr>
        <w:t xml:space="preserve">八、裂变营销类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  <w:b/>
          <w:bCs/>
        </w:rPr>
        <w:t xml:space="preserve">代表案例</w:t>
      </w:r>
      <w:r>
        <w:rPr>
          <w:rFonts w:hint="eastAsia"/>
        </w:rPr>
        <w:t xml:space="preserve">：瑞幸咖啡裂变营销、蜜雪冰城洗脑神曲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  <w:b/>
          <w:bCs/>
        </w:rPr>
        <w:t xml:space="preserve">核心逻辑</w:t>
      </w:r>
      <w:r>
        <w:rPr>
          <w:rFonts w:hint="eastAsia"/>
        </w:rPr>
        <w:t xml:space="preserve">：补贴获客+裂变机制+数据驱动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：高频消费/有资本支持的品牌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6" w:name="附录案例教学使用建议"/>
    <w:p>
      <w:pPr>
        <w:pStyle w:val="Heading2"/>
      </w:pPr>
      <w:r>
        <w:rPr>
          <w:rFonts w:hint="eastAsia"/>
        </w:rPr>
        <w:t xml:space="preserve">附录：案例教学使用建议</w:t>
      </w:r>
    </w:p>
    <w:bookmarkStart w:id="123" w:name="教学场景"/>
    <w:p>
      <w:pPr>
        <w:pStyle w:val="Heading3"/>
      </w:pPr>
      <w:r>
        <w:rPr>
          <w:rFonts w:hint="eastAsia"/>
        </w:rPr>
        <w:t xml:space="preserve">教学场景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  <w:b/>
          <w:bCs/>
        </w:rPr>
        <w:t xml:space="preserve">营销课程</w:t>
      </w:r>
      <w:r>
        <w:rPr>
          <w:rFonts w:hint="eastAsia"/>
        </w:rPr>
        <w:t xml:space="preserve">：每个案例可作为独立教学模块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  <w:b/>
          <w:bCs/>
        </w:rPr>
        <w:t xml:space="preserve">案例分析</w:t>
      </w:r>
      <w:r>
        <w:rPr>
          <w:rFonts w:hint="eastAsia"/>
        </w:rPr>
        <w:t xml:space="preserve">：学生分组分析不同案例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  <w:b/>
          <w:bCs/>
        </w:rPr>
        <w:t xml:space="preserve">策略制定</w:t>
      </w:r>
      <w:r>
        <w:rPr>
          <w:rFonts w:hint="eastAsia"/>
        </w:rPr>
        <w:t xml:space="preserve">：基于案例制定营销策略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  <w:b/>
          <w:bCs/>
        </w:rPr>
        <w:t xml:space="preserve">实战演练</w:t>
      </w:r>
      <w:r>
        <w:rPr>
          <w:rFonts w:hint="eastAsia"/>
        </w:rPr>
        <w:t xml:space="preserve">：模拟案例中的营销场景</w:t>
      </w:r>
    </w:p>
    <w:bookmarkEnd w:id="123"/>
    <w:bookmarkStart w:id="124" w:name="学习路径"/>
    <w:p>
      <w:pPr>
        <w:pStyle w:val="Heading3"/>
      </w:pPr>
      <w:r>
        <w:rPr>
          <w:rFonts w:hint="eastAsia"/>
        </w:rPr>
        <w:t xml:space="preserve">学习路径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  <w:b/>
          <w:bCs/>
        </w:rPr>
        <w:t xml:space="preserve">理解背景</w:t>
      </w:r>
      <w:r>
        <w:rPr>
          <w:rFonts w:hint="eastAsia"/>
        </w:rPr>
        <w:t xml:space="preserve">：了解案例发生的时间/行业/竞争环境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  <w:b/>
          <w:bCs/>
        </w:rPr>
        <w:t xml:space="preserve">分析策略</w:t>
      </w:r>
      <w:r>
        <w:rPr>
          <w:rFonts w:hint="eastAsia"/>
        </w:rPr>
        <w:t xml:space="preserve">：拆解案例的核心策略和关键成功因素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  <w:b/>
          <w:bCs/>
        </w:rPr>
        <w:t xml:space="preserve">学习启示</w:t>
      </w:r>
      <w:r>
        <w:rPr>
          <w:rFonts w:hint="eastAsia"/>
        </w:rPr>
        <w:t xml:space="preserve">：提炼可复制的营销逻辑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  <w:b/>
          <w:bCs/>
        </w:rPr>
        <w:t xml:space="preserve">应用实践</w:t>
      </w:r>
      <w:r>
        <w:rPr>
          <w:rFonts w:hint="eastAsia"/>
        </w:rPr>
        <w:t xml:space="preserve">：结合自身业务场景应用</w:t>
      </w:r>
    </w:p>
    <w:bookmarkEnd w:id="124"/>
    <w:bookmarkStart w:id="125" w:name="讨论问题"/>
    <w:p>
      <w:pPr>
        <w:pStyle w:val="Heading3"/>
      </w:pPr>
      <w:r>
        <w:rPr>
          <w:rFonts w:hint="eastAsia"/>
        </w:rPr>
        <w:t xml:space="preserve">讨论问题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这个案例成功的关键因素是什么？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这个案例可以复制到我的行业吗？为什么？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如果重来一次，这个案例可以如何优化？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这个案例的局限性是什么？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本文档由AI助手整理，内容来源于公开网络资料，仅供学习参考。</w:t>
      </w:r>
      <w:r>
        <w:br/>
      </w:r>
      <w:r>
        <w:rPr>
          <w:rFonts w:hint="eastAsia"/>
          <w:i/>
          <w:iCs/>
        </w:rPr>
        <w:t xml:space="preserve">整理时间：2026年5月7日</w:t>
      </w:r>
      <w:r>
        <w:br/>
      </w:r>
      <w:r>
        <w:rPr>
          <w:rFonts w:hint="eastAsia"/>
          <w:i/>
          <w:iCs/>
        </w:rPr>
        <w:t xml:space="preserve">适用对象：绍兴柯桥职校骨干教师培训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1"/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1"/>
  </w:num>
  <w:num w:numId="1068">
    <w:abstractNumId w:val="991"/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1"/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1"/>
  </w:num>
  <w:num w:numId="1073">
    <w:abstractNumId w:val="991"/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2026-05-07T07:50:02Z</dcterms:created>
  <dcterms:modified xsi:type="dcterms:W3CDTF">2026-05-07T07:50:02Z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