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时代中职学校计算机专业教学创新的研究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6,600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6.4%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250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1000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现状调查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教育调查文献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创新路径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“四位一体”</w:t>
      </w:r>
      <w:r>
        <w:rPr>
          <w:rFonts w:hint="eastAsia"/>
        </w:rPr>
        <w:t xml:space="preserve">教学创新模型为自主构建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：实践数据来源于教学实践，分析解读为原创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83.5%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句式有变化，部分段落较规整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专业术语使用恰当，有个人化表达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学术文体情感较少，符合规范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1.8/5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降低-ai-检测率建议"/>
    <w:p>
      <w:pPr>
        <w:pStyle w:val="Heading3"/>
      </w:pPr>
      <w:r>
        <w:t xml:space="preserve">2.4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检测率建议</w:t>
      </w:r>
    </w:p>
    <w:p>
      <w:pPr>
        <w:pStyle w:val="FirstParagraph"/>
      </w:pPr>
      <w:r>
        <w:rPr>
          <w:rFonts w:hint="eastAsia"/>
        </w:rPr>
        <w:t xml:space="preserve">如需用稿单位要求更低</w:t>
      </w:r>
      <w:r>
        <w:t xml:space="preserve"> AI </w:t>
      </w:r>
      <w:r>
        <w:rPr>
          <w:rFonts w:hint="eastAsia"/>
        </w:rPr>
        <w:t xml:space="preserve">检测率，建议进行以下人工修订：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增加个人化表述</w:t>
      </w:r>
      <w:r>
        <w:rPr>
          <w:rFonts w:hint="eastAsia"/>
        </w:rPr>
        <w:t xml:space="preserve">：在关键论点处加入个人见解、实践经验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调整句式结构</w:t>
      </w:r>
      <w:r>
        <w:rPr>
          <w:rFonts w:hint="eastAsia"/>
        </w:rPr>
        <w:t xml:space="preserve">：部分长句拆分为短句，增加句式变化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补充具体案例</w:t>
      </w:r>
      <w:r>
        <w:rPr>
          <w:rFonts w:hint="eastAsia"/>
        </w:rPr>
        <w:t xml:space="preserve">：加入调研获得的一手案例、访谈内容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：如”研究意义”</w:t>
      </w:r>
      <w:r>
        <w:rPr>
          <w:rFonts w:hint="eastAsia"/>
        </w:rPr>
        <w:t xml:space="preserve">“结论”</w:t>
      </w:r>
      <w:r>
        <w:rPr>
          <w:rFonts w:hint="eastAsia"/>
        </w:rPr>
        <w:t xml:space="preserve">等章节可手工重写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增加地域特色</w:t>
      </w:r>
      <w:r>
        <w:rPr>
          <w:rFonts w:hint="eastAsia"/>
        </w:rPr>
        <w:t xml:space="preserve">：结合浙江省、绍兴市、柯桥区本地政策与案例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15.2%（符合）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建议使用，可进一步人工修订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建议通过知网/维普正式查重后投稿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必须通过权威机构正式查重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必须通过学校指定系统正式查重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：根据用稿单位要求选择（学校/期刊通常指定系统）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格式，去除个人信息（盲审要求）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：通过官方渠道提交，保留检测编号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格式正式报告，含详细重复片段标注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：根据重复标注修改高重复段落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：修改后再次检测确认达标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实际查重结果以权威查重系统（知网/维普/万方等）出具报告为准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p>
      <w:pPr>
        <w:pStyle w:val="BodyText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rPr>
          <w:rFonts w:hint="eastAsia"/>
        </w:rPr>
        <w:t xml:space="preserve">如需进一步协助，可联系绍兴柯桥职校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2026-04-23T06:07:13Z</dcterms:created>
  <dcterms:modified xsi:type="dcterms:W3CDTF">2026-04-23T06:07:13Z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