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思考路径文档"/>
    <w:p>
      <w:pPr>
        <w:pStyle w:val="Heading1"/>
      </w:pPr>
      <w:r>
        <w:rPr>
          <w:rFonts w:hint="eastAsia"/>
        </w:rPr>
        <w:t xml:space="preserve">思考路径文档</w:t>
      </w:r>
    </w:p>
    <w:bookmarkStart w:id="13" w:name="一写作思路梳理"/>
    <w:p>
      <w:pPr>
        <w:pStyle w:val="Heading2"/>
      </w:pPr>
      <w:r>
        <w:rPr>
          <w:rFonts w:hint="eastAsia"/>
        </w:rPr>
        <w:t xml:space="preserve">一、写作思路梳理</w:t>
      </w:r>
    </w:p>
    <w:bookmarkStart w:id="9" w:name="核心问题界定"/>
    <w:p>
      <w:pPr>
        <w:pStyle w:val="Heading3"/>
      </w:pPr>
      <w:r>
        <w:t xml:space="preserve">1.1 </w:t>
      </w:r>
      <w:r>
        <w:rPr>
          <w:rFonts w:hint="eastAsia"/>
        </w:rPr>
        <w:t xml:space="preserve">核心问题界定</w:t>
      </w:r>
    </w:p>
    <w:p>
      <w:pPr>
        <w:pStyle w:val="FirstParagraph"/>
      </w:pPr>
      <w:r>
        <w:rPr>
          <w:rFonts w:hint="eastAsia"/>
        </w:rPr>
        <w:t xml:space="preserve">本文要解决的核心问题是：</w:t>
      </w:r>
      <w:r>
        <w:rPr>
          <w:rFonts w:hint="eastAsia"/>
          <w:b/>
          <w:bCs/>
        </w:rPr>
        <w:t xml:space="preserve">中职”3+2”班级管理如何从传统管控模式转向数字化赋能模式？</w:t>
      </w:r>
    </w:p>
    <w:p>
      <w:pPr>
        <w:pStyle w:val="BodyText"/>
      </w:pPr>
      <w:r>
        <w:rPr>
          <w:rFonts w:hint="eastAsia"/>
        </w:rPr>
        <w:t xml:space="preserve">问题拆解：</w:t>
      </w:r>
      <w:r>
        <w:t xml:space="preserve"> </w:t>
      </w:r>
      <w:r>
        <w:t xml:space="preserve">- </w:t>
      </w:r>
      <w:r>
        <w:rPr>
          <w:rFonts w:hint="eastAsia"/>
        </w:rPr>
        <w:t xml:space="preserve">现状是什么？（管控模式的痛点）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为什么要转变？（理论基础和时代需求）</w:t>
      </w:r>
      <w:r>
        <w:t xml:space="preserve"> </w:t>
      </w:r>
      <w:r>
        <w:t xml:space="preserve">- </w:t>
      </w:r>
      <w:r>
        <w:rPr>
          <w:rFonts w:hint="eastAsia"/>
        </w:rPr>
        <w:t xml:space="preserve">转变为什么？（赋能模式的优势）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如何转变？（数字化模块设计）</w:t>
      </w:r>
      <w:r>
        <w:t xml:space="preserve"> </w:t>
      </w:r>
      <w:r>
        <w:t xml:space="preserve">- </w:t>
      </w:r>
      <w:r>
        <w:rPr>
          <w:rFonts w:hint="eastAsia"/>
        </w:rPr>
        <w:t xml:space="preserve">转变效果如何？（实践案例和成效分析）</w:t>
      </w:r>
    </w:p>
    <w:bookmarkEnd w:id="9"/>
    <w:bookmarkStart w:id="10" w:name="写作框架设计"/>
    <w:p>
      <w:pPr>
        <w:pStyle w:val="Heading3"/>
      </w:pPr>
      <w:r>
        <w:t xml:space="preserve">1.2 </w:t>
      </w:r>
      <w:r>
        <w:rPr>
          <w:rFonts w:hint="eastAsia"/>
        </w:rPr>
        <w:t xml:space="preserve">写作框架设计</w:t>
      </w:r>
    </w:p>
    <w:p>
      <w:pPr>
        <w:pStyle w:val="FirstParagraph"/>
      </w:pPr>
      <w:r>
        <w:rPr>
          <w:rFonts w:hint="eastAsia"/>
        </w:rPr>
        <w:t xml:space="preserve">采用”问题</w:t>
      </w:r>
      <w:r>
        <w:t xml:space="preserve"> - </w:t>
      </w:r>
      <w:r>
        <w:rPr>
          <w:rFonts w:hint="eastAsia"/>
        </w:rPr>
        <w:t xml:space="preserve">理论</w:t>
      </w:r>
      <w:r>
        <w:t xml:space="preserve"> - </w:t>
      </w:r>
      <w:r>
        <w:rPr>
          <w:rFonts w:hint="eastAsia"/>
        </w:rPr>
        <w:t xml:space="preserve">方案</w:t>
      </w:r>
      <w:r>
        <w:t xml:space="preserve"> - </w:t>
      </w:r>
      <w:r>
        <w:rPr>
          <w:rFonts w:hint="eastAsia"/>
        </w:rPr>
        <w:t xml:space="preserve">实践</w:t>
      </w:r>
      <w:r>
        <w:t xml:space="preserve"> - </w:t>
      </w:r>
      <w:r>
        <w:rPr>
          <w:rFonts w:hint="eastAsia"/>
        </w:rPr>
        <w:t xml:space="preserve">反思”的经典学术论文结构：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引言（提出问题）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理论基础（分析问题）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模块设计（解决方案）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实践案例（验证方案）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成效分析（评估效果）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反思展望（深化认识）</w:t>
      </w:r>
    </w:p>
    <w:bookmarkEnd w:id="10"/>
    <w:bookmarkStart w:id="11" w:name="核心论点提炼"/>
    <w:p>
      <w:pPr>
        <w:pStyle w:val="Heading3"/>
      </w:pPr>
      <w:r>
        <w:t xml:space="preserve">1.3 </w:t>
      </w:r>
      <w:r>
        <w:rPr>
          <w:rFonts w:hint="eastAsia"/>
        </w:rPr>
        <w:t xml:space="preserve">核心论点提炼</w:t>
      </w:r>
    </w:p>
    <w:p>
      <w:pPr>
        <w:pStyle w:val="FirstParagraph"/>
      </w:pPr>
      <w:r>
        <w:rPr>
          <w:rFonts w:hint="eastAsia"/>
          <w:b/>
          <w:bCs/>
        </w:rPr>
        <w:t xml:space="preserve">主论点</w:t>
      </w:r>
      <w:r>
        <w:rPr>
          <w:rFonts w:hint="eastAsia"/>
        </w:rPr>
        <w:t xml:space="preserve">：数字化赋能是中职”3+2”班级管理转型的有效路径。</w:t>
      </w:r>
    </w:p>
    <w:p>
      <w:pPr>
        <w:pStyle w:val="BodyText"/>
      </w:pPr>
      <w:r>
        <w:rPr>
          <w:rFonts w:hint="eastAsia"/>
          <w:b/>
          <w:bCs/>
        </w:rPr>
        <w:t xml:space="preserve">分论点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传统管控模式无法适应”3+2”长周期培养需求</w:t>
      </w:r>
      <w:r>
        <w:t xml:space="preserve"> </w:t>
      </w:r>
      <w:r>
        <w:t xml:space="preserve">2. </w:t>
      </w:r>
      <w:r>
        <w:rPr>
          <w:rFonts w:hint="eastAsia"/>
        </w:rPr>
        <w:t xml:space="preserve">赋能理论为管理转型提供理论支撑</w:t>
      </w:r>
      <w:r>
        <w:t xml:space="preserve"> </w:t>
      </w:r>
      <w:r>
        <w:t xml:space="preserve">3. </w:t>
      </w:r>
      <w:r>
        <w:rPr>
          <w:rFonts w:hint="eastAsia"/>
        </w:rPr>
        <w:t xml:space="preserve">数字化技术为赋能落地提供工具支持</w:t>
      </w:r>
      <w:r>
        <w:t xml:space="preserve"> </w:t>
      </w:r>
      <w:r>
        <w:t xml:space="preserve">4. </w:t>
      </w:r>
      <w:r>
        <w:rPr>
          <w:rFonts w:hint="eastAsia"/>
        </w:rPr>
        <w:t xml:space="preserve">四大模块（考勤、学习、行为、评价）构成完整管理闭环</w:t>
      </w:r>
      <w:r>
        <w:t xml:space="preserve"> </w:t>
      </w:r>
      <w:r>
        <w:t xml:space="preserve">5. </w:t>
      </w:r>
      <w:r>
        <w:rPr>
          <w:rFonts w:hint="eastAsia"/>
        </w:rPr>
        <w:t xml:space="preserve">实践验证了数字化赋能管理的有效性</w:t>
      </w:r>
    </w:p>
    <w:bookmarkEnd w:id="11"/>
    <w:bookmarkStart w:id="12" w:name="写作策略"/>
    <w:p>
      <w:pPr>
        <w:pStyle w:val="Heading3"/>
      </w:pPr>
      <w:r>
        <w:t xml:space="preserve">1.4 </w:t>
      </w:r>
      <w:r>
        <w:rPr>
          <w:rFonts w:hint="eastAsia"/>
        </w:rPr>
        <w:t xml:space="preserve">写作策略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问题导向</w:t>
      </w:r>
      <w:r>
        <w:rPr>
          <w:rFonts w:hint="eastAsia"/>
        </w:rPr>
        <w:t xml:space="preserve">：从真实痛点出发，增强论文针对性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理论支撑</w:t>
      </w:r>
      <w:r>
        <w:rPr>
          <w:rFonts w:hint="eastAsia"/>
        </w:rPr>
        <w:t xml:space="preserve">：引用赋能理论、数字化管理理论，提升学术性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案例实证</w:t>
      </w:r>
      <w:r>
        <w:rPr>
          <w:rFonts w:hint="eastAsia"/>
        </w:rPr>
        <w:t xml:space="preserve">：用浙江本地案例增强说服力和可复制性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数据说话</w:t>
      </w:r>
      <w:r>
        <w:rPr>
          <w:rFonts w:hint="eastAsia"/>
        </w:rPr>
        <w:t xml:space="preserve">：用对比数据展示成效，避免空泛论述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反思平衡</w:t>
      </w:r>
      <w:r>
        <w:rPr>
          <w:rFonts w:hint="eastAsia"/>
        </w:rPr>
        <w:t xml:space="preserve">：不回避问题，体现学术严谨性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二论点展开逻辑"/>
    <w:p>
      <w:pPr>
        <w:pStyle w:val="Heading2"/>
      </w:pPr>
      <w:r>
        <w:rPr>
          <w:rFonts w:hint="eastAsia"/>
        </w:rPr>
        <w:t xml:space="preserve">二、论点展开逻辑</w:t>
      </w:r>
    </w:p>
    <w:bookmarkStart w:id="14" w:name="引言部分逻辑"/>
    <w:p>
      <w:pPr>
        <w:pStyle w:val="Heading3"/>
      </w:pPr>
      <w:r>
        <w:t xml:space="preserve">2.1 </w:t>
      </w:r>
      <w:r>
        <w:rPr>
          <w:rFonts w:hint="eastAsia"/>
        </w:rPr>
        <w:t xml:space="preserve">引言部分逻辑</w:t>
      </w:r>
    </w:p>
    <w:p>
      <w:pPr>
        <w:pStyle w:val="FirstParagraph"/>
      </w:pPr>
      <w:r>
        <w:rPr>
          <w:rFonts w:hint="eastAsia"/>
          <w:b/>
          <w:bCs/>
        </w:rPr>
        <w:t xml:space="preserve">逻辑链条</w:t>
      </w:r>
      <w:r>
        <w:rPr>
          <w:rFonts w:hint="eastAsia"/>
        </w:rPr>
        <w:t xml:space="preserve">：背景→问题→意义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背景铺垫</w:t>
      </w:r>
      <w:r>
        <w:rPr>
          <w:rFonts w:hint="eastAsia"/>
        </w:rPr>
        <w:t xml:space="preserve">：介绍”3+2”培养模式的政策背景和发展现状（浙江省数据）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问题呈现</w:t>
      </w:r>
      <w:r>
        <w:rPr>
          <w:rFonts w:hint="eastAsia"/>
        </w:rPr>
        <w:t xml:space="preserve">：通过调研发现五个痛点（目标错位、手段单一、主体缺位、协同不足、衔接不畅）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意义阐述</w:t>
      </w:r>
      <w:r>
        <w:rPr>
          <w:rFonts w:hint="eastAsia"/>
        </w:rPr>
        <w:t xml:space="preserve">：从理论、实践、社会三个层面说明研究价值</w:t>
      </w:r>
    </w:p>
    <w:p>
      <w:pPr>
        <w:pStyle w:val="FirstParagraph"/>
      </w:pP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：用班主任原话增强真实感，用具体数据增强可信度。</w:t>
      </w:r>
    </w:p>
    <w:bookmarkEnd w:id="14"/>
    <w:bookmarkStart w:id="15" w:name="理论基础部分逻辑"/>
    <w:p>
      <w:pPr>
        <w:pStyle w:val="Heading3"/>
      </w:pPr>
      <w:r>
        <w:t xml:space="preserve">2.2 </w:t>
      </w:r>
      <w:r>
        <w:rPr>
          <w:rFonts w:hint="eastAsia"/>
        </w:rPr>
        <w:t xml:space="preserve">理论基础部分逻辑</w:t>
      </w:r>
    </w:p>
    <w:p>
      <w:pPr>
        <w:pStyle w:val="FirstParagraph"/>
      </w:pPr>
      <w:r>
        <w:rPr>
          <w:rFonts w:hint="eastAsia"/>
          <w:b/>
          <w:bCs/>
        </w:rPr>
        <w:t xml:space="preserve">逻辑链条</w:t>
      </w:r>
      <w:r>
        <w:rPr>
          <w:rFonts w:hint="eastAsia"/>
        </w:rPr>
        <w:t xml:space="preserve">：概念辨析→理论引入→框架建构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管控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赋能</w:t>
      </w:r>
      <w:r>
        <w:rPr>
          <w:rFonts w:hint="eastAsia"/>
        </w:rPr>
        <w:t xml:space="preserve">：对比两种管理范式的核心假设、表现形式、优劣势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数字化管理</w:t>
      </w:r>
      <w:r>
        <w:rPr>
          <w:rFonts w:hint="eastAsia"/>
        </w:rPr>
        <w:t xml:space="preserve">：阐述数字化管理的五个特征（数据驱动、过程可视、反馈及时、个性支持、协同高效）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赋能框架</w:t>
      </w:r>
      <w:r>
        <w:rPr>
          <w:rFonts w:hint="eastAsia"/>
        </w:rPr>
        <w:t xml:space="preserve">：提出”数据赋能</w:t>
      </w:r>
      <w:r>
        <w:t xml:space="preserve"> + </w:t>
      </w:r>
      <w:r>
        <w:rPr>
          <w:rFonts w:hint="eastAsia"/>
        </w:rPr>
        <w:t xml:space="preserve">工具赋能</w:t>
      </w:r>
      <w:r>
        <w:t xml:space="preserve"> + </w:t>
      </w:r>
      <w:r>
        <w:rPr>
          <w:rFonts w:hint="eastAsia"/>
        </w:rPr>
        <w:t xml:space="preserve">机制赋能”三维框架</w:t>
      </w:r>
    </w:p>
    <w:p>
      <w:pPr>
        <w:pStyle w:val="FirstParagraph"/>
      </w:pP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：用对比表格呈现管控与赋能的差异，用图示展示赋能框架结构。</w:t>
      </w:r>
    </w:p>
    <w:bookmarkEnd w:id="15"/>
    <w:bookmarkStart w:id="16" w:name="模块设计部分逻辑"/>
    <w:p>
      <w:pPr>
        <w:pStyle w:val="Heading3"/>
      </w:pPr>
      <w:r>
        <w:t xml:space="preserve">2.3 </w:t>
      </w:r>
      <w:r>
        <w:rPr>
          <w:rFonts w:hint="eastAsia"/>
        </w:rPr>
        <w:t xml:space="preserve">模块设计部分逻辑</w:t>
      </w:r>
    </w:p>
    <w:p>
      <w:pPr>
        <w:pStyle w:val="FirstParagraph"/>
      </w:pPr>
      <w:r>
        <w:rPr>
          <w:rFonts w:hint="eastAsia"/>
          <w:b/>
          <w:bCs/>
        </w:rPr>
        <w:t xml:space="preserve">逻辑链条</w:t>
      </w:r>
      <w:r>
        <w:rPr>
          <w:rFonts w:hint="eastAsia"/>
        </w:rPr>
        <w:t xml:space="preserve">：传统做法→数字化设计→赋能要点</w:t>
      </w:r>
    </w:p>
    <w:p>
      <w:pPr>
        <w:pStyle w:val="BodyText"/>
      </w:pPr>
      <w:r>
        <w:rPr>
          <w:rFonts w:hint="eastAsia"/>
        </w:rPr>
        <w:t xml:space="preserve">每个模块按统一结构展开：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理念转变</w:t>
      </w:r>
      <w:r>
        <w:rPr>
          <w:rFonts w:hint="eastAsia"/>
        </w:rPr>
        <w:t xml:space="preserve">：从”X”到”Y”（如从”点名”到”成长记录”）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功能设计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个核心功能点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赋能要点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个关键赋能方向（学生、教师、家长）</w:t>
      </w:r>
    </w:p>
    <w:p>
      <w:pPr>
        <w:pStyle w:val="BodyText"/>
      </w:pP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：保持四个模块结构一致，便于读者理解和对比。</w:t>
      </w:r>
    </w:p>
    <w:bookmarkEnd w:id="16"/>
    <w:bookmarkStart w:id="17" w:name="实践案例部分逻辑"/>
    <w:p>
      <w:pPr>
        <w:pStyle w:val="Heading3"/>
      </w:pPr>
      <w:r>
        <w:t xml:space="preserve">2.4 </w:t>
      </w:r>
      <w:r>
        <w:rPr>
          <w:rFonts w:hint="eastAsia"/>
        </w:rPr>
        <w:t xml:space="preserve">实践案例部分逻辑</w:t>
      </w:r>
    </w:p>
    <w:p>
      <w:pPr>
        <w:pStyle w:val="FirstParagraph"/>
      </w:pPr>
      <w:r>
        <w:rPr>
          <w:rFonts w:hint="eastAsia"/>
          <w:b/>
          <w:bCs/>
        </w:rPr>
        <w:t xml:space="preserve">逻辑链条</w:t>
      </w:r>
      <w:r>
        <w:rPr>
          <w:rFonts w:hint="eastAsia"/>
        </w:rPr>
        <w:t xml:space="preserve">：背景→过程→场景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案例背景</w:t>
      </w:r>
      <w:r>
        <w:rPr>
          <w:rFonts w:hint="eastAsia"/>
        </w:rPr>
        <w:t xml:space="preserve">：介绍学校、班级、合作院校等基本信息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实施过程</w:t>
      </w:r>
      <w:r>
        <w:rPr>
          <w:rFonts w:hint="eastAsia"/>
        </w:rPr>
        <w:t xml:space="preserve">：四个阶段（需求调研→系统设计→试点运行→全面推广）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典型场景</w:t>
      </w:r>
      <w:r>
        <w:rPr>
          <w:rFonts w:hint="eastAsia"/>
        </w:rPr>
        <w:t xml:space="preserve">：四个具体场景（缺勤干预、学习支持、行为引导、转段衔接）</w:t>
      </w:r>
    </w:p>
    <w:p>
      <w:pPr>
        <w:pStyle w:val="FirstParagraph"/>
      </w:pP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：用具体学生案例（小李、小王等）增强故事性和可读性。</w:t>
      </w:r>
    </w:p>
    <w:bookmarkEnd w:id="17"/>
    <w:bookmarkStart w:id="18" w:name="成效分析部分逻辑"/>
    <w:p>
      <w:pPr>
        <w:pStyle w:val="Heading3"/>
      </w:pPr>
      <w:r>
        <w:t xml:space="preserve">2.5 </w:t>
      </w:r>
      <w:r>
        <w:rPr>
          <w:rFonts w:hint="eastAsia"/>
        </w:rPr>
        <w:t xml:space="preserve">成效分析部分逻辑</w:t>
      </w:r>
    </w:p>
    <w:p>
      <w:pPr>
        <w:pStyle w:val="FirstParagraph"/>
      </w:pPr>
      <w:r>
        <w:rPr>
          <w:rFonts w:hint="eastAsia"/>
          <w:b/>
          <w:bCs/>
        </w:rPr>
        <w:t xml:space="preserve">逻辑链条</w:t>
      </w:r>
      <w:r>
        <w:rPr>
          <w:rFonts w:hint="eastAsia"/>
        </w:rPr>
        <w:t xml:space="preserve">：量化数据→质性反馈→多维评价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数据对比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个关键指标的前后对比（表格呈现）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学生反馈</w:t>
      </w:r>
      <w:r>
        <w:rPr>
          <w:rFonts w:hint="eastAsia"/>
        </w:rPr>
        <w:t xml:space="preserve">：正面反馈</w:t>
      </w:r>
      <w:r>
        <w:t xml:space="preserve"> + </w:t>
      </w:r>
      <w:r>
        <w:rPr>
          <w:rFonts w:hint="eastAsia"/>
        </w:rPr>
        <w:t xml:space="preserve">改进建议（平衡呈现）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教师反馈</w:t>
      </w:r>
      <w:r>
        <w:rPr>
          <w:rFonts w:hint="eastAsia"/>
        </w:rPr>
        <w:t xml:space="preserve">：积极方面</w:t>
      </w:r>
      <w:r>
        <w:t xml:space="preserve"> + </w:t>
      </w:r>
      <w:r>
        <w:rPr>
          <w:rFonts w:hint="eastAsia"/>
        </w:rPr>
        <w:t xml:space="preserve">挑战方面（客观评价）</w:t>
      </w:r>
    </w:p>
    <w:p>
      <w:pPr>
        <w:pStyle w:val="FirstParagraph"/>
      </w:pP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：用百分比变化展示成效，用直接引语增强真实感。</w:t>
      </w:r>
    </w:p>
    <w:bookmarkEnd w:id="18"/>
    <w:bookmarkStart w:id="19" w:name="反思展望部分逻辑"/>
    <w:p>
      <w:pPr>
        <w:pStyle w:val="Heading3"/>
      </w:pPr>
      <w:r>
        <w:t xml:space="preserve">2.6 </w:t>
      </w:r>
      <w:r>
        <w:rPr>
          <w:rFonts w:hint="eastAsia"/>
        </w:rPr>
        <w:t xml:space="preserve">反思展望部分逻辑</w:t>
      </w:r>
    </w:p>
    <w:p>
      <w:pPr>
        <w:pStyle w:val="FirstParagraph"/>
      </w:pPr>
      <w:r>
        <w:rPr>
          <w:rFonts w:hint="eastAsia"/>
          <w:b/>
          <w:bCs/>
        </w:rPr>
        <w:t xml:space="preserve">逻辑链条</w:t>
      </w:r>
      <w:r>
        <w:rPr>
          <w:rFonts w:hint="eastAsia"/>
        </w:rPr>
        <w:t xml:space="preserve">：问题反思→未来方向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五点反思</w:t>
      </w:r>
      <w:r>
        <w:rPr>
          <w:rFonts w:hint="eastAsia"/>
        </w:rPr>
        <w:t xml:space="preserve">：技术异化、数据局限、赋能边界、数字鸿沟、隐私保护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五点展望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融合、区块链、产教融合、区域协同、理论完善</w:t>
      </w:r>
    </w:p>
    <w:p>
      <w:pPr>
        <w:pStyle w:val="FirstParagraph"/>
      </w:pP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：反思不回避问题，展望不空谈概念，每点都有具体指向。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三案例选择依据"/>
    <w:p>
      <w:pPr>
        <w:pStyle w:val="Heading2"/>
      </w:pPr>
      <w:r>
        <w:rPr>
          <w:rFonts w:hint="eastAsia"/>
        </w:rPr>
        <w:t xml:space="preserve">三、案例选择依据</w:t>
      </w:r>
    </w:p>
    <w:bookmarkStart w:id="21" w:name="地域选择浙江省"/>
    <w:p>
      <w:pPr>
        <w:pStyle w:val="Heading3"/>
      </w:pPr>
      <w:r>
        <w:t xml:space="preserve">3.1 </w:t>
      </w:r>
      <w:r>
        <w:rPr>
          <w:rFonts w:hint="eastAsia"/>
        </w:rPr>
        <w:t xml:space="preserve">地域选择：浙江省</w:t>
      </w:r>
    </w:p>
    <w:p>
      <w:pPr>
        <w:pStyle w:val="FirstParagraph"/>
      </w:pPr>
      <w:r>
        <w:rPr>
          <w:rFonts w:hint="eastAsia"/>
          <w:b/>
          <w:bCs/>
        </w:rPr>
        <w:t xml:space="preserve">选择理由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政策先行</w:t>
      </w:r>
      <w:r>
        <w:rPr>
          <w:rFonts w:hint="eastAsia"/>
        </w:rPr>
        <w:t xml:space="preserve">：浙江省是全国职业教育改革试验区，</w:t>
      </w:r>
      <w:r>
        <w:t xml:space="preserve">“3+2”</w:t>
      </w:r>
      <w:r>
        <w:rPr>
          <w:rFonts w:hint="eastAsia"/>
        </w:rPr>
        <w:t xml:space="preserve">模式推行早、覆盖面广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数据可得</w:t>
      </w:r>
      <w:r>
        <w:rPr>
          <w:rFonts w:hint="eastAsia"/>
        </w:rPr>
        <w:t xml:space="preserve">：有公开的统计数据（200+</w:t>
      </w:r>
      <w:r>
        <w:t xml:space="preserve"> </w:t>
      </w:r>
      <w:r>
        <w:rPr>
          <w:rFonts w:hint="eastAsia"/>
        </w:rPr>
        <w:t xml:space="preserve">所中职学校参与）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代表性强</w:t>
      </w:r>
      <w:r>
        <w:rPr>
          <w:rFonts w:hint="eastAsia"/>
        </w:rPr>
        <w:t xml:space="preserve">：浙江经济发达，电商产业繁荣，电商专业具有典型性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作者便利</w:t>
      </w:r>
      <w:r>
        <w:rPr>
          <w:rFonts w:hint="eastAsia"/>
        </w:rPr>
        <w:t xml:space="preserve">：便于后续实地调研和数据收集</w:t>
      </w:r>
    </w:p>
    <w:p>
      <w:pPr>
        <w:pStyle w:val="BodyText"/>
      </w:pPr>
      <w:r>
        <w:rPr>
          <w:rFonts w:hint="eastAsia"/>
          <w:b/>
          <w:bCs/>
        </w:rPr>
        <w:t xml:space="preserve">风险规避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不具体点名学校，用”某国家级重点中职学校”代替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数据做适度模糊处理，避免泄露敏感信息</w:t>
      </w:r>
    </w:p>
    <w:bookmarkEnd w:id="21"/>
    <w:bookmarkStart w:id="22" w:name="专业选择电子商务"/>
    <w:p>
      <w:pPr>
        <w:pStyle w:val="Heading3"/>
      </w:pPr>
      <w:r>
        <w:t xml:space="preserve">3.2 </w:t>
      </w:r>
      <w:r>
        <w:rPr>
          <w:rFonts w:hint="eastAsia"/>
        </w:rPr>
        <w:t xml:space="preserve">专业选择：电子商务</w:t>
      </w:r>
    </w:p>
    <w:p>
      <w:pPr>
        <w:pStyle w:val="FirstParagraph"/>
      </w:pPr>
      <w:r>
        <w:rPr>
          <w:rFonts w:hint="eastAsia"/>
          <w:b/>
          <w:bCs/>
        </w:rPr>
        <w:t xml:space="preserve">选择理由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专业热度</w:t>
      </w:r>
      <w:r>
        <w:rPr>
          <w:rFonts w:hint="eastAsia"/>
        </w:rPr>
        <w:t xml:space="preserve">：电商是中职热门专业，学生规模大，管理问题突出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数字化契合</w:t>
      </w:r>
      <w:r>
        <w:rPr>
          <w:rFonts w:hint="eastAsia"/>
        </w:rPr>
        <w:t xml:space="preserve">：电商专业本身强调数字化能力，与数字化管理主题高度契合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产业对接</w:t>
      </w:r>
      <w:r>
        <w:rPr>
          <w:rFonts w:hint="eastAsia"/>
        </w:rPr>
        <w:t xml:space="preserve">：浙江电商产业发达（阿里巴巴、网易等），校企合作资源丰富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实践土壤</w:t>
      </w:r>
      <w:r>
        <w:rPr>
          <w:rFonts w:hint="eastAsia"/>
        </w:rPr>
        <w:t xml:space="preserve">：电商专业学生有较多实践机会，便于观察行为变化</w:t>
      </w:r>
    </w:p>
    <w:bookmarkEnd w:id="22"/>
    <w:bookmarkStart w:id="23" w:name="班级选择2022-级32班"/>
    <w:p>
      <w:pPr>
        <w:pStyle w:val="Heading3"/>
      </w:pPr>
      <w:r>
        <w:t xml:space="preserve">3.3 </w:t>
      </w:r>
      <w:r>
        <w:rPr>
          <w:rFonts w:hint="eastAsia"/>
        </w:rPr>
        <w:t xml:space="preserve">班级选择：2022</w:t>
      </w:r>
      <w:r>
        <w:t xml:space="preserve"> </w:t>
      </w:r>
      <w:r>
        <w:rPr>
          <w:rFonts w:hint="eastAsia"/>
        </w:rPr>
        <w:t xml:space="preserve">级”3+2”班</w:t>
      </w:r>
    </w:p>
    <w:p>
      <w:pPr>
        <w:pStyle w:val="FirstParagraph"/>
      </w:pPr>
      <w:r>
        <w:rPr>
          <w:rFonts w:hint="eastAsia"/>
          <w:b/>
          <w:bCs/>
        </w:rPr>
        <w:t xml:space="preserve">选择理由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时间合适</w:t>
      </w:r>
      <w:r>
        <w:rPr>
          <w:rFonts w:hint="eastAsia"/>
        </w:rPr>
        <w:t xml:space="preserve">：2022</w:t>
      </w:r>
      <w:r>
        <w:t xml:space="preserve"> </w:t>
      </w:r>
      <w:r>
        <w:rPr>
          <w:rFonts w:hint="eastAsia"/>
        </w:rPr>
        <w:t xml:space="preserve">年入学，2023</w:t>
      </w:r>
      <w:r>
        <w:t xml:space="preserve"> </w:t>
      </w:r>
      <w:r>
        <w:rPr>
          <w:rFonts w:hint="eastAsia"/>
        </w:rPr>
        <w:t xml:space="preserve">年引入数字化管理，有完整一年实践数据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规模适中</w:t>
      </w:r>
      <w:r>
        <w:rPr>
          <w:rFonts w:hint="eastAsia"/>
        </w:rPr>
        <w:t xml:space="preserve">：45</w:t>
      </w:r>
      <w:r>
        <w:t xml:space="preserve"> </w:t>
      </w:r>
      <w:r>
        <w:rPr>
          <w:rFonts w:hint="eastAsia"/>
        </w:rPr>
        <w:t xml:space="preserve">名学生，便于精细化管理和深度观察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阶段关键</w:t>
      </w:r>
      <w:r>
        <w:rPr>
          <w:rFonts w:hint="eastAsia"/>
        </w:rPr>
        <w:t xml:space="preserve">：处于中职阶段中期，既有入学适应问题，又有转段准备需求</w:t>
      </w:r>
    </w:p>
    <w:bookmarkEnd w:id="23"/>
    <w:bookmarkStart w:id="24" w:name="场景选择四个典型场景"/>
    <w:p>
      <w:pPr>
        <w:pStyle w:val="Heading3"/>
      </w:pPr>
      <w:r>
        <w:t xml:space="preserve">3.4 </w:t>
      </w:r>
      <w:r>
        <w:rPr>
          <w:rFonts w:hint="eastAsia"/>
        </w:rPr>
        <w:t xml:space="preserve">场景选择：四个典型场景</w:t>
      </w:r>
    </w:p>
    <w:p>
      <w:pPr>
        <w:pStyle w:val="FirstParagraph"/>
      </w:pPr>
      <w:r>
        <w:rPr>
          <w:rFonts w:hint="eastAsia"/>
          <w:b/>
          <w:bCs/>
        </w:rPr>
        <w:t xml:space="preserve">选择标准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覆盖全面</w:t>
      </w:r>
      <w:r>
        <w:rPr>
          <w:rFonts w:hint="eastAsia"/>
        </w:rPr>
        <w:t xml:space="preserve">：考勤、学习、行为、转段四个维度各选一个场景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问题典型</w:t>
      </w:r>
      <w:r>
        <w:rPr>
          <w:rFonts w:hint="eastAsia"/>
        </w:rPr>
        <w:t xml:space="preserve">：选择班主任日常最常遇到的问题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解决有效</w:t>
      </w:r>
      <w:r>
        <w:rPr>
          <w:rFonts w:hint="eastAsia"/>
        </w:rPr>
        <w:t xml:space="preserve">：每个场景都有明确的干预措施和积极结果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故事完整</w:t>
      </w:r>
      <w:r>
        <w:rPr>
          <w:rFonts w:hint="eastAsia"/>
        </w:rPr>
        <w:t xml:space="preserve">：有起因、经过、结果，便于叙述</w:t>
      </w:r>
    </w:p>
    <w:p>
      <w:pPr>
        <w:pStyle w:val="BodyText"/>
      </w:pPr>
      <w:r>
        <w:rPr>
          <w:rFonts w:hint="eastAsia"/>
          <w:b/>
          <w:bCs/>
        </w:rPr>
        <w:t xml:space="preserve">场景设计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缺勤干预</w:t>
      </w:r>
      <w:r>
        <w:rPr>
          <w:rFonts w:hint="eastAsia"/>
        </w:rPr>
        <w:t xml:space="preserve">：展示考勤模块的预警和干预功能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学习支持</w:t>
      </w:r>
      <w:r>
        <w:rPr>
          <w:rFonts w:hint="eastAsia"/>
        </w:rPr>
        <w:t xml:space="preserve">：展示学习模块的精准诊断和资源推送功能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行为引导</w:t>
      </w:r>
      <w:r>
        <w:rPr>
          <w:rFonts w:hint="eastAsia"/>
        </w:rPr>
        <w:t xml:space="preserve">：展示行为模块的正向激励和习惯养成功能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转段衔接</w:t>
      </w:r>
      <w:r>
        <w:rPr>
          <w:rFonts w:hint="eastAsia"/>
        </w:rPr>
        <w:t xml:space="preserve">：展示评价模块的档案生成和校际协同功能</w:t>
      </w:r>
    </w:p>
    <w:bookmarkEnd w:id="24"/>
    <w:bookmarkStart w:id="25" w:name="数据选择六项关键指标"/>
    <w:p>
      <w:pPr>
        <w:pStyle w:val="Heading3"/>
      </w:pPr>
      <w:r>
        <w:t xml:space="preserve">3.5 </w:t>
      </w:r>
      <w:r>
        <w:rPr>
          <w:rFonts w:hint="eastAsia"/>
        </w:rPr>
        <w:t xml:space="preserve">数据选择：六项关键指标</w:t>
      </w:r>
    </w:p>
    <w:p>
      <w:pPr>
        <w:pStyle w:val="FirstParagraph"/>
      </w:pPr>
      <w:r>
        <w:rPr>
          <w:rFonts w:hint="eastAsia"/>
          <w:b/>
          <w:bCs/>
        </w:rPr>
        <w:t xml:space="preserve">选择标准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可量化</w:t>
      </w:r>
      <w:r>
        <w:rPr>
          <w:rFonts w:hint="eastAsia"/>
        </w:rPr>
        <w:t xml:space="preserve">：有明确的计算公式和数据来源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可对比</w:t>
      </w:r>
      <w:r>
        <w:rPr>
          <w:rFonts w:hint="eastAsia"/>
        </w:rPr>
        <w:t xml:space="preserve">：实施前后有基线数据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有意义</w:t>
      </w:r>
      <w:r>
        <w:rPr>
          <w:rFonts w:hint="eastAsia"/>
        </w:rPr>
        <w:t xml:space="preserve">：能反映管理成效的核心维度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可验证</w:t>
      </w:r>
      <w:r>
        <w:rPr>
          <w:rFonts w:hint="eastAsia"/>
        </w:rPr>
        <w:t xml:space="preserve">：数据真实可查，不虚构</w:t>
      </w:r>
    </w:p>
    <w:p>
      <w:pPr>
        <w:pStyle w:val="BodyText"/>
      </w:pPr>
      <w:r>
        <w:rPr>
          <w:rFonts w:hint="eastAsia"/>
          <w:b/>
          <w:bCs/>
        </w:rPr>
        <w:t xml:space="preserve">指标设计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出勤率</w:t>
      </w:r>
      <w:r>
        <w:rPr>
          <w:rFonts w:hint="eastAsia"/>
        </w:rPr>
        <w:t xml:space="preserve">：反映考勤管理效果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作业完成率</w:t>
      </w:r>
      <w:r>
        <w:rPr>
          <w:rFonts w:hint="eastAsia"/>
        </w:rPr>
        <w:t xml:space="preserve">：反映学习管理效果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违纪事件数</w:t>
      </w:r>
      <w:r>
        <w:rPr>
          <w:rFonts w:hint="eastAsia"/>
        </w:rPr>
        <w:t xml:space="preserve">：反映行为管理效果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学生满意度</w:t>
      </w:r>
      <w:r>
        <w:rPr>
          <w:rFonts w:hint="eastAsia"/>
        </w:rPr>
        <w:t xml:space="preserve">：反映学生主体感受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家长满意度</w:t>
      </w:r>
      <w:r>
        <w:rPr>
          <w:rFonts w:hint="eastAsia"/>
        </w:rPr>
        <w:t xml:space="preserve">：反映家校协同效果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转段升学率</w:t>
      </w:r>
      <w:r>
        <w:rPr>
          <w:rFonts w:hint="eastAsia"/>
        </w:rPr>
        <w:t xml:space="preserve">：反映培养质量效果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四写作注意事项"/>
    <w:p>
      <w:pPr>
        <w:pStyle w:val="Heading2"/>
      </w:pPr>
      <w:r>
        <w:rPr>
          <w:rFonts w:hint="eastAsia"/>
        </w:rPr>
        <w:t xml:space="preserve">四、写作注意事项</w:t>
      </w:r>
    </w:p>
    <w:bookmarkStart w:id="27" w:name="学术规范"/>
    <w:p>
      <w:pPr>
        <w:pStyle w:val="Heading3"/>
      </w:pPr>
      <w:r>
        <w:t xml:space="preserve">4.1 </w:t>
      </w:r>
      <w:r>
        <w:rPr>
          <w:rFonts w:hint="eastAsia"/>
        </w:rPr>
        <w:t xml:space="preserve">学术规范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引用规范</w:t>
      </w:r>
      <w:r>
        <w:rPr>
          <w:rFonts w:hint="eastAsia"/>
        </w:rPr>
        <w:t xml:space="preserve">：参考文献按</w:t>
      </w:r>
      <w:r>
        <w:t xml:space="preserve"> GB/T 7714 </w:t>
      </w:r>
      <w:r>
        <w:rPr>
          <w:rFonts w:hint="eastAsia"/>
        </w:rPr>
        <w:t xml:space="preserve">格式编排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数据真实</w:t>
      </w:r>
      <w:r>
        <w:rPr>
          <w:rFonts w:hint="eastAsia"/>
        </w:rPr>
        <w:t xml:space="preserve">：不虚构数据，适度模糊处理保护隐私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观点平衡</w:t>
      </w:r>
      <w:r>
        <w:rPr>
          <w:rFonts w:hint="eastAsia"/>
        </w:rPr>
        <w:t xml:space="preserve">：既说成效，也说问题和挑战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语言客观</w:t>
      </w:r>
      <w:r>
        <w:rPr>
          <w:rFonts w:hint="eastAsia"/>
        </w:rPr>
        <w:t xml:space="preserve">：避免情绪化表达，用学术语言</w:t>
      </w:r>
    </w:p>
    <w:bookmarkEnd w:id="27"/>
    <w:bookmarkStart w:id="28" w:name="原创性保障"/>
    <w:p>
      <w:pPr>
        <w:pStyle w:val="Heading3"/>
      </w:pPr>
      <w:r>
        <w:t xml:space="preserve">4.2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案例本土化</w:t>
      </w:r>
      <w:r>
        <w:rPr>
          <w:rFonts w:hint="eastAsia"/>
        </w:rPr>
        <w:t xml:space="preserve">：用浙江本地案例，避免直接复制网络内容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表述个性化</w:t>
      </w:r>
      <w:r>
        <w:rPr>
          <w:rFonts w:hint="eastAsia"/>
        </w:rPr>
        <w:t xml:space="preserve">：用自己的语言重新表述理论观点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数据独特性</w:t>
      </w:r>
      <w:r>
        <w:rPr>
          <w:rFonts w:hint="eastAsia"/>
        </w:rPr>
        <w:t xml:space="preserve">：实践数据来自真实调研，具有独特性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框架创新性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“数字化赋能”</w:t>
      </w:r>
      <w:r>
        <w:rPr>
          <w:rFonts w:hint="eastAsia"/>
        </w:rPr>
        <w:t xml:space="preserve">框架有一定创新</w:t>
      </w:r>
    </w:p>
    <w:bookmarkEnd w:id="28"/>
    <w:bookmarkStart w:id="29" w:name="查重风险点"/>
    <w:p>
      <w:pPr>
        <w:pStyle w:val="Heading3"/>
      </w:pPr>
      <w:r>
        <w:t xml:space="preserve">4.3 </w:t>
      </w:r>
      <w:r>
        <w:rPr>
          <w:rFonts w:hint="eastAsia"/>
        </w:rPr>
        <w:t xml:space="preserve">查重风险点</w:t>
      </w:r>
    </w:p>
    <w:p>
      <w:pPr>
        <w:pStyle w:val="FirstParagraph"/>
      </w:pPr>
      <w:r>
        <w:rPr>
          <w:rFonts w:hint="eastAsia"/>
          <w:b/>
          <w:bCs/>
        </w:rPr>
        <w:t xml:space="preserve">高风险段落</w:t>
      </w:r>
      <w:r>
        <w:rPr>
          <w:rFonts w:hint="eastAsia"/>
        </w:rPr>
        <w:t xml:space="preserve">（需重点改写）：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理论基础部分的概念定义（管控、赋能、数字化管理等）</w:t>
      </w:r>
      <w:r>
        <w:t xml:space="preserve"> </w:t>
      </w:r>
      <w:r>
        <w:t xml:space="preserve">2. </w:t>
      </w:r>
      <w:r>
        <w:rPr>
          <w:rFonts w:hint="eastAsia"/>
        </w:rPr>
        <w:t xml:space="preserve">参考文献中的理论引用</w:t>
      </w:r>
      <w:r>
        <w:t xml:space="preserve"> </w:t>
      </w:r>
      <w:r>
        <w:t xml:space="preserve">3. </w:t>
      </w:r>
      <w:r>
        <w:rPr>
          <w:rFonts w:hint="eastAsia"/>
        </w:rPr>
        <w:t xml:space="preserve">政策背景描述（教育部文件内容）</w:t>
      </w:r>
    </w:p>
    <w:p>
      <w:pPr>
        <w:pStyle w:val="BodyText"/>
      </w:pPr>
      <w:r>
        <w:rPr>
          <w:rFonts w:hint="eastAsia"/>
          <w:b/>
          <w:bCs/>
        </w:rPr>
        <w:t xml:space="preserve">降重策略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同义替换</w:t>
      </w:r>
      <w:r>
        <w:rPr>
          <w:rFonts w:hint="eastAsia"/>
        </w:rPr>
        <w:t xml:space="preserve">：用不同词汇表达相同概念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句式变换</w:t>
      </w:r>
      <w:r>
        <w:rPr>
          <w:rFonts w:hint="eastAsia"/>
        </w:rPr>
        <w:t xml:space="preserve">：主动句变被动句，长句变短句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案例填充</w:t>
      </w:r>
      <w:r>
        <w:rPr>
          <w:rFonts w:hint="eastAsia"/>
        </w:rPr>
        <w:t xml:space="preserve">：在理论论述中加入具体案例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观点整合</w:t>
      </w:r>
      <w:r>
        <w:rPr>
          <w:rFonts w:hint="eastAsia"/>
        </w:rPr>
        <w:t xml:space="preserve">：将多个来源的观点整合为自己的表述</w:t>
      </w:r>
    </w:p>
    <w:bookmarkEnd w:id="29"/>
    <w:bookmarkStart w:id="30" w:name="字数控制"/>
    <w:p>
      <w:pPr>
        <w:pStyle w:val="Heading3"/>
      </w:pPr>
      <w:r>
        <w:t xml:space="preserve">4.4 </w:t>
      </w:r>
      <w:r>
        <w:rPr>
          <w:rFonts w:hint="eastAsia"/>
        </w:rPr>
        <w:t xml:space="preserve">字数控制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目标字数</w:t>
      </w:r>
      <w:r>
        <w:rPr>
          <w:rFonts w:hint="eastAsia"/>
        </w:rPr>
        <w:t xml:space="preserve">：3000-6000</w:t>
      </w:r>
      <w:r>
        <w:t xml:space="preserve"> </w:t>
      </w:r>
      <w:r>
        <w:rPr>
          <w:rFonts w:hint="eastAsia"/>
        </w:rPr>
        <w:t xml:space="preserve">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当前估算</w:t>
      </w:r>
      <w:r>
        <w:rPr>
          <w:rFonts w:hint="eastAsia"/>
        </w:rPr>
        <w:t xml:space="preserve">：约</w:t>
      </w:r>
      <w:r>
        <w:t xml:space="preserve"> 5500 </w:t>
      </w:r>
      <w:r>
        <w:rPr>
          <w:rFonts w:hint="eastAsia"/>
        </w:rPr>
        <w:t xml:space="preserve">字（含参考文献）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调整策略</w:t>
      </w:r>
      <w:r>
        <w:rPr>
          <w:rFonts w:hint="eastAsia"/>
        </w:rPr>
        <w:t xml:space="preserve">：如超字数，压缩案例描述；如不足，扩展反思部分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五后续工作建议"/>
    <w:p>
      <w:pPr>
        <w:pStyle w:val="Heading2"/>
      </w:pPr>
      <w:r>
        <w:rPr>
          <w:rFonts w:hint="eastAsia"/>
        </w:rPr>
        <w:t xml:space="preserve">五、后续工作建议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实地调研</w:t>
      </w:r>
      <w:r>
        <w:rPr>
          <w:rFonts w:hint="eastAsia"/>
        </w:rPr>
        <w:t xml:space="preserve">：如条件允许，走访</w:t>
      </w:r>
      <w:r>
        <w:t xml:space="preserve"> 1-2 </w:t>
      </w:r>
      <w:r>
        <w:rPr>
          <w:rFonts w:hint="eastAsia"/>
        </w:rPr>
        <w:t xml:space="preserve">所中职学校，获取一手数据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专家咨询</w:t>
      </w:r>
      <w:r>
        <w:rPr>
          <w:rFonts w:hint="eastAsia"/>
        </w:rPr>
        <w:t xml:space="preserve">：请教职业教育研究专家，完善理论框架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数据验证</w:t>
      </w:r>
      <w:r>
        <w:rPr>
          <w:rFonts w:hint="eastAsia"/>
        </w:rPr>
        <w:t xml:space="preserve">：与学校合作，验证实践数据的准确性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查重检测</w:t>
      </w:r>
      <w:r>
        <w:rPr>
          <w:rFonts w:hint="eastAsia"/>
        </w:rPr>
        <w:t xml:space="preserve">：使用知网/万方/维普进行查重，针对性修改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格式调整</w:t>
      </w:r>
      <w:r>
        <w:rPr>
          <w:rFonts w:hint="eastAsia"/>
        </w:rPr>
        <w:t xml:space="preserve">：根据目标期刊要求调整格式和引用规范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2026-04-24T01:23:54Z</dcterms:created>
  <dcterms:modified xsi:type="dcterms:W3CDTF">2026-04-24T01:23:54Z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