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在电商美工教学中的应用研究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电商美工人才缺口</w:t>
      </w:r>
      <w:r>
        <w:t xml:space="preserve"> 80 </w:t>
      </w:r>
      <w:r>
        <w:rPr>
          <w:rFonts w:hint="eastAsia"/>
        </w:rPr>
        <w:t xml:space="preserve">万人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技术快速发展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传统教学”重操作轻创意”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- 68% </w:t>
      </w:r>
      <w:r>
        <w:rPr>
          <w:rFonts w:hint="eastAsia"/>
        </w:rPr>
        <w:t xml:space="preserve">教师了解</w:t>
      </w:r>
      <w:r>
        <w:t xml:space="preserve"> </w:t>
      </w:r>
      <w:r>
        <w:rPr>
          <w:rFonts w:hint="eastAsia"/>
        </w:rPr>
        <w:t xml:space="preserve">AI，仅</w:t>
      </w:r>
      <w:r>
        <w:t xml:space="preserve"> 15% </w:t>
      </w:r>
      <w:r>
        <w:rPr>
          <w:rFonts w:hint="eastAsia"/>
        </w:rPr>
        <w:t xml:space="preserve">融入教学</w:t>
      </w:r>
      <w:r>
        <w:t xml:space="preserve"> </w:t>
      </w:r>
      <w:r>
        <w:t xml:space="preserve">- 82% </w:t>
      </w:r>
      <w:r>
        <w:rPr>
          <w:rFonts w:hint="eastAsia"/>
        </w:rPr>
        <w:t xml:space="preserve">学生了解</w:t>
      </w:r>
      <w:r>
        <w:t xml:space="preserve"> </w:t>
      </w:r>
      <w:r>
        <w:rPr>
          <w:rFonts w:hint="eastAsia"/>
        </w:rPr>
        <w:t xml:space="preserve">AI，45%</w:t>
      </w:r>
      <w:r>
        <w:t xml:space="preserve"> </w:t>
      </w:r>
      <w:r>
        <w:rPr>
          <w:rFonts w:hint="eastAsia"/>
        </w:rPr>
        <w:t xml:space="preserve">会使用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</w:t>
      </w:r>
      <w:r>
        <w:t xml:space="preserve"> 88% </w:t>
      </w:r>
      <w:r>
        <w:rPr>
          <w:rFonts w:hint="eastAsia"/>
        </w:rPr>
        <w:t xml:space="preserve">要求</w:t>
      </w:r>
      <w:r>
        <w:t xml:space="preserve"> AI </w:t>
      </w:r>
      <w:r>
        <w:rPr>
          <w:rFonts w:hint="eastAsia"/>
        </w:rPr>
        <w:t xml:space="preserve">工具使用能力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</w:t>
      </w:r>
      <w:r>
        <w:t xml:space="preserve"> AI </w:t>
      </w:r>
      <w:r>
        <w:rPr>
          <w:rFonts w:hint="eastAsia"/>
        </w:rPr>
        <w:t xml:space="preserve">在设计教育中的应用理论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实践价值：为电商美工教学提供可操作策略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中职电商专业教师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电商企业</w:t>
      </w:r>
      <w:r>
        <w:t xml:space="preserve"> HR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能生成图像、文本等内容的</w:t>
            </w:r>
            <w:r>
              <w:t xml:space="preserve"> AI </w:t>
            </w: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电商美工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电商视觉设计工作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人类与</w:t>
            </w:r>
            <w:r>
              <w:t xml:space="preserve"> AI </w:t>
            </w:r>
            <w:r>
              <w:rPr>
                <w:rFonts w:hint="eastAsia"/>
              </w:rPr>
              <w:t xml:space="preserve">协作完成设计任务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：中国电商人才发展报告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赋能教育理论、设计教育理论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：Midjourney、Stable</w:t>
      </w:r>
      <w:r>
        <w:t xml:space="preserve"> Diffusion </w:t>
      </w:r>
      <w:r>
        <w:rPr>
          <w:rFonts w:hint="eastAsia"/>
        </w:rPr>
        <w:t xml:space="preserve">技术文档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：中职学生设计能力调查报告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在电商美工教学应用研究较少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缺乏系统教学模型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缺少实践验证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应用场景分析（调查结果）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模型构建（三层模型）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</w:t>
      </w:r>
      <w:r>
        <w:t xml:space="preserve">“AI </w:t>
      </w:r>
      <w:r>
        <w:rPr>
          <w:rFonts w:hint="eastAsia"/>
        </w:rPr>
        <w:t xml:space="preserve">辅助—人机协同—创意培养”</w:t>
      </w:r>
      <w:r>
        <w:rPr>
          <w:rFonts w:hint="eastAsia"/>
        </w:rPr>
        <w:t xml:space="preserve">三层模型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周教学实践验证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服务于创意培养而非替代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电商美工教学存在”重操作轻创意”问题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可有效辅助教学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三层模型循序渐进培养能力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实验班效率和质量显著提升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调查数据（45</w:t>
            </w:r>
            <w:r>
              <w:t xml:space="preserve"> </w:t>
            </w:r>
            <w:r>
              <w:rPr>
                <w:rFonts w:hint="eastAsia"/>
              </w:rPr>
              <w:t xml:space="preserve">名教师、380</w:t>
            </w:r>
            <w:r>
              <w:t xml:space="preserve"> </w:t>
            </w:r>
            <w:r>
              <w:rPr>
                <w:rFonts w:hint="eastAsia"/>
              </w:rPr>
              <w:t xml:space="preserve">名学生）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可辅助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应用场景分析、模型设计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实践数据（105</w:t>
            </w:r>
            <w:r>
              <w:t xml:space="preserve"> </w:t>
            </w:r>
            <w:r>
              <w:rPr>
                <w:rFonts w:hint="eastAsia"/>
              </w:rPr>
              <w:t xml:space="preserve">人，18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三层模型自主构建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增加实践数据细节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加入模型设计图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使用具体调查数据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案例不够具体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增加调查数据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补充实践案例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</w:t>
      </w:r>
      <w:r>
        <w:t xml:space="preserve"> AI </w:t>
      </w:r>
      <w:r>
        <w:rPr>
          <w:rFonts w:hint="eastAsia"/>
        </w:rPr>
        <w:t xml:space="preserve">设计应用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学习教学模型设计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样本有限（105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仅覆盖部分学校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2026-04-23T06:23:23Z</dcterms:created>
  <dcterms:modified xsi:type="dcterms:W3CDTF">2026-04-23T06:23:23Z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