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课题结题报告——理论成果</w:t>
      </w:r>
    </w:p>
    <w:p>
      <w:pPr>
        <w:spacing w:line="480" w:lineRule="exact" w:after="120"/>
        <w:ind w:firstLine="420"/>
        <w:jc w:val="both"/>
      </w:pPr>
      <w:r>
        <w:rPr>
          <w:rFonts w:ascii="宋体" w:hAnsi="宋体" w:eastAsia="宋体"/>
          <w:b w:val="0"/>
        </w:rPr>
        <w:t>本课题基于研究型学习理论，围绕初中生"工程思维"的培养，经过系统的理论建构和实践验证，形成了以下三个方面的理论成果。</w:t>
      </w:r>
    </w:p>
    <w:p>
      <w:pPr>
        <w:pStyle w:val="Heading2"/>
      </w:pPr>
      <w:r>
        <w:t>一、构建了基于研究型学习的初中生"工程思维"学习路径理论模型</w:t>
      </w:r>
    </w:p>
    <w:p>
      <w:pPr>
        <w:spacing w:line="480" w:lineRule="exact" w:after="120"/>
        <w:ind w:firstLine="420"/>
        <w:jc w:val="both"/>
      </w:pPr>
      <w:r>
        <w:rPr>
          <w:rFonts w:ascii="宋体" w:hAnsi="宋体" w:eastAsia="宋体"/>
          <w:b w:val="0"/>
        </w:rPr>
        <w:t>本课题系统建构了"主动发现（工程决策）→深度探究（工程设计）→创意物化（工程实施）→多元评价（工程评价）"四环节学习路径理论模型。该模型以研究型学习理论为基础，将工程思维的培养分解为四个相互衔接、螺旋递进的学习阶段，每个阶段对应发展一种核心工程思维，形成了一条完整且可操作的课堂教学路径。</w:t>
      </w:r>
    </w:p>
    <w:p>
      <w:pPr>
        <w:spacing w:line="480" w:lineRule="exact" w:after="120"/>
        <w:ind w:firstLine="420"/>
        <w:jc w:val="both"/>
      </w:pPr>
      <w:r>
        <w:rPr>
          <w:rFonts w:ascii="宋体" w:hAnsi="宋体" w:eastAsia="宋体"/>
          <w:b w:val="0"/>
        </w:rPr>
        <w:t>第一环节"主动发现、合理规划"侧重发展学生的规则性思维。传统教学中学生习惯于被动接受，自主发现问题的时间和空间不足。本环节通过三个递进步骤实现思维转化：首先是主动发现问题，引导学生从回顾课程延伸、关注社会热点、拓展个人兴趣三个维度主动寻找可探究的真实问题；其次是调查研究，通过理论基础研究、先行实践调查和物化材料调查，使学生充分了解挑战任务的背景信息和约束条件；最后是合理计划，组建合作小组、制定任务目标和逆向设计评价标准。这一环节的核心在于将学生从被动的知识接受者转变为主动的问题发现者，在问题界定、标准制定和合作规则建立的过程中，培养学生的规则性思维和工程决策能力。</w:t>
      </w:r>
    </w:p>
    <w:p>
      <w:pPr>
        <w:spacing w:line="480" w:lineRule="exact" w:after="120"/>
        <w:ind w:firstLine="420"/>
        <w:jc w:val="both"/>
      </w:pPr>
      <w:r>
        <w:rPr>
          <w:rFonts w:ascii="宋体" w:hAnsi="宋体" w:eastAsia="宋体"/>
          <w:b w:val="0"/>
        </w:rPr>
        <w:t>第二环节"深度探究、系统设计"侧重发展创造性思维。在明确挑战任务和制定初步计划后，学生进入深度探究阶段。本环节首先依据任务目标进行任务分解，将大任务拆解为更小、更具体的子任务，形成清晰的任务清单，并根据成员特性明确分工。其次，依据任务支架开展深度探究，通过合作讨论形成初步结论、实验探究检验结论、质疑辩论实现创新突破，层层递进地引导学生深入理解问题本质。最后，依据探究结论进行系统设计，要求学生从科学性、创新性和系统性三个维度描画设计草图，标注设计原理和创新之处。这一环节突破了传统课堂中"假性探究"的局限，让学生在真实的探究和设计过程中发展创造性思维。</w:t>
      </w:r>
    </w:p>
    <w:p>
      <w:pPr>
        <w:spacing w:line="480" w:lineRule="exact" w:after="120"/>
        <w:ind w:firstLine="420"/>
        <w:jc w:val="both"/>
      </w:pPr>
      <w:r>
        <w:rPr>
          <w:rFonts w:ascii="宋体" w:hAnsi="宋体" w:eastAsia="宋体"/>
          <w:b w:val="0"/>
        </w:rPr>
        <w:t>第三环节"创意物化、实践检验"侧重发展系统性思维。工程设计最终需要转化为实物或模型，在物化过程中，学生才能发现图纸设计中无法暴露的实际问题。本环节首先将设计方案转化为实物、模型或流程图，检验技术可行性和原理合理性；其次在发现问题后通过类比联想、求助教师、线上自学等方式获取新知，不断完善作品；最后通过小组自评，系统总结成功经验、深入分析不足之处、细致思考未解之谜。这一环节使学生在"设计—物化—发现问题—再探究—完善作品"的循环中，逐步形成整体性、动态性的系统思考能力。</w:t>
      </w:r>
    </w:p>
    <w:p>
      <w:pPr>
        <w:spacing w:line="480" w:lineRule="exact" w:after="120"/>
        <w:ind w:firstLine="420"/>
        <w:jc w:val="both"/>
      </w:pPr>
      <w:r>
        <w:rPr>
          <w:rFonts w:ascii="宋体" w:hAnsi="宋体" w:eastAsia="宋体"/>
          <w:b w:val="0"/>
        </w:rPr>
        <w:t>第四环节"多元评价、优化迭代"侧重发展权衡性思维。评价不是终点而是新的起点。本环节首先通过作品展示促进交流反馈，学生阐述方案设计、分享设计成效、回应师生质疑；其次通过互评共研提供多元视角，从科学性、创新性、可行性、实用性、美观性等多角度分析作品，对比多组长处，提供改进意见；最后基于评价结果进行优化迭代，从科学性角度优化设计不足，从实用性角度优化材料选择，从可行性角度优化工艺流程。这一环节让学生在多主体参与、多维度分析的评价实践中，体验权衡利弊、综合决策的过程，发展权衡性思维。</w:t>
      </w:r>
    </w:p>
    <w:p>
      <w:pPr>
        <w:spacing w:line="480" w:lineRule="exact" w:after="120"/>
        <w:ind w:firstLine="420"/>
        <w:jc w:val="both"/>
      </w:pPr>
      <w:r>
        <w:rPr>
          <w:rFonts w:ascii="宋体" w:hAnsi="宋体" w:eastAsia="宋体"/>
          <w:b w:val="0"/>
        </w:rPr>
        <w:t>四个环节形成"探究—设计—实践"的闭环循环，前一个环节的输出是后一个环节的输入，后一个环节的反馈又推动前一个环节的优化调整。这种螺旋递进的学习路径，为初中科学课堂中工程思维的培养提供了系统化的理论框架和可操作的实施指南。</w:t>
      </w:r>
    </w:p>
    <w:p>
      <w:pPr>
        <w:pStyle w:val="Heading2"/>
      </w:pPr>
      <w:r>
        <w:t>二、提出了突破工程实践困境的四类学习支架搭建策略</w:t>
      </w:r>
    </w:p>
    <w:p>
      <w:pPr>
        <w:spacing w:line="480" w:lineRule="exact" w:after="120"/>
        <w:ind w:firstLine="420"/>
        <w:jc w:val="both"/>
      </w:pPr>
      <w:r>
        <w:rPr>
          <w:rFonts w:ascii="宋体" w:hAnsi="宋体" w:eastAsia="宋体"/>
          <w:b w:val="0"/>
        </w:rPr>
        <w:t>本课题在学习路径研究过程中，深入剖析了当前初中科学工程实践面临的四大核心困境，并基于学习支架理论，针对性地提出了四类支架搭建策略，形成了"困境识别—支架匹配—策略实施—支架撤离"的完整理论体系，为一线教师开展工程实践教学提供了具体的操作指南。</w:t>
      </w:r>
    </w:p>
    <w:p>
      <w:pPr>
        <w:spacing w:line="480" w:lineRule="exact" w:after="120"/>
        <w:ind w:firstLine="420"/>
        <w:jc w:val="both"/>
      </w:pPr>
      <w:r>
        <w:rPr>
          <w:rFonts w:ascii="宋体" w:hAnsi="宋体" w:eastAsia="宋体"/>
          <w:b/>
        </w:rPr>
        <w:t>情境型支架破解问题界定模糊困境：</w:t>
      </w:r>
      <w:r>
        <w:rPr>
          <w:rFonts w:ascii="宋体" w:hAnsi="宋体" w:eastAsia="宋体"/>
          <w:b w:val="0"/>
        </w:rPr>
        <w:t>工程实践的首要任务是界定问题。在实际教学中，学生由于生活经验和知识储备不足，往往无法聚焦核心问题，难以提取核心任务，工程标准表述模糊。针对这一思维性问题，课题组提出了情境型支架的搭建策略。首先，创设真实生活情境，通过视频展示、实地访谈、对比展示等方式，让学生直观感知工程目标的必要性和现实意义，明确"做什么"和"为什么做"。例如在"蔬菜大棚自动控温装置"项目中，播放寒潮来袭影响大棚种植的视频，展示学生对父母的采访结果，从社会责任感角度激发学习动机。其次，通过范例对比借鉴经验，展示不同类型的案例，引导学生从中发现可借鉴的设计思路，为后续创新奠定基础。再次，利用思维导图梳理核心任务，帮助学生厘清问题的关键要素和逻辑关系。最后，通过头脑风暴和评价标准共建，让学生参与制定评价维度，使问题界定更加清晰明确。情境型支架的核心在于从具体到抽象、从感性到理性的渐进引导，契合初中生从具体形象思维向抽象逻辑思维过渡的认知发展规律。</w:t>
      </w:r>
    </w:p>
    <w:p>
      <w:pPr>
        <w:spacing w:line="480" w:lineRule="exact" w:after="120"/>
        <w:ind w:firstLine="420"/>
        <w:jc w:val="both"/>
      </w:pPr>
      <w:r>
        <w:rPr>
          <w:rFonts w:ascii="宋体" w:hAnsi="宋体" w:eastAsia="宋体"/>
          <w:b/>
        </w:rPr>
        <w:t>策略型支架突破方案创新不足瓶颈：</w:t>
      </w:r>
      <w:r>
        <w:rPr>
          <w:rFonts w:ascii="宋体" w:hAnsi="宋体" w:eastAsia="宋体"/>
          <w:b w:val="0"/>
        </w:rPr>
        <w:t>工程设计的关键在于创新。学生往往设计思路不够发散，缺乏跨学科知识的整合能力，多依赖教材中的基础案例。针对这一设计性问题，课题组构建了四层策略型支架体系。第一层是知识支架，通过实验演示链接科学原理，帮助学生补足认知短板。例如演示电磁继电器的工作特性，让学生明确"低压控制高压"的安全设计思路。第二层是资源支架，提供热敏电阻特性曲线、跨学科技术资料等资源包，拓宽学生的设计视野，鼓励融合电子技术、编程等跨学科知识。第三层是逻辑支架，设计分层问题链——基础层解决组件选择问题，进阶层理清连接顺序，创新层引导学生思考优化思路，层层递进地带领学生突破设计难点。第四层是验证支架，利用电路流程图引导学生自查纠错，在完成基础任务的基础上鼓励创新设想。策略型支架的特点在于逐步降低认知门槛，在基础方案验证通过后引导学生独立创新，实现从"依赖支架"到"独立创新"的过渡。</w:t>
      </w:r>
    </w:p>
    <w:p>
      <w:pPr>
        <w:spacing w:line="480" w:lineRule="exact" w:after="120"/>
        <w:ind w:firstLine="420"/>
        <w:jc w:val="both"/>
      </w:pPr>
      <w:r>
        <w:rPr>
          <w:rFonts w:ascii="宋体" w:hAnsi="宋体" w:eastAsia="宋体"/>
          <w:b/>
        </w:rPr>
        <w:t>技术型支架弥补实践操作技能短板：</w:t>
      </w:r>
      <w:r>
        <w:rPr>
          <w:rFonts w:ascii="宋体" w:hAnsi="宋体" w:eastAsia="宋体"/>
          <w:b w:val="0"/>
        </w:rPr>
        <w:t>工程的核心在于制造。学生在制作产品或实物模型时，普遍存在精细动作不协调、工具使用不熟练、故障排除能力弱等问题。针对这一操作性问题，课题组构建了三层技术支持体系。第一层是"示范支架"，通过视频演示、课前分层培训等方式，提前进行核心操作技能的训练，明确操作标准与安全要点，减少学生的错误尝试。第二层是"工具支架"，精心选择适配的导线、直观的继电器等材料，降低操作的物理难度和理解门槛。例如选用衔铁和接线柱更直观的电磁继电器，帮助学生理解工作原理，提高连接正确率。第三层是"人际支架"，成立由技能水平较高的学生和教师组成的"技术帮扶小组"，为其他小组提供实时指导，及时解决电路调试中出现的传感器响应异常、继电器触点接触不良等问题。三层支架相互配合，逐步培养学生独立操作能力，使学生在实践过程中发展系统性思维。</w:t>
      </w:r>
    </w:p>
    <w:p>
      <w:pPr>
        <w:spacing w:line="480" w:lineRule="exact" w:after="120"/>
        <w:ind w:firstLine="420"/>
        <w:jc w:val="both"/>
      </w:pPr>
      <w:r>
        <w:rPr>
          <w:rFonts w:ascii="宋体" w:hAnsi="宋体" w:eastAsia="宋体"/>
          <w:b/>
        </w:rPr>
        <w:t>评价型支架解决评价流于形式难题：</w:t>
      </w:r>
      <w:r>
        <w:rPr>
          <w:rFonts w:ascii="宋体" w:hAnsi="宋体" w:eastAsia="宋体"/>
          <w:b w:val="0"/>
        </w:rPr>
        <w:t>工程物化的结果需要展示评价，但传统教学中评价往往以教师评价为主，维度单一，缺乏标准化的评价工具，学生的反思与自评能力薄弱。针对这一评价性问题，课题组构建了三步评价型支架。首先，制定进阶式评价标准，通过头脑风暴制定统一认可的评价量表，体现多个评价维度的进阶性和激励性，解决"不知评什么、怎么评"的问题。其次，采用多元化评价方式，将过程性评价与结果性评价相结合，涵盖小组合作表现、方案优化创新、技术操作能力等内容，实现评价内容和评价主体的双重多元。最后，建立评馈改进机制，搭建评价平台，留足评价时间，通过组间互评填写"评价清单"，在讨论、质疑、争辩中形成共识，使学生在接受评价和评价他人的过程中提升自我反思和优化修正能力。评价型支架的最终目标是让学生掌握评价的逻辑与方法，使评价真正成为促进学习和改进的工具。</w:t>
      </w:r>
    </w:p>
    <w:p>
      <w:pPr>
        <w:pStyle w:val="Heading2"/>
      </w:pPr>
      <w:r>
        <w:t>三、形成了工程思维四维发展的理论内涵体系</w:t>
      </w:r>
    </w:p>
    <w:p>
      <w:pPr>
        <w:spacing w:line="480" w:lineRule="exact" w:after="120"/>
        <w:ind w:firstLine="420"/>
        <w:jc w:val="both"/>
      </w:pPr>
      <w:r>
        <w:rPr>
          <w:rFonts w:ascii="宋体" w:hAnsi="宋体" w:eastAsia="宋体"/>
          <w:b w:val="0"/>
        </w:rPr>
        <w:t>本课题在研究过程中，突破了对"工程思维"概念的笼统表述，将工程思维具体化为规则性思维、创造性思维、系统性思维和权衡性思维四个维度，并赋予了明确的理论内涵和实践指向，构成了一个结构清晰、层次分明的理论内涵体系。</w:t>
      </w:r>
    </w:p>
    <w:p>
      <w:pPr>
        <w:spacing w:line="480" w:lineRule="exact" w:after="120"/>
        <w:ind w:firstLine="420"/>
        <w:jc w:val="both"/>
      </w:pPr>
      <w:r>
        <w:rPr>
          <w:rFonts w:ascii="宋体" w:hAnsi="宋体" w:eastAsia="宋体"/>
          <w:b/>
        </w:rPr>
        <w:t>规则性思维：工程决策的规范基础。</w:t>
      </w:r>
      <w:r>
        <w:rPr>
          <w:rFonts w:ascii="宋体" w:hAnsi="宋体" w:eastAsia="宋体"/>
          <w:b w:val="0"/>
        </w:rPr>
        <w:t>规则性思维是工程思维的起点和基础，强调工程实践中的规范意识、计划能力和规则制定能力。在工程活动中，任何设计和实施都需要在一定的规范和约束条件下进行，学生需要学会在约束中寻找最优解。规则性思维的具体表现包括：能够主动发现真实问题而非被动接受教师创设的问题情境；能够在调查研究的基础上明确任务的核心要素和约束条件；能够在小组合作中制定明确的分工规则和协作制度；能够逆向设计评价标准，以终为始地规划学习过程。在教学实践中，规则性思维的培养主要通过"主动发现、合理规划"环节实现，学生在问题发现、标准制定、合作规则建立的过程中，逐步形成有序的工程决策能力。规则性思维的养成有助于学生克服传统学习中被动接受的惯性，从"要我学"转向"我要学"，为后续的深度探究和实践操作奠定规范和计划基础。</w:t>
      </w:r>
    </w:p>
    <w:p>
      <w:pPr>
        <w:spacing w:line="480" w:lineRule="exact" w:after="120"/>
        <w:ind w:firstLine="420"/>
        <w:jc w:val="both"/>
      </w:pPr>
      <w:r>
        <w:rPr>
          <w:rFonts w:ascii="宋体" w:hAnsi="宋体" w:eastAsia="宋体"/>
          <w:b/>
        </w:rPr>
        <w:t>创造性思维：工程设计的核心动力。</w:t>
      </w:r>
      <w:r>
        <w:rPr>
          <w:rFonts w:ascii="宋体" w:hAnsi="宋体" w:eastAsia="宋体"/>
          <w:b w:val="0"/>
        </w:rPr>
        <w:t>创造性思维是工程思维的灵魂和核心，强调在工程设计中的发散思维、创新能力和跨学科整合能力。工程设计的本质是在约束条件下创造新的解决方案，这要求学生具备跳出教材、突破常规的创新能力。创造性思维的具体表现包括：能够将科学原理与实际问题有效链接，形成科学的设计方案；能够整合跨学科知识，融合电子技术、编程、材料科学等领域的知识进行创新设计；能够提出独特的设计思路，在基础方案之上进行优化和改进；能够在质疑辩论中实现创新突破，通过不同观点的碰撞激发新的灵感。在教学实践中，创造性思维的培养主要通过"深度探究、系统设计"环节实现，学生在任务分解、合作探究和创新设计的过程中，逐步形成独立的问题解决思路。创造性思维的发展需要教师提供适切的支架支持，在降低认知门槛的同时保留创新空间，让学生在"支架辅助"中逐步走向"自主创新"。</w:t>
      </w:r>
    </w:p>
    <w:p>
      <w:pPr>
        <w:spacing w:line="480" w:lineRule="exact" w:after="120"/>
        <w:ind w:firstLine="420"/>
        <w:jc w:val="both"/>
      </w:pPr>
      <w:r>
        <w:rPr>
          <w:rFonts w:ascii="宋体" w:hAnsi="宋体" w:eastAsia="宋体"/>
          <w:b/>
        </w:rPr>
        <w:t>系统性思维：工程实施的全局视野。</w:t>
      </w:r>
      <w:r>
        <w:rPr>
          <w:rFonts w:ascii="宋体" w:hAnsi="宋体" w:eastAsia="宋体"/>
          <w:b w:val="0"/>
        </w:rPr>
        <w:t>系统性思维是工程思维的关键特征，强调整体性、动态性和关联性的思考方式。在工程实践中，一个产品的各个组成部分相互关联、相互影响，任何局部的变化都可能引发整体效应。系统性思维的具体表现包括：能够在创意物化过程中全面考虑各要素之间的相互关系，理解部分与整体的动态关联；能够在实践检验中重新发现问题，认识到图纸设计与实际制造之间的差距；能够通过类比联想、求助教师和线上自学等方式主动获取新知，不断完善作品；能够在自评中系统总结成功经验、深入分析不足之处、思考未解之谜，形成闭环的学习反思。在教学实践中，系统性思维的培养主要通过"创意物化、实践检验"环节实现，学生在"设计—物化—发现问题—再探究—完善作品"的循环过程中，逐步形成全局性的系统思考能力。系统性思维的养成是学生从理论学习走向实践应用的关键跨越，也是工程思维区别于纯科学思维的重要特征。</w:t>
      </w:r>
    </w:p>
    <w:p>
      <w:pPr>
        <w:spacing w:line="480" w:lineRule="exact" w:after="120"/>
        <w:ind w:firstLine="420"/>
        <w:jc w:val="both"/>
      </w:pPr>
      <w:r>
        <w:rPr>
          <w:rFonts w:ascii="宋体" w:hAnsi="宋体" w:eastAsia="宋体"/>
          <w:b/>
        </w:rPr>
        <w:t>权衡性思维：工程评价的决策智慧。</w:t>
      </w:r>
      <w:r>
        <w:rPr>
          <w:rFonts w:ascii="宋体" w:hAnsi="宋体" w:eastAsia="宋体"/>
          <w:b w:val="0"/>
        </w:rPr>
        <w:t>权衡性思维是工程思维的最高层次，强调在有限资源和多重约束条件下的综合判断和最优决策能力。在真实的工程情境中，不存在完美无缺的解决方案，学生需要在多种因素之间做出权衡取舍。权衡性思维的具体表现包括：能够在多元评价中综合考虑科学性、实用性、美观性、经济性等多重因素，理解不同目标之间的矛盾与统一；能够在作品展示和互评过程中接受多元视角的挑战，在质疑和回应中检验思维的缜密性；能够基于评价反馈进行迭代优化，在科学性、实用性和可行性之间寻找最佳平衡点；能够在不同方案之间进行比较分析，理解每种方案的优劣和适用场景。在教学实践中，权衡性思维的培养主要通过"多元评价、优化迭代"环节实现，学生在多主体参与、多维度分析的评价实践中，体验权衡利弊、综合决策的过程。权衡性思维的发展标志着学生工程思维的成熟，是学生从单一维度思考走向多维度综合判断的重要标志。</w:t>
      </w:r>
    </w:p>
    <w:p>
      <w:pPr>
        <w:spacing w:line="480" w:lineRule="exact" w:after="120"/>
        <w:ind w:firstLine="420"/>
        <w:jc w:val="both"/>
      </w:pPr>
      <w:r>
        <w:rPr>
          <w:rFonts w:ascii="宋体" w:hAnsi="宋体" w:eastAsia="宋体"/>
          <w:b w:val="0"/>
        </w:rPr>
        <w:t>这四个维度既各自独立又相互关联：规则性思维是基础，为工程设计提供规范和计划保障；创造性思维是动力，推动设计方案的创新突破；系统性思维是关键，确保工程实施的整体协调；权衡性思维是升华，引导学生在复杂情境中做出最优决策。四个维度贯穿于"主动发现—深度探究—创意物化—多元评价"的学习路径全过程，共同构成了初中生工程思维的完整理论内涵体系。这一理论体系的建构，为初中科学课堂中工程思维的培养提供了清晰的理论指引和实践参照。</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1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