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摘要"/>
    <w:p>
      <w:pPr>
        <w:pStyle w:val="Heading1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喜获佳绩2026年3月21日，阿里云百炼平台与WaytoAGI联合举办的首届”阿里小龙虾大会”在杭州云谷中心圆满落幕。我院陈俊烨同学在诸葛斌老师指导下参赛，荣获“黑客松勇士”称号。赛事概况本次大会以“龙虾街区盛大开业——你的虾从出生到上岗全包了”为主题，汇聚了全国各地的AI开发者同台竞技，比赛采用“线上开发+线下路演”的形式，从功能性、创新性、实用性、代码质量多维度综合评审，考验参赛者的AI</w:t>
      </w:r>
      <w:r>
        <w:t xml:space="preserve"> </w:t>
      </w:r>
      <w:r>
        <w:rPr>
          <w:rFonts w:hint="eastAsia"/>
        </w:rPr>
        <w:t xml:space="preserve">Agent开发能力。学子风采比赛过程中，陈俊烨同学展现出过硬的专业素养和实战能力。OpenClaw作为阿里云百炼平台支持的开源AI</w:t>
      </w:r>
      <w:r>
        <w:t xml:space="preserve"> </w:t>
      </w:r>
      <w:r>
        <w:rPr>
          <w:rFonts w:hint="eastAsia"/>
        </w:rPr>
        <w:t xml:space="preserve">Agent框架，是本次大赛的核心考察内容，陈俊烨同学对该框架的熟练运用和创新开发，赢得了评委的认可，摘得“黑客松勇士”荣誉。陈俊烨同学表示：“从最初接触OpenClaw框架，到开发自己的Skills，再到最终获奖，整个过程充满了挑战与收获。特别是在‘龙虾街区’的各个功能区体验中，深刻理解了AI</w:t>
      </w:r>
      <w:r>
        <w:t xml:space="preserve"> </w:t>
      </w:r>
      <w:r>
        <w:rPr>
          <w:rFonts w:hint="eastAsia"/>
        </w:rPr>
        <w:t xml:space="preserve">Agent从开发到部署再到应用的全流程。非常感谢学院提供这次参赛机会，感谢诸葛斌老师的悉心指导。‘黑客松勇士’的称号将激励我在AI领域继续深耕。”师者寄语诸葛斌老师表示，这次获奖是对学院AI教学成果的肯定。OpenClaw作为AI</w:t>
      </w:r>
      <w:r>
        <w:t xml:space="preserve"> </w:t>
      </w:r>
      <w:r>
        <w:rPr>
          <w:rFonts w:hint="eastAsia"/>
        </w:rPr>
        <w:t xml:space="preserve">Agent的新兴框架，为学生提供了很好的实践平台，陈俊烨同学的表现证明了“理论+实践”教学模式的成功。活动结语为深化“以赛促学、以赛促研”的培养理念，学院始终将学生实践能力与创新精神的培育置于重要位置，积极组织并支持学生参与高水平学科竞赛与技术交流。此次获奖，正是学院在AI人才培养方面持续投入与成效的又一例证。展望未来，学院将持续优化实践教学体系，致力于培养更多理论基础扎实、实战能力突出的高素质AI专业人才，以期在人工智能发展的时代浪潮中不断取得新的突破。编辑/雷雨霖审核/郝朝坤责编/邵平凡出品/浙商大萨塞克斯人工智能学院扫二维码｜关注我们微信号｜浙商大萨塞克斯人工智能学院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2026-04-25T07:55:31Z</dcterms:created>
  <dcterms:modified xsi:type="dcterms:W3CDTF">2026-04-25T07:55:31Z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