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CAF57" w14:textId="3924C584" w:rsidR="00882CE3" w:rsidRDefault="00882CE3" w:rsidP="00FF782D">
      <w:pPr>
        <w:spacing w:after="160" w:line="259" w:lineRule="auto"/>
        <w:ind w:left="0" w:firstLine="0"/>
        <w:jc w:val="right"/>
      </w:pPr>
    </w:p>
    <w:p w14:paraId="542FA413" w14:textId="77777777" w:rsidR="00882CE3" w:rsidRDefault="00C6233E" w:rsidP="00FF782D">
      <w:pPr>
        <w:spacing w:after="160" w:line="259" w:lineRule="auto"/>
        <w:ind w:left="0" w:firstLine="0"/>
        <w:jc w:val="center"/>
      </w:pPr>
      <w:r>
        <w:rPr>
          <w:rFonts w:ascii="Calibri" w:eastAsia="Calibri" w:hAnsi="Calibri" w:cs="Calibri"/>
          <w:b/>
          <w:sz w:val="36"/>
        </w:rPr>
        <w:t>Pittsburgh Bike Share Data: Progress Report</w:t>
      </w:r>
    </w:p>
    <w:p w14:paraId="42B65654" w14:textId="77777777" w:rsidR="00882CE3" w:rsidRDefault="00882CE3" w:rsidP="00FF782D">
      <w:pPr>
        <w:spacing w:after="160" w:line="259" w:lineRule="auto"/>
        <w:ind w:left="2531" w:firstLine="0"/>
        <w:jc w:val="center"/>
      </w:pPr>
    </w:p>
    <w:p w14:paraId="681A9DCB" w14:textId="77777777" w:rsidR="001C69BE" w:rsidRDefault="001C69BE" w:rsidP="00FF782D">
      <w:pPr>
        <w:spacing w:after="160" w:line="259" w:lineRule="auto"/>
        <w:ind w:left="2531" w:firstLine="0"/>
        <w:jc w:val="center"/>
      </w:pPr>
      <w:bookmarkStart w:id="0" w:name="_GoBack"/>
      <w:bookmarkEnd w:id="0"/>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3472"/>
      </w:tblGrid>
      <w:tr w:rsidR="001C69BE" w14:paraId="57097E91" w14:textId="77777777" w:rsidTr="001C69BE">
        <w:trPr>
          <w:jc w:val="center"/>
        </w:trPr>
        <w:tc>
          <w:tcPr>
            <w:tcW w:w="3472" w:type="dxa"/>
          </w:tcPr>
          <w:p w14:paraId="6024674F" w14:textId="4E3E8A60" w:rsidR="001C69BE" w:rsidRDefault="00487DAF" w:rsidP="00FF782D">
            <w:pPr>
              <w:spacing w:after="160" w:line="259" w:lineRule="auto"/>
              <w:ind w:left="0" w:firstLine="0"/>
              <w:jc w:val="center"/>
            </w:pPr>
            <w:r>
              <w:t>Ayush</w:t>
            </w:r>
            <w:r w:rsidR="001C69BE">
              <w:t xml:space="preserve"> M</w:t>
            </w:r>
            <w:r>
              <w:t>ishra</w:t>
            </w:r>
            <w:r w:rsidR="001C69BE">
              <w:t xml:space="preserve"> (</w:t>
            </w:r>
            <w:hyperlink r:id="rId7" w:history="1">
              <w:r w:rsidR="001C69BE" w:rsidRPr="005B7B6B">
                <w:rPr>
                  <w:rStyle w:val="Hyperlink"/>
                </w:rPr>
                <w:t>amm428@pitt.edu</w:t>
              </w:r>
            </w:hyperlink>
            <w:r w:rsidR="001C69BE">
              <w:t>)</w:t>
            </w:r>
          </w:p>
        </w:tc>
        <w:tc>
          <w:tcPr>
            <w:tcW w:w="3472" w:type="dxa"/>
          </w:tcPr>
          <w:p w14:paraId="6F9C377C" w14:textId="77777777" w:rsidR="001C69BE" w:rsidRDefault="00D347C8" w:rsidP="00FF782D">
            <w:pPr>
              <w:spacing w:after="160" w:line="259" w:lineRule="auto"/>
              <w:ind w:left="0" w:firstLine="0"/>
              <w:jc w:val="center"/>
            </w:pPr>
            <w:r>
              <w:t>Junwei Zhuge</w:t>
            </w:r>
            <w:r w:rsidR="001C69BE">
              <w:t xml:space="preserve"> (</w:t>
            </w:r>
            <w:hyperlink r:id="rId8" w:history="1">
              <w:r w:rsidR="001C69BE" w:rsidRPr="005B7B6B">
                <w:rPr>
                  <w:rStyle w:val="Hyperlink"/>
                </w:rPr>
                <w:t>juz25@pit.edu</w:t>
              </w:r>
            </w:hyperlink>
            <w:r w:rsidR="001C69BE">
              <w:t>)</w:t>
            </w:r>
          </w:p>
        </w:tc>
      </w:tr>
    </w:tbl>
    <w:p w14:paraId="22495785" w14:textId="77777777" w:rsidR="001C69BE" w:rsidRDefault="001C69BE" w:rsidP="00FF782D">
      <w:pPr>
        <w:spacing w:after="160" w:line="259" w:lineRule="auto"/>
        <w:ind w:left="2531" w:firstLine="0"/>
        <w:jc w:val="center"/>
      </w:pPr>
    </w:p>
    <w:p w14:paraId="72AF50CC" w14:textId="77777777" w:rsidR="001C69BE" w:rsidRDefault="001C69BE" w:rsidP="00FF782D">
      <w:pPr>
        <w:spacing w:after="160" w:line="259" w:lineRule="auto"/>
        <w:ind w:left="2531" w:firstLine="0"/>
        <w:jc w:val="center"/>
      </w:pPr>
    </w:p>
    <w:p w14:paraId="4ABB86E3" w14:textId="77777777" w:rsidR="001C69BE" w:rsidRDefault="001C69BE" w:rsidP="00FF782D">
      <w:pPr>
        <w:spacing w:after="160" w:line="259" w:lineRule="auto"/>
        <w:ind w:left="2531" w:firstLine="0"/>
        <w:jc w:val="center"/>
        <w:sectPr w:rsidR="001C69BE">
          <w:pgSz w:w="12240" w:h="15840"/>
          <w:pgMar w:top="1393" w:right="1450" w:bottom="1459" w:left="1305" w:header="720" w:footer="720" w:gutter="0"/>
          <w:cols w:space="720"/>
        </w:sectPr>
      </w:pPr>
    </w:p>
    <w:p w14:paraId="17329825" w14:textId="77777777" w:rsidR="00882CE3" w:rsidRDefault="00146619" w:rsidP="00FF782D">
      <w:pPr>
        <w:pStyle w:val="Heading1"/>
        <w:numPr>
          <w:ilvl w:val="0"/>
          <w:numId w:val="0"/>
        </w:numPr>
        <w:spacing w:after="160"/>
        <w:ind w:left="17"/>
      </w:pPr>
      <w:r>
        <w:lastRenderedPageBreak/>
        <w:t>ABSTRACT</w:t>
      </w:r>
    </w:p>
    <w:p w14:paraId="254A3902" w14:textId="4C1424D2" w:rsidR="00DA1774" w:rsidRDefault="00455C7E" w:rsidP="00FF782D">
      <w:pPr>
        <w:spacing w:after="160"/>
        <w:ind w:left="7"/>
      </w:pPr>
      <w:r>
        <w:t>The aim of this project is to predict the bike share counts for different stations across the city of Pittsburgh. The raw data is transformed to obtain actual results. In this Progr</w:t>
      </w:r>
      <w:r w:rsidR="005F7D94">
        <w:t xml:space="preserve">ess report, we made use of K-NN, LOGISTIC REGRESSION(LR) and NAÏVE BAYESIAN(NB) </w:t>
      </w:r>
      <w:r>
        <w:t>methods to train</w:t>
      </w:r>
      <w:r w:rsidR="005F7D94">
        <w:t xml:space="preserve"> our model</w:t>
      </w:r>
      <w:r>
        <w:t xml:space="preserve"> and predict t</w:t>
      </w:r>
      <w:r w:rsidR="00011C84">
        <w:t>he counts. A further aim is also to compare these counts against the rack quantities at each of the bike stations. The predictions based on our models can help determine the optimum time matrix to “re-balance” the bike accumulation and restore them to their optimum levels across the city.</w:t>
      </w:r>
    </w:p>
    <w:p w14:paraId="1D2A692A" w14:textId="6D5974CD" w:rsidR="00882CE3" w:rsidRDefault="00146619" w:rsidP="00FF782D">
      <w:pPr>
        <w:pStyle w:val="Heading1"/>
        <w:spacing w:after="160"/>
        <w:ind w:left="425" w:hanging="418"/>
      </w:pPr>
      <w:r>
        <w:t>INTRODUCTION</w:t>
      </w:r>
    </w:p>
    <w:p w14:paraId="7F1128AD" w14:textId="3E3B2545" w:rsidR="00A617A9" w:rsidRDefault="00A617A9" w:rsidP="00FF782D">
      <w:pPr>
        <w:spacing w:after="160"/>
        <w:ind w:left="0"/>
      </w:pPr>
      <w:r>
        <w:t>In this</w:t>
      </w:r>
      <w:r w:rsidR="00E92113">
        <w:t xml:space="preserve"> report</w:t>
      </w:r>
      <w:r>
        <w:t xml:space="preserve">, we first </w:t>
      </w:r>
      <w:r w:rsidR="00E92113">
        <w:t>combine the Q3 and Q4 bike share data</w:t>
      </w:r>
      <w:r>
        <w:t xml:space="preserve"> </w:t>
      </w:r>
      <w:r w:rsidR="00E92113">
        <w:t>into a single entity to ease the processing. This gives us a consolidated view of the data and we can work on this to give us a better view of the response variable that we need to predict. At this point however, we do not have the actual response variable. We further process the dataset to get rid of “missing values”. After this, we split some consolidated columns such as “StartTime” and “StopTime into more</w:t>
      </w:r>
      <w:r w:rsidR="00DA1774">
        <w:t xml:space="preserve"> edifying and workable columns. </w:t>
      </w:r>
    </w:p>
    <w:p w14:paraId="7F5F33EA" w14:textId="77777777" w:rsidR="00DA1774" w:rsidRDefault="00E92113" w:rsidP="00FF782D">
      <w:pPr>
        <w:spacing w:after="160"/>
        <w:ind w:left="0"/>
      </w:pPr>
      <w:r>
        <w:t xml:space="preserve">Our goal is to predict the counts that are </w:t>
      </w:r>
      <w:r>
        <w:rPr>
          <w:i/>
        </w:rPr>
        <w:t xml:space="preserve">rented out </w:t>
      </w:r>
      <w:r>
        <w:t xml:space="preserve">and are </w:t>
      </w:r>
      <w:r>
        <w:rPr>
          <w:i/>
        </w:rPr>
        <w:t xml:space="preserve">deposited in </w:t>
      </w:r>
      <w:r>
        <w:t>to each of the stations each hour. Thus, we move one step forward by splitting the above mentioned consolidated columns into more processible data such as “StartMonth”, “St</w:t>
      </w:r>
      <w:r w:rsidR="008366A3">
        <w:t xml:space="preserve">artDay”, “StartHour”, “StopMinute”, </w:t>
      </w:r>
      <w:r>
        <w:t>etc. This brings us closer to determining the response variable.</w:t>
      </w:r>
    </w:p>
    <w:p w14:paraId="79D57EC8" w14:textId="3BD57C4F" w:rsidR="00DA1774" w:rsidRDefault="003677E8" w:rsidP="00FF782D">
      <w:pPr>
        <w:spacing w:after="160"/>
        <w:ind w:left="0"/>
      </w:pPr>
      <w:r>
        <w:t xml:space="preserve">We aggregate the dataset by grouping together </w:t>
      </w:r>
      <w:r w:rsidR="00776783">
        <w:t>predictor variables and determining the counts. This count data is our response variable. The detailed methods of our predictions are shown in the following sections.</w:t>
      </w:r>
    </w:p>
    <w:p w14:paraId="4D54E54F" w14:textId="538B2EB2" w:rsidR="00BE2569" w:rsidRDefault="00DA1774" w:rsidP="00FF782D">
      <w:pPr>
        <w:pStyle w:val="Heading1"/>
        <w:spacing w:after="160"/>
        <w:ind w:left="425" w:hanging="418"/>
      </w:pPr>
      <w:r>
        <w:t>RELATED WORK</w:t>
      </w:r>
    </w:p>
    <w:p w14:paraId="1D8B5588" w14:textId="116C021F" w:rsidR="00BE2569" w:rsidRDefault="00BE2569" w:rsidP="00FF782D">
      <w:pPr>
        <w:spacing w:after="160"/>
        <w:ind w:left="0"/>
      </w:pPr>
      <w:r>
        <w:t xml:space="preserve">First, we plot some density plots based on those potential useful attributes, including “Hour”, “Day”, “Month”, and “UserType”. Plots are showed in Figure 1 to Figure 4. </w:t>
      </w:r>
    </w:p>
    <w:p w14:paraId="35441F28" w14:textId="56D795DC" w:rsidR="00BE2569" w:rsidRDefault="00BE2569" w:rsidP="00FF782D">
      <w:pPr>
        <w:spacing w:after="160"/>
        <w:ind w:left="0"/>
      </w:pPr>
      <w:r>
        <w:t xml:space="preserve">According to Figure 1, </w:t>
      </w:r>
      <w:r w:rsidRPr="00BE2569">
        <w:t>the "Pitt Bike Trips by Hour of Day" plot, the fastigium of Pitt bike trips is between 8 - 20.</w:t>
      </w:r>
      <w:r>
        <w:t xml:space="preserve">  According to Figure 2, the "Pitt Bike Trips by Day of a Month" plot, we will not take ac</w:t>
      </w:r>
      <w:r w:rsidR="00670C24">
        <w:t>c</w:t>
      </w:r>
      <w:r>
        <w:t xml:space="preserve">ount of "Day" element, instead, we will calculate </w:t>
      </w:r>
      <w:r>
        <w:lastRenderedPageBreak/>
        <w:t>weekdays and weekends from Month and Day, and take weekdays and weekends as variables.</w:t>
      </w:r>
      <w:r w:rsidRPr="00BE2569">
        <w:t xml:space="preserve"> </w:t>
      </w:r>
      <w:r>
        <w:t>A</w:t>
      </w:r>
      <w:r w:rsidRPr="00BE2569">
        <w:t xml:space="preserve">ccording to </w:t>
      </w:r>
      <w:r>
        <w:t xml:space="preserve">Figure 3, </w:t>
      </w:r>
      <w:r w:rsidRPr="00BE2569">
        <w:t>the "Pitt Bike Trips by Month" plot, July and August have the most bike trips,</w:t>
      </w:r>
      <w:r w:rsidR="00670C24">
        <w:t xml:space="preserve"> </w:t>
      </w:r>
      <w:r w:rsidR="00670C24" w:rsidRPr="00670C24">
        <w:t>and the bike trip amount declines month by month till Dec</w:t>
      </w:r>
      <w:r w:rsidR="002D302C">
        <w:t>em</w:t>
      </w:r>
      <w:r w:rsidR="00670C24" w:rsidRPr="00670C24">
        <w:t>ber.</w:t>
      </w:r>
      <w:r w:rsidR="00670C24">
        <w:t xml:space="preserve"> In Figure 4, 1 represent Member (</w:t>
      </w:r>
      <w:r w:rsidR="00670C24" w:rsidRPr="00670C24">
        <w:t>pay as-you-go customer)</w:t>
      </w:r>
      <w:r w:rsidR="00670C24">
        <w:t>, 2 Subscriber (</w:t>
      </w:r>
      <w:r w:rsidR="00670C24" w:rsidRPr="00670C24">
        <w:t>deluxe and standard monthly member customer)</w:t>
      </w:r>
      <w:r w:rsidR="00670C24">
        <w:t xml:space="preserve">, and 3 </w:t>
      </w:r>
      <w:r w:rsidR="00670C24" w:rsidRPr="00670C24">
        <w:t>Daily (24-hour pass customer)</w:t>
      </w:r>
      <w:r w:rsidR="00670C24">
        <w:t xml:space="preserve">. </w:t>
      </w:r>
    </w:p>
    <w:p w14:paraId="3037CA0E" w14:textId="2EBEEA85" w:rsidR="00670C24" w:rsidRDefault="00BE2569" w:rsidP="00FF782D">
      <w:pPr>
        <w:spacing w:after="160"/>
      </w:pPr>
      <w:r>
        <w:rPr>
          <w:noProof/>
        </w:rPr>
        <w:drawing>
          <wp:inline distT="0" distB="0" distL="0" distR="0" wp14:anchorId="49CC3798" wp14:editId="07666CC7">
            <wp:extent cx="2889885" cy="2171787"/>
            <wp:effectExtent l="0" t="0" r="5715" b="12700"/>
            <wp:docPr id="3" name="Picture 3" descr="../../../../Desktop/Screen%20Shot%202016-04-04%20at%209.30.4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04%20at%209.30.42%20P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2548" cy="2211364"/>
                    </a:xfrm>
                    <a:prstGeom prst="rect">
                      <a:avLst/>
                    </a:prstGeom>
                    <a:noFill/>
                    <a:ln>
                      <a:noFill/>
                    </a:ln>
                  </pic:spPr>
                </pic:pic>
              </a:graphicData>
            </a:graphic>
          </wp:inline>
        </w:drawing>
      </w:r>
    </w:p>
    <w:p w14:paraId="0FDA77A3" w14:textId="297DDB6A" w:rsidR="002D302C" w:rsidRPr="002D302C" w:rsidRDefault="002D302C" w:rsidP="00FF782D">
      <w:pPr>
        <w:pStyle w:val="Caption"/>
        <w:spacing w:after="160"/>
        <w:rPr>
          <w:noProof/>
          <w:sz w:val="24"/>
          <w:szCs w:val="24"/>
        </w:rPr>
      </w:pPr>
      <w:r>
        <w:t xml:space="preserve">Figure </w:t>
      </w:r>
      <w:fldSimple w:instr=" SEQ Figure \* ARABIC ">
        <w:r>
          <w:rPr>
            <w:noProof/>
          </w:rPr>
          <w:t>1</w:t>
        </w:r>
      </w:fldSimple>
      <w:r>
        <w:t xml:space="preserve">- </w:t>
      </w:r>
      <w:r w:rsidRPr="00BE2569">
        <w:t>Pitt Bike Trips by Hour of Day</w:t>
      </w:r>
    </w:p>
    <w:p w14:paraId="24C89569" w14:textId="7E5A2D2B" w:rsidR="00670C24" w:rsidRDefault="002D302C" w:rsidP="00FF782D">
      <w:pPr>
        <w:spacing w:after="160"/>
        <w:ind w:left="0" w:firstLine="0"/>
      </w:pPr>
      <w:r>
        <w:rPr>
          <w:noProof/>
        </w:rPr>
        <w:drawing>
          <wp:inline distT="0" distB="0" distL="0" distR="0" wp14:anchorId="6E9B3598" wp14:editId="39E19C1B">
            <wp:extent cx="3137535" cy="2355536"/>
            <wp:effectExtent l="0" t="0" r="12065" b="6985"/>
            <wp:docPr id="12" name="Picture 12" descr="../../../../Desktop/Screen%20Shot%202016-04-04%20at%209.59.0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4-04%20at%209.59.00%20P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3431" cy="2359963"/>
                    </a:xfrm>
                    <a:prstGeom prst="rect">
                      <a:avLst/>
                    </a:prstGeom>
                    <a:noFill/>
                    <a:ln>
                      <a:noFill/>
                    </a:ln>
                  </pic:spPr>
                </pic:pic>
              </a:graphicData>
            </a:graphic>
          </wp:inline>
        </w:drawing>
      </w:r>
    </w:p>
    <w:p w14:paraId="20E081F8" w14:textId="2A38422C" w:rsidR="002D302C" w:rsidRPr="002D302C" w:rsidRDefault="002D302C" w:rsidP="00FF782D">
      <w:pPr>
        <w:pStyle w:val="Caption"/>
        <w:spacing w:after="160"/>
        <w:rPr>
          <w:noProof/>
          <w:sz w:val="24"/>
          <w:szCs w:val="24"/>
        </w:rPr>
      </w:pPr>
      <w:r>
        <w:t xml:space="preserve">Figure </w:t>
      </w:r>
      <w:fldSimple w:instr=" SEQ Figure \* ARABIC ">
        <w:r>
          <w:rPr>
            <w:noProof/>
          </w:rPr>
          <w:t>2</w:t>
        </w:r>
      </w:fldSimple>
      <w:r>
        <w:t>- Pitt Bike Trips by Day of Month</w:t>
      </w:r>
    </w:p>
    <w:p w14:paraId="5F91C066" w14:textId="2CF79572" w:rsidR="00670C24" w:rsidRDefault="00670C24" w:rsidP="00FF782D">
      <w:pPr>
        <w:spacing w:after="160"/>
        <w:ind w:left="0" w:firstLine="0"/>
      </w:pPr>
      <w:r>
        <w:rPr>
          <w:noProof/>
        </w:rPr>
        <w:lastRenderedPageBreak/>
        <w:drawing>
          <wp:inline distT="0" distB="0" distL="0" distR="0" wp14:anchorId="4A0D56BA" wp14:editId="71A136D0">
            <wp:extent cx="3042285" cy="2332419"/>
            <wp:effectExtent l="0" t="0" r="5715" b="4445"/>
            <wp:docPr id="10" name="Picture 10" descr="../../../../Desktop/Screen%20Shot%202016-04-04%20at%209.59.1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4-04%20at%209.59.12%20P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7761" cy="2336617"/>
                    </a:xfrm>
                    <a:prstGeom prst="rect">
                      <a:avLst/>
                    </a:prstGeom>
                    <a:noFill/>
                    <a:ln>
                      <a:noFill/>
                    </a:ln>
                  </pic:spPr>
                </pic:pic>
              </a:graphicData>
            </a:graphic>
          </wp:inline>
        </w:drawing>
      </w:r>
    </w:p>
    <w:p w14:paraId="4FED3D56" w14:textId="3C5F4342" w:rsidR="00670C24" w:rsidRPr="00FF782D" w:rsidRDefault="002D302C" w:rsidP="00FF782D">
      <w:pPr>
        <w:pStyle w:val="Caption"/>
        <w:spacing w:after="160"/>
      </w:pPr>
      <w:r>
        <w:t xml:space="preserve">Figure </w:t>
      </w:r>
      <w:fldSimple w:instr=" SEQ Figure \* ARABIC ">
        <w:r>
          <w:rPr>
            <w:noProof/>
          </w:rPr>
          <w:t>3</w:t>
        </w:r>
      </w:fldSimple>
      <w:r>
        <w:t xml:space="preserve">- </w:t>
      </w:r>
      <w:r w:rsidRPr="00BE2569">
        <w:t xml:space="preserve">Pitt Bike Trips by </w:t>
      </w:r>
      <w:r>
        <w:t>Month</w:t>
      </w:r>
      <w:r>
        <w:rPr>
          <w:noProof/>
        </w:rPr>
        <w:drawing>
          <wp:inline distT="0" distB="0" distL="0" distR="0" wp14:anchorId="21774E03" wp14:editId="06C07454">
            <wp:extent cx="3143250" cy="2381250"/>
            <wp:effectExtent l="0" t="0" r="6350" b="6350"/>
            <wp:docPr id="13" name="Picture 13" descr="../../../../Desktop/Screen%20Shot%202016-04-04%20at%209.59.2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4-04%20at%209.59.24%20P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0" cy="2381250"/>
                    </a:xfrm>
                    <a:prstGeom prst="rect">
                      <a:avLst/>
                    </a:prstGeom>
                    <a:noFill/>
                    <a:ln>
                      <a:noFill/>
                    </a:ln>
                  </pic:spPr>
                </pic:pic>
              </a:graphicData>
            </a:graphic>
          </wp:inline>
        </w:drawing>
      </w:r>
    </w:p>
    <w:p w14:paraId="3BC6CBC3" w14:textId="27A48013" w:rsidR="002D302C" w:rsidRPr="002D302C" w:rsidRDefault="002D302C" w:rsidP="00FF782D">
      <w:pPr>
        <w:pStyle w:val="Caption"/>
        <w:spacing w:after="160"/>
        <w:rPr>
          <w:noProof/>
          <w:sz w:val="24"/>
          <w:szCs w:val="24"/>
        </w:rPr>
      </w:pPr>
      <w:r>
        <w:t xml:space="preserve">Figure </w:t>
      </w:r>
      <w:fldSimple w:instr=" SEQ Figure \* ARABIC ">
        <w:r>
          <w:rPr>
            <w:noProof/>
          </w:rPr>
          <w:t>4</w:t>
        </w:r>
      </w:fldSimple>
      <w:r>
        <w:t xml:space="preserve">- </w:t>
      </w:r>
      <w:r w:rsidRPr="00BE2569">
        <w:t xml:space="preserve">Pitt Bike Trips by </w:t>
      </w:r>
      <w:r>
        <w:t>UserType</w:t>
      </w:r>
    </w:p>
    <w:p w14:paraId="71EDDD6F" w14:textId="31E16818" w:rsidR="00BE2569" w:rsidRDefault="002D302C" w:rsidP="00FF782D">
      <w:pPr>
        <w:spacing w:after="160"/>
        <w:ind w:left="0"/>
      </w:pPr>
      <w:r>
        <w:t>Besides, w</w:t>
      </w:r>
      <w:r w:rsidR="00BE2569">
        <w:t xml:space="preserve">e deleted some attributes </w:t>
      </w:r>
      <w:r>
        <w:t xml:space="preserve">that are not important for the results </w:t>
      </w:r>
      <w:r w:rsidR="00BE2569">
        <w:t>including “StartMinutes” and “TripId”, etc</w:t>
      </w:r>
      <w:r>
        <w:t>.</w:t>
      </w:r>
      <w:r w:rsidR="00BE2569">
        <w:t xml:space="preserve">, and add some important attributes such as “Weekdays” and “Qnty”. Split the data set into two data sets, “Start” data set and “Stop” data set. Calculated the “StartCount” and “StopCount” separately from these two data sets based on “UserType”, “StationId”, “Month”, and “Day”. Finally, we calculated the “Final Count” from ‘StartCount” and “StopCount”. If the Count is larger than 0, it means bikes </w:t>
      </w:r>
    </w:p>
    <w:p w14:paraId="283687D0" w14:textId="0A4FAD66" w:rsidR="00DA1774" w:rsidRDefault="002D302C" w:rsidP="00FF782D">
      <w:pPr>
        <w:spacing w:after="160"/>
        <w:ind w:left="0"/>
      </w:pPr>
      <w:r>
        <w:t>In our final table, the variables will be “StationID”, “UserType”, “Month”, “Weekday”, “RackQnty”, and the "y" will be the bike trip count of a specific station at a day, values with "-" means out, "+" means in. So we can compute the final bike amount of a station at one day, so we can decide the rebalancing problem based on the amount and the "density plot based on Hour".</w:t>
      </w:r>
    </w:p>
    <w:p w14:paraId="7B9B2D92" w14:textId="1DB0F648" w:rsidR="00FF782D" w:rsidRDefault="00FF782D" w:rsidP="00E70F2C">
      <w:pPr>
        <w:spacing w:after="160"/>
        <w:ind w:left="0"/>
      </w:pPr>
      <w:r>
        <w:t>What’s more, a</w:t>
      </w:r>
      <w:r w:rsidR="002D302C">
        <w:t>ccording to the Figure 1, “Hour of Day” seems a</w:t>
      </w:r>
      <w:r>
        <w:t>n</w:t>
      </w:r>
      <w:r w:rsidR="002D302C">
        <w:t xml:space="preserve"> important variable. However, the “StartHour” and “StopHour” of every trip between training and testing set cannot be exactly the same, so I delete these two column, but I will use "Hour" element as an important factor to decide what time (a time period </w:t>
      </w:r>
      <w:r w:rsidR="002D302C">
        <w:lastRenderedPageBreak/>
        <w:t xml:space="preserve">in a day) is the best period to </w:t>
      </w:r>
      <w:r>
        <w:t>retransfer the bikes, just as</w:t>
      </w:r>
      <w:r w:rsidR="002D302C">
        <w:t xml:space="preserve"> “density plot based on StartHour" showed.</w:t>
      </w:r>
    </w:p>
    <w:p w14:paraId="415204E4" w14:textId="0FDF7E9A" w:rsidR="00E70F2C" w:rsidRDefault="00E70F2C" w:rsidP="00E70F2C">
      <w:pPr>
        <w:pStyle w:val="Heading1"/>
        <w:spacing w:after="160"/>
        <w:ind w:left="425" w:hanging="418"/>
      </w:pPr>
      <w:r>
        <w:t>DATA SET</w:t>
      </w:r>
    </w:p>
    <w:p w14:paraId="0C08948B" w14:textId="4BA62D60" w:rsidR="00E70F2C" w:rsidRDefault="00E70F2C" w:rsidP="00E70F2C">
      <w:pPr>
        <w:spacing w:after="160"/>
        <w:ind w:left="0"/>
      </w:pPr>
      <w:r>
        <w:t>The data set used for building our models is from preprocessing after multiple iteration, including deleting many attributes and adding useful attributes, and splitting variables to get more meaningful variables. We calculated “Weekdays” from year, month and day. Although there are only totally 4 weekdays in the dataset, Tuesday, Thursday, Friday, and Sunday, they still could be very important and meaningful attributes to our models. Finally, we separate the dataset into training set and testing set according to the day in a month, before 20</w:t>
      </w:r>
      <w:r w:rsidRPr="00E70F2C">
        <w:rPr>
          <w:vertAlign w:val="superscript"/>
        </w:rPr>
        <w:t>th</w:t>
      </w:r>
      <w:r>
        <w:t xml:space="preserve"> and after 20</w:t>
      </w:r>
      <w:r w:rsidRPr="00E70F2C">
        <w:rPr>
          <w:vertAlign w:val="superscript"/>
        </w:rPr>
        <w:t>th</w:t>
      </w:r>
      <w:r>
        <w:t xml:space="preserve"> in a month. </w:t>
      </w:r>
    </w:p>
    <w:tbl>
      <w:tblPr>
        <w:tblStyle w:val="GridTable3-Accent6"/>
        <w:tblpPr w:leftFromText="180" w:rightFromText="180" w:vertAnchor="text" w:horzAnchor="margin" w:tblpXSpec="right" w:tblpY="283"/>
        <w:tblW w:w="4440" w:type="dxa"/>
        <w:tblLook w:val="04A0" w:firstRow="1" w:lastRow="0" w:firstColumn="1" w:lastColumn="0" w:noHBand="0" w:noVBand="1"/>
      </w:tblPr>
      <w:tblGrid>
        <w:gridCol w:w="1280"/>
        <w:gridCol w:w="3160"/>
      </w:tblGrid>
      <w:tr w:rsidR="00E70F2C" w:rsidRPr="00025200" w14:paraId="79EF38EB" w14:textId="77777777" w:rsidTr="00E70F2C">
        <w:trPr>
          <w:cnfStyle w:val="100000000000" w:firstRow="1" w:lastRow="0" w:firstColumn="0" w:lastColumn="0" w:oddVBand="0" w:evenVBand="0" w:oddHBand="0" w:evenHBand="0" w:firstRowFirstColumn="0" w:firstRowLastColumn="0" w:lastRowFirstColumn="0" w:lastRowLastColumn="0"/>
          <w:trHeight w:val="478"/>
        </w:trPr>
        <w:tc>
          <w:tcPr>
            <w:cnfStyle w:val="001000000100" w:firstRow="0" w:lastRow="0" w:firstColumn="1" w:lastColumn="0" w:oddVBand="0" w:evenVBand="0" w:oddHBand="0" w:evenHBand="0" w:firstRowFirstColumn="1" w:firstRowLastColumn="0" w:lastRowFirstColumn="0" w:lastRowLastColumn="0"/>
            <w:tcW w:w="1280" w:type="dxa"/>
            <w:noWrap/>
            <w:hideMark/>
          </w:tcPr>
          <w:p w14:paraId="4FC3C021" w14:textId="77777777" w:rsidR="00E70F2C" w:rsidRPr="00025200" w:rsidRDefault="00E70F2C" w:rsidP="00D00581">
            <w:r w:rsidRPr="00025200">
              <w:t>Data Column</w:t>
            </w:r>
          </w:p>
        </w:tc>
        <w:tc>
          <w:tcPr>
            <w:tcW w:w="3160" w:type="dxa"/>
            <w:noWrap/>
            <w:hideMark/>
          </w:tcPr>
          <w:p w14:paraId="23AE89F5" w14:textId="77777777" w:rsidR="00E70F2C" w:rsidRPr="00025200" w:rsidRDefault="00E70F2C" w:rsidP="00D00581">
            <w:pPr>
              <w:cnfStyle w:val="100000000000" w:firstRow="1" w:lastRow="0" w:firstColumn="0" w:lastColumn="0" w:oddVBand="0" w:evenVBand="0" w:oddHBand="0" w:evenHBand="0" w:firstRowFirstColumn="0" w:firstRowLastColumn="0" w:lastRowFirstColumn="0" w:lastRowLastColumn="0"/>
            </w:pPr>
            <w:r w:rsidRPr="00025200">
              <w:t>Description</w:t>
            </w:r>
          </w:p>
        </w:tc>
      </w:tr>
      <w:tr w:rsidR="00E70F2C" w:rsidRPr="00025200" w14:paraId="1AE1BA8E" w14:textId="77777777" w:rsidTr="00C52E8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967830F" w14:textId="62D40BF8" w:rsidR="00E70F2C" w:rsidRPr="00025200" w:rsidRDefault="00C52E86" w:rsidP="00D00581">
            <w:r>
              <w:t>y</w:t>
            </w:r>
          </w:p>
        </w:tc>
        <w:tc>
          <w:tcPr>
            <w:tcW w:w="3160" w:type="dxa"/>
            <w:hideMark/>
          </w:tcPr>
          <w:p w14:paraId="431BC1AC" w14:textId="356A00B0" w:rsidR="00E70F2C" w:rsidRPr="00025200" w:rsidRDefault="00C52E86" w:rsidP="00C52E86">
            <w:pPr>
              <w:cnfStyle w:val="000000100000" w:firstRow="0" w:lastRow="0" w:firstColumn="0" w:lastColumn="0" w:oddVBand="0" w:evenVBand="0" w:oddHBand="1" w:evenHBand="0" w:firstRowFirstColumn="0" w:firstRowLastColumn="0" w:lastRowFirstColumn="0" w:lastRowLastColumn="0"/>
            </w:pPr>
            <w:r>
              <w:t>Count = StartCount - StopCount</w:t>
            </w:r>
          </w:p>
        </w:tc>
      </w:tr>
      <w:tr w:rsidR="00E70F2C" w:rsidRPr="00025200" w14:paraId="2DE02EB8" w14:textId="77777777" w:rsidTr="00D00581">
        <w:trPr>
          <w:trHeight w:val="651"/>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0BE8F9C" w14:textId="7E426BA4" w:rsidR="00E70F2C" w:rsidRPr="00025200" w:rsidRDefault="00C52E86" w:rsidP="00D00581">
            <w:r>
              <w:t>StationId</w:t>
            </w:r>
          </w:p>
        </w:tc>
        <w:tc>
          <w:tcPr>
            <w:tcW w:w="3160" w:type="dxa"/>
            <w:hideMark/>
          </w:tcPr>
          <w:p w14:paraId="09982C17" w14:textId="2C74E6D0" w:rsidR="00E70F2C" w:rsidRPr="00025200" w:rsidRDefault="00C52E86" w:rsidP="00D00581">
            <w:pPr>
              <w:cnfStyle w:val="000000000000" w:firstRow="0" w:lastRow="0" w:firstColumn="0" w:lastColumn="0" w:oddVBand="0" w:evenVBand="0" w:oddHBand="0" w:evenHBand="0" w:firstRowFirstColumn="0" w:firstRowLastColumn="0" w:lastRowFirstColumn="0" w:lastRowLastColumn="0"/>
            </w:pPr>
            <w:r>
              <w:t>All Pittsburgh station ID</w:t>
            </w:r>
          </w:p>
        </w:tc>
      </w:tr>
      <w:tr w:rsidR="00E70F2C" w:rsidRPr="00025200" w14:paraId="6BD12FA2" w14:textId="77777777" w:rsidTr="00D005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C6D23CF" w14:textId="4E49F7CF" w:rsidR="00E70F2C" w:rsidRPr="00025200" w:rsidRDefault="00C52E86" w:rsidP="00D00581">
            <w:r>
              <w:t>Usertype</w:t>
            </w:r>
          </w:p>
        </w:tc>
        <w:tc>
          <w:tcPr>
            <w:tcW w:w="3160" w:type="dxa"/>
            <w:hideMark/>
          </w:tcPr>
          <w:p w14:paraId="5203834E" w14:textId="6225AF1F" w:rsidR="00E70F2C" w:rsidRPr="00025200" w:rsidRDefault="00C52E86" w:rsidP="00D00581">
            <w:pPr>
              <w:cnfStyle w:val="000000100000" w:firstRow="0" w:lastRow="0" w:firstColumn="0" w:lastColumn="0" w:oddVBand="0" w:evenVBand="0" w:oddHBand="1" w:evenHBand="0" w:firstRowFirstColumn="0" w:firstRowLastColumn="0" w:lastRowFirstColumn="0" w:lastRowLastColumn="0"/>
            </w:pPr>
            <w:r>
              <w:t xml:space="preserve">User Type ( </w:t>
            </w:r>
            <w:r w:rsidRPr="00C52E86">
              <w:t>1 - Member (pay as-you-go customer)</w:t>
            </w:r>
            <w:r>
              <w:t xml:space="preserve">,  </w:t>
            </w:r>
            <w:r w:rsidRPr="00C52E86">
              <w:t>2 - Subscriber ( deluxe and standard monthly member customer)</w:t>
            </w:r>
            <w:r>
              <w:t xml:space="preserve">,  </w:t>
            </w:r>
            <w:r w:rsidRPr="00C52E86">
              <w:t>3 - Daily (24-hour pass customer)</w:t>
            </w:r>
            <w:r>
              <w:t>)</w:t>
            </w:r>
          </w:p>
        </w:tc>
      </w:tr>
      <w:tr w:rsidR="00E70F2C" w:rsidRPr="00025200" w14:paraId="43D0607C" w14:textId="77777777" w:rsidTr="00C52E86">
        <w:trPr>
          <w:trHeight w:val="36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31D540F" w14:textId="5F52D35C" w:rsidR="00E70F2C" w:rsidRPr="00025200" w:rsidRDefault="00C52E86" w:rsidP="00D00581">
            <w:r>
              <w:t>Month</w:t>
            </w:r>
          </w:p>
        </w:tc>
        <w:tc>
          <w:tcPr>
            <w:tcW w:w="3160" w:type="dxa"/>
            <w:hideMark/>
          </w:tcPr>
          <w:p w14:paraId="272EA72E" w14:textId="562BB6D3" w:rsidR="00E70F2C" w:rsidRPr="00025200" w:rsidRDefault="00C52E86" w:rsidP="00E70F2C">
            <w:pPr>
              <w:ind w:left="0"/>
              <w:cnfStyle w:val="000000000000" w:firstRow="0" w:lastRow="0" w:firstColumn="0" w:lastColumn="0" w:oddVBand="0" w:evenVBand="0" w:oddHBand="0" w:evenHBand="0" w:firstRowFirstColumn="0" w:firstRowLastColumn="0" w:lastRowFirstColumn="0" w:lastRowLastColumn="0"/>
            </w:pPr>
            <w:r>
              <w:t>In which Month</w:t>
            </w:r>
          </w:p>
        </w:tc>
      </w:tr>
      <w:tr w:rsidR="00E70F2C" w:rsidRPr="00025200" w14:paraId="07DA8AD3" w14:textId="77777777" w:rsidTr="00D005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C12478B" w14:textId="1FA3CD34" w:rsidR="00E70F2C" w:rsidRPr="00025200" w:rsidRDefault="00C52E86" w:rsidP="00D00581">
            <w:r>
              <w:t>RackQnty</w:t>
            </w:r>
          </w:p>
        </w:tc>
        <w:tc>
          <w:tcPr>
            <w:tcW w:w="3160" w:type="dxa"/>
            <w:hideMark/>
          </w:tcPr>
          <w:p w14:paraId="544F78CF" w14:textId="7C59608F" w:rsidR="00E70F2C" w:rsidRPr="00025200" w:rsidRDefault="00C52E86" w:rsidP="00D00581">
            <w:pPr>
              <w:cnfStyle w:val="000000100000" w:firstRow="0" w:lastRow="0" w:firstColumn="0" w:lastColumn="0" w:oddVBand="0" w:evenVBand="0" w:oddHBand="1" w:evenHBand="0" w:firstRowFirstColumn="0" w:firstRowLastColumn="0" w:lastRowFirstColumn="0" w:lastRowLastColumn="0"/>
            </w:pPr>
            <w:r>
              <w:t>The rack quantity of one station</w:t>
            </w:r>
          </w:p>
        </w:tc>
      </w:tr>
      <w:tr w:rsidR="00E70F2C" w:rsidRPr="00025200" w14:paraId="26621454" w14:textId="77777777" w:rsidTr="00D00581">
        <w:trPr>
          <w:trHeight w:val="6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60C6A29" w14:textId="4D77080F" w:rsidR="00E70F2C" w:rsidRPr="00025200" w:rsidRDefault="00C52E86" w:rsidP="00D00581">
            <w:r>
              <w:t>Weekdays</w:t>
            </w:r>
          </w:p>
        </w:tc>
        <w:tc>
          <w:tcPr>
            <w:tcW w:w="3160" w:type="dxa"/>
            <w:hideMark/>
          </w:tcPr>
          <w:p w14:paraId="055198DD" w14:textId="73E96626" w:rsidR="00C52E86" w:rsidRPr="00025200" w:rsidRDefault="00C52E86" w:rsidP="00C52E86">
            <w:pPr>
              <w:cnfStyle w:val="000000000000" w:firstRow="0" w:lastRow="0" w:firstColumn="0" w:lastColumn="0" w:oddVBand="0" w:evenVBand="0" w:oddHBand="0" w:evenHBand="0" w:firstRowFirstColumn="0" w:firstRowLastColumn="0" w:lastRowFirstColumn="0" w:lastRowLastColumn="0"/>
            </w:pPr>
            <w:r>
              <w:t>Days in a week (</w:t>
            </w:r>
            <w:r w:rsidRPr="00C52E86">
              <w:t xml:space="preserve">Tuesday </w:t>
            </w:r>
            <w:r>
              <w:t>–</w:t>
            </w:r>
            <w:r w:rsidRPr="00C52E86">
              <w:t xml:space="preserve"> 5</w:t>
            </w:r>
            <w:r>
              <w:t xml:space="preserve">,  </w:t>
            </w:r>
            <w:r w:rsidRPr="00C52E86">
              <w:t xml:space="preserve">Thurday </w:t>
            </w:r>
            <w:r>
              <w:t>–</w:t>
            </w:r>
            <w:r w:rsidRPr="00C52E86">
              <w:t xml:space="preserve"> 4</w:t>
            </w:r>
            <w:r>
              <w:t xml:space="preserve">,  </w:t>
            </w:r>
            <w:r w:rsidRPr="00C52E86">
              <w:t xml:space="preserve">Friday </w:t>
            </w:r>
            <w:r>
              <w:t>–</w:t>
            </w:r>
            <w:r w:rsidRPr="00C52E86">
              <w:t xml:space="preserve"> 1</w:t>
            </w:r>
            <w:r>
              <w:t xml:space="preserve">,  </w:t>
            </w:r>
            <w:r w:rsidRPr="00C52E86">
              <w:t xml:space="preserve">Sunday </w:t>
            </w:r>
            <w:r>
              <w:t>–</w:t>
            </w:r>
            <w:r w:rsidRPr="00C52E86">
              <w:t xml:space="preserve"> 3</w:t>
            </w:r>
            <w:r>
              <w:t>)</w:t>
            </w:r>
          </w:p>
        </w:tc>
      </w:tr>
    </w:tbl>
    <w:p w14:paraId="46A5553C" w14:textId="77777777" w:rsidR="00E70F2C" w:rsidRPr="00E70F2C" w:rsidRDefault="00E70F2C" w:rsidP="00E70F2C">
      <w:pPr>
        <w:spacing w:after="160"/>
        <w:ind w:left="0"/>
      </w:pPr>
    </w:p>
    <w:p w14:paraId="157CD6D2" w14:textId="35559342" w:rsidR="00E70F2C" w:rsidRPr="00E70F2C" w:rsidRDefault="00E70F2C" w:rsidP="00E70F2C">
      <w:pPr>
        <w:pStyle w:val="Heading1"/>
        <w:numPr>
          <w:ilvl w:val="0"/>
          <w:numId w:val="0"/>
        </w:numPr>
        <w:spacing w:after="160"/>
        <w:rPr>
          <w:i/>
          <w:color w:val="44546A" w:themeColor="text2"/>
          <w:sz w:val="18"/>
          <w:szCs w:val="18"/>
        </w:rPr>
      </w:pPr>
      <w:r w:rsidRPr="00E70F2C">
        <w:rPr>
          <w:i/>
          <w:color w:val="44546A" w:themeColor="text2"/>
          <w:sz w:val="18"/>
          <w:szCs w:val="18"/>
        </w:rPr>
        <w:t>Table 1- Dataset Variables and Descriptions</w:t>
      </w:r>
    </w:p>
    <w:p w14:paraId="6DAAA589" w14:textId="77777777" w:rsidR="00882CE3" w:rsidRDefault="00776783" w:rsidP="00FF782D">
      <w:pPr>
        <w:pStyle w:val="Heading1"/>
        <w:spacing w:after="160"/>
        <w:ind w:left="425" w:hanging="418"/>
      </w:pPr>
      <w:r>
        <w:t>METHODS</w:t>
      </w:r>
    </w:p>
    <w:p w14:paraId="469D59E0" w14:textId="34AF0B41" w:rsidR="00882CE3" w:rsidRDefault="00776783" w:rsidP="00FF782D">
      <w:pPr>
        <w:spacing w:after="160"/>
        <w:ind w:left="7"/>
      </w:pPr>
      <w:r>
        <w:t>For the initial processing we choose</w:t>
      </w:r>
      <w:r w:rsidR="00E70F2C">
        <w:t xml:space="preserve"> to apply K-NN </w:t>
      </w:r>
      <w:r w:rsidR="005F7D94">
        <w:t xml:space="preserve">(1,5,10), LR and NB methods </w:t>
      </w:r>
      <w:r w:rsidR="0012475F">
        <w:t xml:space="preserve">to show the contrasts in the predicted data. </w:t>
      </w:r>
      <w:r w:rsidR="005F7D94">
        <w:t xml:space="preserve">We separate the counts to the ones that “Start” at a station and the ones that “Stop” at the stations. We merge these datasets to create a total counts dataset. We then create the training and test sets for predictors. </w:t>
      </w:r>
      <w:r w:rsidR="0012475F">
        <w:t>These methods give us a peek at the prediction of the response counts as described in the following:</w:t>
      </w:r>
    </w:p>
    <w:p w14:paraId="1D8DCFCD" w14:textId="77777777" w:rsidR="00882CE3" w:rsidRDefault="005F7D94" w:rsidP="00FF782D">
      <w:pPr>
        <w:pStyle w:val="Heading2"/>
        <w:spacing w:after="160"/>
        <w:ind w:left="545" w:hanging="538"/>
      </w:pPr>
      <w:r>
        <w:t>LOGISTIC REGRESSION</w:t>
      </w:r>
      <w:r w:rsidR="0012475F">
        <w:t xml:space="preserve"> </w:t>
      </w:r>
    </w:p>
    <w:p w14:paraId="07244EE0" w14:textId="7AD28266" w:rsidR="000616A8" w:rsidRPr="000616A8" w:rsidRDefault="00836BAB" w:rsidP="00FF782D">
      <w:pPr>
        <w:spacing w:after="160" w:line="250" w:lineRule="auto"/>
        <w:ind w:left="0" w:firstLine="187"/>
        <w:contextualSpacing/>
      </w:pPr>
      <w:r>
        <w:t xml:space="preserve">We extract the count data for the number of bikes </w:t>
      </w:r>
      <w:r>
        <w:rPr>
          <w:i/>
        </w:rPr>
        <w:t xml:space="preserve">rented </w:t>
      </w:r>
      <w:r w:rsidR="003F7FCB">
        <w:rPr>
          <w:i/>
        </w:rPr>
        <w:t xml:space="preserve">out </w:t>
      </w:r>
      <w:r w:rsidR="003F7FCB">
        <w:t>of</w:t>
      </w:r>
      <w:r>
        <w:t xml:space="preserve"> a station named as the start station count (“StartCount”) and the number of bikes </w:t>
      </w:r>
      <w:r>
        <w:rPr>
          <w:i/>
        </w:rPr>
        <w:t>deposited in</w:t>
      </w:r>
      <w:r>
        <w:t xml:space="preserve"> to a station named as station stop count (“StopCount”). The actual response variable for the model predictors are determined by the difference in start counts and stop counts each hour. This gives us a clear picture of the residual number of bikes at a given station (“Count”). This </w:t>
      </w:r>
      <w:r w:rsidR="003F7FCB">
        <w:rPr>
          <w:i/>
        </w:rPr>
        <w:t xml:space="preserve">Count </w:t>
      </w:r>
      <w:r w:rsidR="003F7FCB">
        <w:t>variable</w:t>
      </w:r>
      <w:r>
        <w:t xml:space="preserve"> </w:t>
      </w:r>
    </w:p>
    <w:p w14:paraId="091F5295" w14:textId="134877F1" w:rsidR="00E70F2C" w:rsidRDefault="00E70F2C" w:rsidP="00E70F2C">
      <w:pPr>
        <w:pStyle w:val="Heading1"/>
        <w:spacing w:after="160"/>
        <w:ind w:left="425" w:hanging="418"/>
      </w:pPr>
      <w:r>
        <w:lastRenderedPageBreak/>
        <w:t>FUTURE SCOPE</w:t>
      </w:r>
    </w:p>
    <w:p w14:paraId="737936E2" w14:textId="77777777" w:rsidR="00C6233E" w:rsidRDefault="005F62E8" w:rsidP="00E70F2C">
      <w:pPr>
        <w:spacing w:after="160"/>
        <w:ind w:left="0" w:firstLine="196"/>
      </w:pPr>
      <w:r>
        <w:t xml:space="preserve">The analysis shown above is just a preliminary analysis of the data. We can use these models to predict actual counts on an hourly basis and can compare these data to the individual rack quantities at each of the stations and thus can determine the most appropriate times to “re-balance” the bikes for efficient bike sharing across the city. </w:t>
      </w:r>
    </w:p>
    <w:p w14:paraId="0C3B6ED2" w14:textId="77777777" w:rsidR="005F62E8" w:rsidRDefault="001C69BE" w:rsidP="00FF782D">
      <w:pPr>
        <w:spacing w:after="160"/>
        <w:ind w:left="7"/>
      </w:pPr>
      <w:r>
        <w:t>In order to make this efficient, we shall explore further number of methods such as SVM, DECISION TREES and ADA.</w:t>
      </w:r>
    </w:p>
    <w:p w14:paraId="5F17255C" w14:textId="77777777" w:rsidR="00EC166D" w:rsidRDefault="000616A8" w:rsidP="00FF782D">
      <w:pPr>
        <w:spacing w:after="160"/>
        <w:ind w:left="7"/>
        <w:rPr>
          <w:szCs w:val="18"/>
        </w:rPr>
      </w:pPr>
      <w:r>
        <w:rPr>
          <w:szCs w:val="18"/>
        </w:rPr>
        <w:t>For example, the K-NN method can be used to produce the actual count predictions as follows:</w:t>
      </w:r>
    </w:p>
    <w:p w14:paraId="160127AC" w14:textId="0C97CC16" w:rsidR="000616A8" w:rsidRPr="00C6233E" w:rsidRDefault="000616A8" w:rsidP="00FF782D">
      <w:pPr>
        <w:spacing w:after="160"/>
        <w:ind w:left="7" w:right="302"/>
        <w:rPr>
          <w:szCs w:val="18"/>
        </w:rPr>
      </w:pPr>
    </w:p>
    <w:sectPr w:rsidR="000616A8" w:rsidRPr="00C6233E">
      <w:type w:val="continuous"/>
      <w:pgSz w:w="12240" w:h="15840"/>
      <w:pgMar w:top="1082" w:right="811" w:bottom="1411" w:left="1054" w:header="720" w:footer="720" w:gutter="0"/>
      <w:cols w:num="2" w:space="4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7C2CB" w14:textId="77777777" w:rsidR="00D304EE" w:rsidRDefault="00D304EE">
      <w:pPr>
        <w:spacing w:after="0" w:line="240" w:lineRule="auto"/>
      </w:pPr>
      <w:r>
        <w:separator/>
      </w:r>
    </w:p>
  </w:endnote>
  <w:endnote w:type="continuationSeparator" w:id="0">
    <w:p w14:paraId="5926604F" w14:textId="77777777" w:rsidR="00D304EE" w:rsidRDefault="00D30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A0D2C" w14:textId="77777777" w:rsidR="00D304EE" w:rsidRDefault="00D304EE">
      <w:pPr>
        <w:spacing w:after="0" w:line="259" w:lineRule="auto"/>
        <w:ind w:left="9" w:firstLine="0"/>
        <w:jc w:val="left"/>
      </w:pPr>
      <w:r>
        <w:separator/>
      </w:r>
    </w:p>
  </w:footnote>
  <w:footnote w:type="continuationSeparator" w:id="0">
    <w:p w14:paraId="0847CB29" w14:textId="77777777" w:rsidR="00D304EE" w:rsidRDefault="00D304EE">
      <w:pPr>
        <w:spacing w:after="0" w:line="259" w:lineRule="auto"/>
        <w:ind w:left="9" w:firstLine="0"/>
        <w:jc w:val="left"/>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B4792"/>
    <w:multiLevelType w:val="hybridMultilevel"/>
    <w:tmpl w:val="C1B82F3E"/>
    <w:lvl w:ilvl="0" w:tplc="D2BE81AA">
      <w:start w:val="1"/>
      <w:numFmt w:val="decimal"/>
      <w:lvlText w:val="[%1]"/>
      <w:lvlJc w:val="left"/>
      <w:pPr>
        <w:ind w:left="291"/>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AD6DBE0">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A956BD34">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E6CCE6F0">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3023860">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23E69D36">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8ABCF498">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73EEA4E">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F23C02">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nsid w:val="54296E7B"/>
    <w:multiLevelType w:val="multilevel"/>
    <w:tmpl w:val="76341E94"/>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CE3"/>
    <w:rsid w:val="00011C84"/>
    <w:rsid w:val="000616A8"/>
    <w:rsid w:val="0012475F"/>
    <w:rsid w:val="00146619"/>
    <w:rsid w:val="001C69BE"/>
    <w:rsid w:val="002D302C"/>
    <w:rsid w:val="003677E8"/>
    <w:rsid w:val="00377427"/>
    <w:rsid w:val="003F7FCB"/>
    <w:rsid w:val="00455C7E"/>
    <w:rsid w:val="00462754"/>
    <w:rsid w:val="00487DAF"/>
    <w:rsid w:val="005F62E8"/>
    <w:rsid w:val="005F7D94"/>
    <w:rsid w:val="00651D4F"/>
    <w:rsid w:val="00670C24"/>
    <w:rsid w:val="006E0ABE"/>
    <w:rsid w:val="00776783"/>
    <w:rsid w:val="007A459B"/>
    <w:rsid w:val="008366A3"/>
    <w:rsid w:val="00836BAB"/>
    <w:rsid w:val="00882CE3"/>
    <w:rsid w:val="008A14B4"/>
    <w:rsid w:val="00A617A9"/>
    <w:rsid w:val="00B558D2"/>
    <w:rsid w:val="00BE2569"/>
    <w:rsid w:val="00C52E86"/>
    <w:rsid w:val="00C6233E"/>
    <w:rsid w:val="00D304EE"/>
    <w:rsid w:val="00D347C8"/>
    <w:rsid w:val="00D518F8"/>
    <w:rsid w:val="00DA1774"/>
    <w:rsid w:val="00E315F9"/>
    <w:rsid w:val="00E70F2C"/>
    <w:rsid w:val="00E92113"/>
    <w:rsid w:val="00EC166D"/>
    <w:rsid w:val="00FD1A45"/>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9690"/>
  <w15:docId w15:val="{6A32A78C-D32B-4208-B6AF-7DAD467F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22" w:firstLine="189"/>
      <w:jc w:val="both"/>
    </w:pPr>
    <w:rPr>
      <w:rFonts w:ascii="Cambria" w:eastAsia="Cambria" w:hAnsi="Cambria" w:cs="Cambria"/>
      <w:color w:val="000000"/>
      <w:sz w:val="18"/>
    </w:rPr>
  </w:style>
  <w:style w:type="paragraph" w:styleId="Heading1">
    <w:name w:val="heading 1"/>
    <w:next w:val="Normal"/>
    <w:link w:val="Heading1Char"/>
    <w:uiPriority w:val="9"/>
    <w:unhideWhenUsed/>
    <w:qFormat/>
    <w:pPr>
      <w:keepNext/>
      <w:keepLines/>
      <w:numPr>
        <w:numId w:val="2"/>
      </w:numPr>
      <w:spacing w:after="3" w:line="265" w:lineRule="auto"/>
      <w:ind w:left="32"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numPr>
        <w:ilvl w:val="1"/>
        <w:numId w:val="2"/>
      </w:numPr>
      <w:spacing w:after="3" w:line="265" w:lineRule="auto"/>
      <w:ind w:left="32"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22" w:lineRule="auto"/>
      <w:ind w:left="22" w:firstLine="5"/>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2475F"/>
    <w:pPr>
      <w:ind w:left="720"/>
      <w:contextualSpacing/>
    </w:pPr>
  </w:style>
  <w:style w:type="paragraph" w:styleId="HTMLPreformatted">
    <w:name w:val="HTML Preformatted"/>
    <w:basedOn w:val="Normal"/>
    <w:link w:val="HTMLPreformattedChar"/>
    <w:uiPriority w:val="99"/>
    <w:semiHidden/>
    <w:unhideWhenUsed/>
    <w:rsid w:val="00EC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C166D"/>
    <w:rPr>
      <w:rFonts w:ascii="Courier New" w:eastAsia="Times New Roman" w:hAnsi="Courier New" w:cs="Courier New"/>
      <w:sz w:val="20"/>
      <w:szCs w:val="20"/>
    </w:rPr>
  </w:style>
  <w:style w:type="paragraph" w:styleId="Header">
    <w:name w:val="header"/>
    <w:basedOn w:val="Normal"/>
    <w:link w:val="HeaderChar"/>
    <w:uiPriority w:val="99"/>
    <w:unhideWhenUsed/>
    <w:rsid w:val="00C62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33E"/>
    <w:rPr>
      <w:rFonts w:ascii="Cambria" w:eastAsia="Cambria" w:hAnsi="Cambria" w:cs="Cambria"/>
      <w:color w:val="000000"/>
      <w:sz w:val="18"/>
    </w:rPr>
  </w:style>
  <w:style w:type="paragraph" w:styleId="Footer">
    <w:name w:val="footer"/>
    <w:basedOn w:val="Normal"/>
    <w:link w:val="FooterChar"/>
    <w:uiPriority w:val="99"/>
    <w:unhideWhenUsed/>
    <w:rsid w:val="00C62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33E"/>
    <w:rPr>
      <w:rFonts w:ascii="Cambria" w:eastAsia="Cambria" w:hAnsi="Cambria" w:cs="Cambria"/>
      <w:color w:val="000000"/>
      <w:sz w:val="18"/>
    </w:rPr>
  </w:style>
  <w:style w:type="table" w:styleId="TableGrid0">
    <w:name w:val="Table Grid"/>
    <w:basedOn w:val="TableNormal"/>
    <w:uiPriority w:val="39"/>
    <w:rsid w:val="001C6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69BE"/>
    <w:rPr>
      <w:color w:val="0563C1" w:themeColor="hyperlink"/>
      <w:u w:val="single"/>
    </w:rPr>
  </w:style>
  <w:style w:type="paragraph" w:styleId="Caption">
    <w:name w:val="caption"/>
    <w:basedOn w:val="Normal"/>
    <w:next w:val="Normal"/>
    <w:uiPriority w:val="35"/>
    <w:unhideWhenUsed/>
    <w:qFormat/>
    <w:rsid w:val="00670C24"/>
    <w:pPr>
      <w:spacing w:after="200" w:line="240" w:lineRule="auto"/>
      <w:ind w:left="0" w:firstLine="0"/>
      <w:jc w:val="left"/>
    </w:pPr>
    <w:rPr>
      <w:rFonts w:asciiTheme="minorHAnsi" w:eastAsiaTheme="minorHAnsi" w:hAnsiTheme="minorHAnsi" w:cstheme="minorBidi"/>
      <w:i/>
      <w:iCs/>
      <w:color w:val="44546A" w:themeColor="text2"/>
      <w:szCs w:val="18"/>
    </w:rPr>
  </w:style>
  <w:style w:type="table" w:styleId="GridTable3-Accent6">
    <w:name w:val="Grid Table 3 Accent 6"/>
    <w:basedOn w:val="TableNormal"/>
    <w:uiPriority w:val="48"/>
    <w:rsid w:val="00E70F2C"/>
    <w:pPr>
      <w:spacing w:after="0" w:line="240" w:lineRule="auto"/>
    </w:pPr>
    <w:rPr>
      <w:rFonts w:eastAsiaTheme="minorHAnsi"/>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36">
      <w:bodyDiv w:val="1"/>
      <w:marLeft w:val="0"/>
      <w:marRight w:val="0"/>
      <w:marTop w:val="0"/>
      <w:marBottom w:val="0"/>
      <w:divBdr>
        <w:top w:val="none" w:sz="0" w:space="0" w:color="auto"/>
        <w:left w:val="none" w:sz="0" w:space="0" w:color="auto"/>
        <w:bottom w:val="none" w:sz="0" w:space="0" w:color="auto"/>
        <w:right w:val="none" w:sz="0" w:space="0" w:color="auto"/>
      </w:divBdr>
    </w:div>
    <w:div w:id="46926703">
      <w:bodyDiv w:val="1"/>
      <w:marLeft w:val="0"/>
      <w:marRight w:val="0"/>
      <w:marTop w:val="0"/>
      <w:marBottom w:val="0"/>
      <w:divBdr>
        <w:top w:val="none" w:sz="0" w:space="0" w:color="auto"/>
        <w:left w:val="none" w:sz="0" w:space="0" w:color="auto"/>
        <w:bottom w:val="none" w:sz="0" w:space="0" w:color="auto"/>
        <w:right w:val="none" w:sz="0" w:space="0" w:color="auto"/>
      </w:divBdr>
    </w:div>
    <w:div w:id="196548687">
      <w:bodyDiv w:val="1"/>
      <w:marLeft w:val="0"/>
      <w:marRight w:val="0"/>
      <w:marTop w:val="0"/>
      <w:marBottom w:val="0"/>
      <w:divBdr>
        <w:top w:val="none" w:sz="0" w:space="0" w:color="auto"/>
        <w:left w:val="none" w:sz="0" w:space="0" w:color="auto"/>
        <w:bottom w:val="none" w:sz="0" w:space="0" w:color="auto"/>
        <w:right w:val="none" w:sz="0" w:space="0" w:color="auto"/>
      </w:divBdr>
    </w:div>
    <w:div w:id="523714855">
      <w:bodyDiv w:val="1"/>
      <w:marLeft w:val="0"/>
      <w:marRight w:val="0"/>
      <w:marTop w:val="0"/>
      <w:marBottom w:val="0"/>
      <w:divBdr>
        <w:top w:val="none" w:sz="0" w:space="0" w:color="auto"/>
        <w:left w:val="none" w:sz="0" w:space="0" w:color="auto"/>
        <w:bottom w:val="none" w:sz="0" w:space="0" w:color="auto"/>
        <w:right w:val="none" w:sz="0" w:space="0" w:color="auto"/>
      </w:divBdr>
    </w:div>
    <w:div w:id="676737678">
      <w:bodyDiv w:val="1"/>
      <w:marLeft w:val="0"/>
      <w:marRight w:val="0"/>
      <w:marTop w:val="0"/>
      <w:marBottom w:val="0"/>
      <w:divBdr>
        <w:top w:val="none" w:sz="0" w:space="0" w:color="auto"/>
        <w:left w:val="none" w:sz="0" w:space="0" w:color="auto"/>
        <w:bottom w:val="none" w:sz="0" w:space="0" w:color="auto"/>
        <w:right w:val="none" w:sz="0" w:space="0" w:color="auto"/>
      </w:divBdr>
    </w:div>
    <w:div w:id="752625657">
      <w:bodyDiv w:val="1"/>
      <w:marLeft w:val="0"/>
      <w:marRight w:val="0"/>
      <w:marTop w:val="0"/>
      <w:marBottom w:val="0"/>
      <w:divBdr>
        <w:top w:val="none" w:sz="0" w:space="0" w:color="auto"/>
        <w:left w:val="none" w:sz="0" w:space="0" w:color="auto"/>
        <w:bottom w:val="none" w:sz="0" w:space="0" w:color="auto"/>
        <w:right w:val="none" w:sz="0" w:space="0" w:color="auto"/>
      </w:divBdr>
    </w:div>
    <w:div w:id="837381232">
      <w:bodyDiv w:val="1"/>
      <w:marLeft w:val="0"/>
      <w:marRight w:val="0"/>
      <w:marTop w:val="0"/>
      <w:marBottom w:val="0"/>
      <w:divBdr>
        <w:top w:val="none" w:sz="0" w:space="0" w:color="auto"/>
        <w:left w:val="none" w:sz="0" w:space="0" w:color="auto"/>
        <w:bottom w:val="none" w:sz="0" w:space="0" w:color="auto"/>
        <w:right w:val="none" w:sz="0" w:space="0" w:color="auto"/>
      </w:divBdr>
    </w:div>
    <w:div w:id="869414531">
      <w:bodyDiv w:val="1"/>
      <w:marLeft w:val="0"/>
      <w:marRight w:val="0"/>
      <w:marTop w:val="0"/>
      <w:marBottom w:val="0"/>
      <w:divBdr>
        <w:top w:val="none" w:sz="0" w:space="0" w:color="auto"/>
        <w:left w:val="none" w:sz="0" w:space="0" w:color="auto"/>
        <w:bottom w:val="none" w:sz="0" w:space="0" w:color="auto"/>
        <w:right w:val="none" w:sz="0" w:space="0" w:color="auto"/>
      </w:divBdr>
    </w:div>
    <w:div w:id="1254313824">
      <w:bodyDiv w:val="1"/>
      <w:marLeft w:val="0"/>
      <w:marRight w:val="0"/>
      <w:marTop w:val="0"/>
      <w:marBottom w:val="0"/>
      <w:divBdr>
        <w:top w:val="none" w:sz="0" w:space="0" w:color="auto"/>
        <w:left w:val="none" w:sz="0" w:space="0" w:color="auto"/>
        <w:bottom w:val="none" w:sz="0" w:space="0" w:color="auto"/>
        <w:right w:val="none" w:sz="0" w:space="0" w:color="auto"/>
      </w:divBdr>
    </w:div>
    <w:div w:id="1283879541">
      <w:bodyDiv w:val="1"/>
      <w:marLeft w:val="0"/>
      <w:marRight w:val="0"/>
      <w:marTop w:val="0"/>
      <w:marBottom w:val="0"/>
      <w:divBdr>
        <w:top w:val="none" w:sz="0" w:space="0" w:color="auto"/>
        <w:left w:val="none" w:sz="0" w:space="0" w:color="auto"/>
        <w:bottom w:val="none" w:sz="0" w:space="0" w:color="auto"/>
        <w:right w:val="none" w:sz="0" w:space="0" w:color="auto"/>
      </w:divBdr>
    </w:div>
    <w:div w:id="1310209011">
      <w:bodyDiv w:val="1"/>
      <w:marLeft w:val="0"/>
      <w:marRight w:val="0"/>
      <w:marTop w:val="0"/>
      <w:marBottom w:val="0"/>
      <w:divBdr>
        <w:top w:val="none" w:sz="0" w:space="0" w:color="auto"/>
        <w:left w:val="none" w:sz="0" w:space="0" w:color="auto"/>
        <w:bottom w:val="none" w:sz="0" w:space="0" w:color="auto"/>
        <w:right w:val="none" w:sz="0" w:space="0" w:color="auto"/>
      </w:divBdr>
    </w:div>
    <w:div w:id="1410544886">
      <w:bodyDiv w:val="1"/>
      <w:marLeft w:val="0"/>
      <w:marRight w:val="0"/>
      <w:marTop w:val="0"/>
      <w:marBottom w:val="0"/>
      <w:divBdr>
        <w:top w:val="none" w:sz="0" w:space="0" w:color="auto"/>
        <w:left w:val="none" w:sz="0" w:space="0" w:color="auto"/>
        <w:bottom w:val="none" w:sz="0" w:space="0" w:color="auto"/>
        <w:right w:val="none" w:sz="0" w:space="0" w:color="auto"/>
      </w:divBdr>
    </w:div>
    <w:div w:id="1452935653">
      <w:bodyDiv w:val="1"/>
      <w:marLeft w:val="0"/>
      <w:marRight w:val="0"/>
      <w:marTop w:val="0"/>
      <w:marBottom w:val="0"/>
      <w:divBdr>
        <w:top w:val="none" w:sz="0" w:space="0" w:color="auto"/>
        <w:left w:val="none" w:sz="0" w:space="0" w:color="auto"/>
        <w:bottom w:val="none" w:sz="0" w:space="0" w:color="auto"/>
        <w:right w:val="none" w:sz="0" w:space="0" w:color="auto"/>
      </w:divBdr>
    </w:div>
    <w:div w:id="1566407094">
      <w:bodyDiv w:val="1"/>
      <w:marLeft w:val="0"/>
      <w:marRight w:val="0"/>
      <w:marTop w:val="0"/>
      <w:marBottom w:val="0"/>
      <w:divBdr>
        <w:top w:val="none" w:sz="0" w:space="0" w:color="auto"/>
        <w:left w:val="none" w:sz="0" w:space="0" w:color="auto"/>
        <w:bottom w:val="none" w:sz="0" w:space="0" w:color="auto"/>
        <w:right w:val="none" w:sz="0" w:space="0" w:color="auto"/>
      </w:divBdr>
    </w:div>
    <w:div w:id="2063865540">
      <w:bodyDiv w:val="1"/>
      <w:marLeft w:val="0"/>
      <w:marRight w:val="0"/>
      <w:marTop w:val="0"/>
      <w:marBottom w:val="0"/>
      <w:divBdr>
        <w:top w:val="none" w:sz="0" w:space="0" w:color="auto"/>
        <w:left w:val="none" w:sz="0" w:space="0" w:color="auto"/>
        <w:bottom w:val="none" w:sz="0" w:space="0" w:color="auto"/>
        <w:right w:val="none" w:sz="0" w:space="0" w:color="auto"/>
      </w:divBdr>
    </w:div>
    <w:div w:id="20964322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mm428@pitt.edu" TargetMode="External"/><Relationship Id="rId8" Type="http://schemas.openxmlformats.org/officeDocument/2006/relationships/hyperlink" Target="mailto:juz25@pit.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3</Pages>
  <Words>1018</Words>
  <Characters>5804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Mishra</dc:creator>
  <cp:keywords/>
  <cp:lastModifiedBy>Zhuge, Junwei</cp:lastModifiedBy>
  <cp:revision>8</cp:revision>
  <dcterms:created xsi:type="dcterms:W3CDTF">2016-03-27T22:33:00Z</dcterms:created>
  <dcterms:modified xsi:type="dcterms:W3CDTF">2016-04-12T17:41:00Z</dcterms:modified>
</cp:coreProperties>
</file>