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69CED">
      <w:bookmarkStart w:id="0" w:name="_GoBack"/>
      <w:bookmarkEnd w:id="0"/>
    </w:p>
    <w:p w14:paraId="559F98C4"/>
    <w:p w14:paraId="1EA58762"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StarPicture</w:t>
      </w:r>
    </w:p>
    <w:p w14:paraId="434F8319">
      <w:pPr>
        <w:jc w:val="center"/>
      </w:pPr>
      <w:r>
        <w:rPr>
          <w:rFonts w:ascii="微软雅黑" w:hAnsi="微软雅黑" w:eastAsia="微软雅黑"/>
          <w:b/>
          <w:color w:val="243447"/>
          <w:sz w:val="48"/>
        </w:rPr>
        <w:t>软件测试计划</w:t>
      </w:r>
    </w:p>
    <w:p w14:paraId="00F717A9">
      <w:pPr>
        <w:pBdr>
          <w:bottom w:val="single" w:color="5B9BD5" w:sz="18" w:space="1"/>
        </w:pBdr>
        <w:jc w:val="center"/>
      </w:pPr>
      <w:r>
        <w:rPr>
          <w:rFonts w:ascii="微软雅黑" w:hAnsi="微软雅黑" w:eastAsia="微软雅黑"/>
          <w:color w:val="6B7280"/>
          <w:sz w:val="22"/>
        </w:rPr>
        <w:t>内娱图库（StarPicture）项目测试范围、策略与进度安排</w:t>
      </w:r>
    </w:p>
    <w:p w14:paraId="101563B2"/>
    <w:tbl>
      <w:tblPr>
        <w:tblStyle w:val="33"/>
        <w:tblW w:w="76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417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4ABD46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文档编号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BDC1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StarPicture-CS001</w:t>
            </w:r>
          </w:p>
        </w:tc>
      </w:tr>
      <w:tr w14:paraId="7E75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4B5AA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版本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0FCA1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 w14:paraId="7EA1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928087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项目名称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FDBF5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内娱图库（StarPicture）</w:t>
            </w:r>
          </w:p>
        </w:tc>
      </w:tr>
      <w:tr w14:paraId="30CC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83488E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编写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8F770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朱远亮</w:t>
            </w:r>
          </w:p>
        </w:tc>
      </w:tr>
      <w:tr w14:paraId="7ADE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ACCAAD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审核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6189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李冠燃、李坤纬、林景彬</w:t>
            </w:r>
          </w:p>
        </w:tc>
      </w:tr>
      <w:tr w14:paraId="7E43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34D672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批准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FE9C0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朱远亮</w:t>
            </w:r>
          </w:p>
        </w:tc>
      </w:tr>
      <w:tr w14:paraId="6377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4203C6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小组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946F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广州南方学院软工海蒂与爷爷测评小组</w:t>
            </w:r>
          </w:p>
        </w:tc>
      </w:tr>
      <w:tr w14:paraId="3175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150671">
            <w:pPr>
              <w:spacing w:before="0" w:after="0" w:line="259" w:lineRule="auto"/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日期</w:t>
            </w:r>
          </w:p>
        </w:tc>
        <w:tc>
          <w:tcPr>
            <w:tcW w:w="584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64BAA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 年 6 月 17 日</w:t>
            </w:r>
          </w:p>
        </w:tc>
      </w:tr>
    </w:tbl>
    <w:p w14:paraId="7929918B">
      <w:pPr>
        <w:spacing w:before="200" w:after="140"/>
        <w:jc w:val="center"/>
      </w:pPr>
      <w:r>
        <w:rPr>
          <w:rFonts w:ascii="微软雅黑" w:hAnsi="微软雅黑" w:eastAsia="微软雅黑"/>
          <w:b/>
          <w:color w:val="1F4E79"/>
          <w:sz w:val="26"/>
        </w:rPr>
        <w:t>计划概览</w:t>
      </w:r>
    </w:p>
    <w:tbl>
      <w:tblPr>
        <w:tblStyle w:val="32"/>
        <w:tblW w:w="90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758C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6FA0C998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3 天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3CA26FCB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4 个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7999F520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52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180" w:type="dxa"/>
              <w:left w:w="120" w:type="dxa"/>
              <w:bottom w:w="60" w:type="dxa"/>
              <w:right w:w="120" w:type="dxa"/>
            </w:tcMar>
          </w:tcPr>
          <w:p w14:paraId="2AE83DF3"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36"/>
              </w:rPr>
              <w:t>16 类</w:t>
            </w:r>
          </w:p>
        </w:tc>
      </w:tr>
      <w:tr w14:paraId="0B52C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3B3C2C81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测试周期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11BCA6BB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核心模块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47AA4B53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用例总量</w:t>
            </w:r>
          </w:p>
        </w:tc>
        <w:tc>
          <w:tcPr>
            <w:tcW w:w="226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  <w:insideH w:val="single" w:sz="8" w:space="0"/>
              <w:insideV w:val="single" w:sz="8" w:space="0"/>
            </w:tcBorders>
            <w:shd w:val="clear" w:color="auto" w:fill="EAF2F8"/>
            <w:tcMar>
              <w:top w:w="40" w:type="dxa"/>
              <w:left w:w="120" w:type="dxa"/>
              <w:bottom w:w="180" w:type="dxa"/>
              <w:right w:w="120" w:type="dxa"/>
            </w:tcMar>
          </w:tcPr>
          <w:p w14:paraId="036BAE4C">
            <w:pPr>
              <w:jc w:val="center"/>
            </w:pPr>
            <w:r>
              <w:rPr>
                <w:rFonts w:ascii="微软雅黑" w:hAnsi="微软雅黑" w:eastAsia="微软雅黑"/>
                <w:color w:val="6B7280"/>
                <w:sz w:val="19"/>
              </w:rPr>
              <w:t>类型覆盖</w:t>
            </w:r>
          </w:p>
        </w:tc>
      </w:tr>
    </w:tbl>
    <w:p w14:paraId="5D3CE9EF">
      <w:r>
        <w:br w:type="page"/>
      </w:r>
    </w:p>
    <w:p w14:paraId="462D82B6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目录</w:t>
      </w:r>
    </w:p>
    <w:tbl>
      <w:tblPr>
        <w:tblStyle w:val="32"/>
        <w:tblW w:w="87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1B0BA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23FA22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C51C2C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小组项目分工及完成情况</w:t>
            </w:r>
          </w:p>
        </w:tc>
      </w:tr>
      <w:tr w14:paraId="53C8A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8B64E2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3FF06E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测试用例、脚本工作量统计</w:t>
            </w:r>
          </w:p>
        </w:tc>
      </w:tr>
      <w:tr w14:paraId="0A1F8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377870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2B353B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文档变更记录</w:t>
            </w:r>
          </w:p>
        </w:tc>
      </w:tr>
      <w:tr w14:paraId="6C072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F020AE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4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6339F8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简介</w:t>
            </w:r>
          </w:p>
        </w:tc>
      </w:tr>
      <w:tr w14:paraId="6D637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6B1BC5A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0F89D2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系统概述</w:t>
            </w:r>
          </w:p>
        </w:tc>
      </w:tr>
      <w:tr w14:paraId="577BE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545B2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B9F2CD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编写目的</w:t>
            </w:r>
          </w:p>
        </w:tc>
      </w:tr>
      <w:tr w14:paraId="5CBFE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6F6A65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1958F9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参考文档</w:t>
            </w:r>
          </w:p>
        </w:tc>
      </w:tr>
      <w:tr w14:paraId="4C6D3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CBA2E9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4.4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ECCEAC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术语说明</w:t>
            </w:r>
          </w:p>
        </w:tc>
      </w:tr>
      <w:tr w14:paraId="4CEE3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4C9A6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5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B8EFF1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测试资源</w:t>
            </w:r>
          </w:p>
        </w:tc>
      </w:tr>
      <w:tr w14:paraId="43107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3B0F47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5.1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42150C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软硬件环境</w:t>
            </w:r>
          </w:p>
        </w:tc>
      </w:tr>
      <w:tr w14:paraId="6B3C0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230482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5.2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CC6A01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测试工具</w:t>
            </w:r>
          </w:p>
        </w:tc>
      </w:tr>
      <w:tr w14:paraId="19CBF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8DA69C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5.3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43D72E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测试人员</w:t>
            </w:r>
          </w:p>
        </w:tc>
      </w:tr>
      <w:tr w14:paraId="7C59A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6603B18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6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D08C53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测试策略</w:t>
            </w:r>
          </w:p>
        </w:tc>
      </w:tr>
      <w:tr w14:paraId="1F87D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6E91869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7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1C9966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测试范围及测试点</w:t>
            </w:r>
          </w:p>
        </w:tc>
      </w:tr>
      <w:tr w14:paraId="0455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F7150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7.1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7DB27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测试模块分配</w:t>
            </w:r>
          </w:p>
        </w:tc>
      </w:tr>
      <w:tr w14:paraId="76B72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D73A2F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7.2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69C0B13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测试点（按模块）</w:t>
            </w:r>
          </w:p>
        </w:tc>
      </w:tr>
      <w:tr w14:paraId="2D670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9662B2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7.3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30BCFD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兼容性、安全性测试</w:t>
            </w:r>
          </w:p>
        </w:tc>
      </w:tr>
      <w:tr w14:paraId="2256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51F919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8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39A5DBD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测试进度安排</w:t>
            </w:r>
          </w:p>
        </w:tc>
      </w:tr>
      <w:tr w14:paraId="475B3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B97AEA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9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4537D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测试执行与结果评估</w:t>
            </w:r>
          </w:p>
        </w:tc>
      </w:tr>
      <w:tr w14:paraId="36C89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467EB98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9.1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516A89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测试进入准则</w:t>
            </w:r>
          </w:p>
        </w:tc>
      </w:tr>
      <w:tr w14:paraId="7983E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15102F5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9.2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F48BD1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测试通过准则</w:t>
            </w:r>
          </w:p>
        </w:tc>
      </w:tr>
      <w:tr w14:paraId="79C60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82B5F7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9.3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0471F8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43447"/>
                <w:sz w:val="18"/>
              </w:rPr>
              <w:t>测试终止条件</w:t>
            </w:r>
          </w:p>
        </w:tc>
      </w:tr>
      <w:tr w14:paraId="53254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71326C6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10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0497D02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风险及应对措施</w:t>
            </w:r>
          </w:p>
        </w:tc>
      </w:tr>
      <w:tr w14:paraId="2CA24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2F5C59A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F4E79"/>
                <w:sz w:val="20"/>
              </w:rPr>
              <w:t>11</w:t>
            </w:r>
          </w:p>
        </w:tc>
        <w:tc>
          <w:tcPr>
            <w:tcW w:w="748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EAF2F8"/>
            <w:tcMar>
              <w:top w:w="78" w:type="dxa"/>
              <w:left w:w="120" w:type="dxa"/>
              <w:bottom w:w="78" w:type="dxa"/>
              <w:right w:w="120" w:type="dxa"/>
            </w:tcMar>
            <w:vAlign w:val="center"/>
          </w:tcPr>
          <w:p w14:paraId="56BB45A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43447"/>
                <w:sz w:val="20"/>
              </w:rPr>
              <w:t>附件</w:t>
            </w:r>
          </w:p>
        </w:tc>
      </w:tr>
    </w:tbl>
    <w:p w14:paraId="49CCF71F">
      <w:r>
        <w:br w:type="page"/>
      </w:r>
    </w:p>
    <w:p w14:paraId="1312A047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1 小组项目分工及完成情况</w:t>
      </w:r>
    </w:p>
    <w:p w14:paraId="2D38ABD4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1-1 小组项目分工及完成情况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7451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52DE1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学号</w:t>
            </w:r>
          </w:p>
        </w:tc>
        <w:tc>
          <w:tcPr>
            <w:tcW w:w="141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C3574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姓名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B306B2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专业</w:t>
            </w:r>
          </w:p>
        </w:tc>
        <w:tc>
          <w:tcPr>
            <w:tcW w:w="4536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32EAA9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主要工作</w:t>
            </w:r>
          </w:p>
        </w:tc>
      </w:tr>
      <w:tr w14:paraId="2A141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E4C3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2310820053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C301F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朱远亮（组长）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A097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计算机科学与技术</w:t>
            </w:r>
          </w:p>
        </w:tc>
        <w:tc>
          <w:tcPr>
            <w:tcW w:w="453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3D80E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 user 用户模块的测试；编写测试计划 5.2/5.3 节；参与测试用例第 1-2 章撰写；编写测试报告第 1-2 章</w:t>
            </w:r>
          </w:p>
        </w:tc>
      </w:tr>
      <w:tr w14:paraId="0B86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3C82E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2310820063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C118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李冠燃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2725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计算机科学与技术</w:t>
            </w:r>
          </w:p>
        </w:tc>
        <w:tc>
          <w:tcPr>
            <w:tcW w:w="453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BA8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 picture 图片模块（本地搜索 2 个功能点）的测试；编写测试计划 5.4/5.5 节；参与测试用例第 3-4 章撰写；编写测试报告第 3-4 章</w:t>
            </w:r>
          </w:p>
        </w:tc>
      </w:tr>
      <w:tr w14:paraId="6300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2F0DD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2310820043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7311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李坤纬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681F0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计算机科学与技术</w:t>
            </w:r>
          </w:p>
        </w:tc>
        <w:tc>
          <w:tcPr>
            <w:tcW w:w="453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4953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 space 空间模块（空间创建 + 成员管理 2 个功能点）的测试；编写测试计划 5.6/5.7 节；参与测试用例第 5 章撰写；编写测试报告第 5 章</w:t>
            </w:r>
          </w:p>
        </w:tc>
      </w:tr>
      <w:tr w14:paraId="693F6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41FD2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2310820051</w:t>
            </w:r>
          </w:p>
        </w:tc>
        <w:tc>
          <w:tcPr>
            <w:tcW w:w="141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D50D8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林景彬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A7BC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4"/>
              </w:rPr>
              <w:t>计算机科学与技术</w:t>
            </w:r>
          </w:p>
        </w:tc>
        <w:tc>
          <w:tcPr>
            <w:tcW w:w="4536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4655F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4"/>
              </w:rPr>
              <w:t>负责头像上传 + 获取当前用户模块的测试；编写测试计划 5.7/5.6 节；参与测试用例第 6 章撰写；编写测试报告第 6 章</w:t>
            </w:r>
          </w:p>
        </w:tc>
      </w:tr>
    </w:tbl>
    <w:p w14:paraId="37DD207E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教师评语：______________________________________________</w:t>
      </w:r>
    </w:p>
    <w:p w14:paraId="5BCFC74F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2 测试用例、脚本工作量统计</w:t>
      </w:r>
    </w:p>
    <w:p w14:paraId="433063BC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2-1 测试用例与脚本工作量统计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 w14:paraId="789DE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48D3B0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姓名</w:t>
            </w:r>
          </w:p>
        </w:tc>
        <w:tc>
          <w:tcPr>
            <w:tcW w:w="192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54051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测试模块</w:t>
            </w:r>
          </w:p>
        </w:tc>
        <w:tc>
          <w:tcPr>
            <w:tcW w:w="119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13AFDD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功能用例</w:t>
            </w:r>
          </w:p>
        </w:tc>
        <w:tc>
          <w:tcPr>
            <w:tcW w:w="119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46B901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性能用例</w:t>
            </w:r>
          </w:p>
        </w:tc>
        <w:tc>
          <w:tcPr>
            <w:tcW w:w="119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DFD79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接口用例</w:t>
            </w:r>
          </w:p>
        </w:tc>
        <w:tc>
          <w:tcPr>
            <w:tcW w:w="119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DCD5B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安全用例</w:t>
            </w:r>
          </w:p>
        </w:tc>
        <w:tc>
          <w:tcPr>
            <w:tcW w:w="90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118277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合计</w:t>
            </w:r>
          </w:p>
        </w:tc>
      </w:tr>
      <w:tr w14:paraId="1E05C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C714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朱远亮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F8FB4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user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BC0A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76855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0A37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FA92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78F8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2831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6DBAA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李冠燃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C9EC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picture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7514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B4A83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FB1D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619B1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E7EFB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4DC6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30A5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李坤纬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6F6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space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52463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29111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0254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5D72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D24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19064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CDBA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林景彬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56D49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 + 获取当前用户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A27C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4188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6007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8061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90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5869B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 w14:paraId="73CBD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44429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合计</w:t>
            </w:r>
          </w:p>
        </w:tc>
        <w:tc>
          <w:tcPr>
            <w:tcW w:w="192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E239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037AD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5BAF9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3A00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119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F937F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90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D2EC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52</w:t>
            </w:r>
          </w:p>
        </w:tc>
      </w:tr>
    </w:tbl>
    <w:p w14:paraId="73E4DA2F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3 文档变更记录</w:t>
      </w:r>
    </w:p>
    <w:p w14:paraId="052F1B53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3-1 文档变更记录</w:t>
      </w:r>
    </w:p>
    <w:tbl>
      <w:tblPr>
        <w:tblStyle w:val="33"/>
        <w:tblW w:w="87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1882"/>
        <w:gridCol w:w="1882"/>
        <w:gridCol w:w="1882"/>
        <w:gridCol w:w="1882"/>
      </w:tblGrid>
      <w:tr w14:paraId="45E31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C4F3A1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版本号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9DE275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变更日期</w:t>
            </w:r>
          </w:p>
        </w:tc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4FAEEE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主要变更内容</w:t>
            </w:r>
          </w:p>
        </w:tc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E2AAAF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变更理由</w:t>
            </w:r>
          </w:p>
        </w:tc>
        <w:tc>
          <w:tcPr>
            <w:tcW w:w="1247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383024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变更人</w:t>
            </w:r>
          </w:p>
        </w:tc>
      </w:tr>
      <w:tr w14:paraId="50B5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E830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E28D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2026-06-17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92DB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创建原始文档</w:t>
            </w:r>
          </w:p>
        </w:tc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DBC75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创建</w:t>
            </w:r>
          </w:p>
        </w:tc>
        <w:tc>
          <w:tcPr>
            <w:tcW w:w="1247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67A1F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朱远亮</w:t>
            </w:r>
          </w:p>
        </w:tc>
      </w:tr>
    </w:tbl>
    <w:p w14:paraId="515FA85F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4 简介</w:t>
      </w:r>
    </w:p>
    <w:p w14:paraId="0E61BBB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4.1 系统概述</w:t>
      </w:r>
    </w:p>
    <w:p w14:paraId="00DA0FAB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项目编号：StarPicture-2026-001</w:t>
      </w:r>
    </w:p>
    <w:p w14:paraId="3034C4A1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项目名称：内娱图库（StarPicture）</w:t>
      </w:r>
    </w:p>
    <w:p w14:paraId="687E164E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项目简介：基于 Spring Boot 2.7.6 + MyBatis-Plus + MySQL 8 + 腾讯云 COS 构建的图片管理与分享平台。前端通过 Knife4j 暴露 REST 接口，提供用户管理、头像管理、图片上传/编辑/搜索、AI 扩图、空间协作等完整功能。本次测试覆盖 user、picture、space、头像 + 获取当前用户四大核心模块。</w:t>
      </w:r>
    </w:p>
    <w:p w14:paraId="7BD342C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4.2 编写目的</w:t>
      </w:r>
    </w:p>
    <w:p w14:paraId="252B13DF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本文档是 StarPicture 项目测试活动的纲领性文件，明确本次测试的范围、策略、资源、进度与进入/通过/终止准则，是后续《软件测试说明》《软件测试用例》和《软件测试报告》编写的依据。</w:t>
      </w:r>
    </w:p>
    <w:p w14:paraId="1A855B47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4.3 参考文档</w:t>
      </w:r>
    </w:p>
    <w:p w14:paraId="494088C6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4-1 参考文档</w:t>
      </w:r>
    </w:p>
    <w:tbl>
      <w:tblPr>
        <w:tblStyle w:val="33"/>
        <w:tblW w:w="89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5C08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9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F980CC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文档名称及版本</w:t>
            </w:r>
          </w:p>
        </w:tc>
        <w:tc>
          <w:tcPr>
            <w:tcW w:w="198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DD6BAE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作者或来源</w:t>
            </w:r>
          </w:p>
        </w:tc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636E1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备注</w:t>
            </w:r>
          </w:p>
        </w:tc>
      </w:tr>
      <w:tr w14:paraId="6161D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6EEC3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《内娱图库需求规格说明书》V1.0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5C745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项目组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1CAB5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自有</w:t>
            </w:r>
          </w:p>
        </w:tc>
      </w:tr>
      <w:tr w14:paraId="09F3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54FE7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《内娱图库概要设计说明书》V1.0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4FB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项目组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AC99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自有</w:t>
            </w:r>
          </w:p>
        </w:tc>
      </w:tr>
      <w:tr w14:paraId="07AA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ECE9F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《内娱图库详细设计说明书》V1.0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F7053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项目组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0F49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自有</w:t>
            </w:r>
          </w:p>
        </w:tc>
      </w:tr>
      <w:tr w14:paraId="21F8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969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C7AE9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Knife4j 4.4.0 接口文档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BAC89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smart-doc-team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42C0A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http://localhost:8123/api/doc.html</w:t>
            </w:r>
          </w:p>
        </w:tc>
      </w:tr>
    </w:tbl>
    <w:p w14:paraId="7487A9DA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4.4 术语说明</w:t>
      </w:r>
    </w:p>
    <w:p w14:paraId="69D30020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4-2 术语说明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268E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1EE1F5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w="652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BC8833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解释</w:t>
            </w:r>
          </w:p>
        </w:tc>
      </w:tr>
      <w:tr w14:paraId="064AE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D028D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黑盒测试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1FA9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功能测试，检查程序是否能适当地接收输入并产生正确的输出</w:t>
            </w:r>
          </w:p>
        </w:tc>
      </w:tr>
      <w:tr w14:paraId="1684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762FC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等价类划分法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56F1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把输入域划分成若干部分，从每个部分中选取代表性数据作为测试用例</w:t>
            </w:r>
          </w:p>
        </w:tc>
      </w:tr>
      <w:tr w14:paraId="4A8E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A74A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边界值分析法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1233A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通过选择等价类边界的测试用例进行测试</w:t>
            </w:r>
          </w:p>
        </w:tc>
      </w:tr>
      <w:tr w14:paraId="38A7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D30AC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错误推测法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F05B7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基于经验和直觉推测程序中可能存在的各种错误</w:t>
            </w:r>
          </w:p>
        </w:tc>
      </w:tr>
      <w:tr w14:paraId="1E75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3FF6B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场景法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DE2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模拟特定场景和条件边界发生的事情</w:t>
            </w:r>
          </w:p>
        </w:tc>
      </w:tr>
      <w:tr w14:paraId="420E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52DD5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回归测试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8ED7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验证已修改问题，并验证是否引入新的缺陷</w:t>
            </w:r>
          </w:p>
        </w:tc>
      </w:tr>
      <w:tr w14:paraId="7F3F3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5CFC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缺陷修复率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49FD3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已修复缺陷数 / 缺陷总数 × 100%</w:t>
            </w:r>
          </w:p>
        </w:tc>
      </w:tr>
      <w:tr w14:paraId="29D99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A025E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COS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5A13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腾讯云对象存储（Cloud Object Storage）</w:t>
            </w:r>
          </w:p>
        </w:tc>
      </w:tr>
      <w:tr w14:paraId="1CFF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EEB56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AI 扩图</w:t>
            </w:r>
          </w:p>
        </w:tc>
        <w:tc>
          <w:tcPr>
            <w:tcW w:w="65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BF9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基于阿里云百炼 outPainting 接口的图片尺寸扩展</w:t>
            </w:r>
          </w:p>
        </w:tc>
      </w:tr>
    </w:tbl>
    <w:p w14:paraId="04D3F1B3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5 测试资源</w:t>
      </w:r>
    </w:p>
    <w:p w14:paraId="0ED2434F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5.1 软硬件环境</w:t>
      </w:r>
    </w:p>
    <w:p w14:paraId="48EEBD48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5-1 软硬件环境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4A9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EC5B7B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w="249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9CA7DD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环境要求</w:t>
            </w:r>
          </w:p>
        </w:tc>
        <w:tc>
          <w:tcPr>
            <w:tcW w:w="402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82696A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配置说明</w:t>
            </w:r>
          </w:p>
        </w:tc>
      </w:tr>
      <w:tr w14:paraId="0DAE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5184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客户端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E01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操作系统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023A8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11 Pro 22H2</w:t>
            </w:r>
          </w:p>
        </w:tc>
      </w:tr>
      <w:tr w14:paraId="3F595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340C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客户端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C7B0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1AFD3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Chrome 125+、Edge 125+、Firefox 126+</w:t>
            </w:r>
          </w:p>
        </w:tc>
      </w:tr>
      <w:tr w14:paraId="67AE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8D39D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客户端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04E0F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内存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B3E9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16 GB</w:t>
            </w:r>
          </w:p>
        </w:tc>
      </w:tr>
      <w:tr w14:paraId="2A8B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1F81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Web 应用服务器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60BF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操作系统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00BA9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11 Pro 22H2</w:t>
            </w:r>
          </w:p>
        </w:tc>
      </w:tr>
      <w:tr w14:paraId="62EE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93ADC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Web 应用服务器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DD93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JDK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64CAF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OpenJDK 17.0.10</w:t>
            </w:r>
          </w:p>
        </w:tc>
      </w:tr>
      <w:tr w14:paraId="1A53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FB06E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Web 应用服务器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05BBF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Web 框架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20EA1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Spring Boot 2.7.6（内嵌 Tomcat 9）</w:t>
            </w:r>
          </w:p>
        </w:tc>
      </w:tr>
      <w:tr w14:paraId="6FF4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911E7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数据库服务器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2102B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操作系统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D257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Windows 11 Pro 22H2</w:t>
            </w:r>
          </w:p>
        </w:tc>
      </w:tr>
      <w:tr w14:paraId="77F18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B271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数据库服务器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FF92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数据库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AAE9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MySQL 8.0.x（含 picture_0、picture_1 分库）</w:t>
            </w:r>
          </w:p>
        </w:tc>
      </w:tr>
      <w:tr w14:paraId="2EE8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AA0F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对象存储</w:t>
            </w:r>
          </w:p>
        </w:tc>
        <w:tc>
          <w:tcPr>
            <w:tcW w:w="249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BF9AB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腾讯云 COS</w:t>
            </w:r>
          </w:p>
        </w:tc>
        <w:tc>
          <w:tcPr>
            <w:tcW w:w="402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1815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开发环境用本地 temp_cos/ Mock</w:t>
            </w:r>
          </w:p>
        </w:tc>
      </w:tr>
    </w:tbl>
    <w:p w14:paraId="3EBB1318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5.2 测试工具</w:t>
      </w:r>
    </w:p>
    <w:p w14:paraId="5C3F3126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5-2 测试工具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7D864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78995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工具</w:t>
            </w:r>
          </w:p>
        </w:tc>
        <w:tc>
          <w:tcPr>
            <w:tcW w:w="368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EEA2E9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215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4B65A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</w:tr>
      <w:tr w14:paraId="03DB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321E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IntelliJ IDEA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7F3B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后端代码调试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60CC4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2024.1+</w:t>
            </w:r>
          </w:p>
        </w:tc>
      </w:tr>
      <w:tr w14:paraId="430F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9DD6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3A838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接口功能测试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21FC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9.x</w:t>
            </w:r>
          </w:p>
        </w:tc>
      </w:tr>
      <w:tr w14:paraId="53AC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1C13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BC124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性能/并发测试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419A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5.6.x</w:t>
            </w:r>
          </w:p>
        </w:tc>
      </w:tr>
      <w:tr w14:paraId="365D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96307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BurpSuite Community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3335F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安全测试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BA89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免费版</w:t>
            </w:r>
          </w:p>
        </w:tc>
      </w:tr>
      <w:tr w14:paraId="1674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1796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WPS Office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43C80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编写报告、导出 PDF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1A53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 w14:paraId="4DD9D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9827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Chrome DevTools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0C57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浏览器侧调试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F12B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内置</w:t>
            </w:r>
          </w:p>
        </w:tc>
      </w:tr>
      <w:tr w14:paraId="509C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CF376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禅道 / Excel 缺陷表</w:t>
            </w:r>
          </w:p>
        </w:tc>
        <w:tc>
          <w:tcPr>
            <w:tcW w:w="368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6BFA5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缺陷跟踪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2E769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 w14:paraId="78014202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5.3 测试人员</w:t>
      </w:r>
    </w:p>
    <w:p w14:paraId="6920E87D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参见本文档第一节“小组项目分工及完成情况”。</w:t>
      </w:r>
    </w:p>
    <w:p w14:paraId="36FF0D57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6 测试策略</w:t>
      </w:r>
    </w:p>
    <w:p w14:paraId="1B354FB7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测试方法：黑盒功能测试为主，辅以性能测试、接口测试、安全测试</w:t>
      </w:r>
    </w:p>
    <w:p w14:paraId="724D1C98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用例设计方法：等价类划分 + 边界值分析 + 错误推测法 + 场景法</w:t>
      </w:r>
    </w:p>
    <w:p w14:paraId="49CAC69F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测试类型覆盖：每模块 4 种（功能 / 性能 / 接口 / 安全），4 人 × 4 种 = 16 类齐全</w:t>
      </w:r>
    </w:p>
    <w:p w14:paraId="5CEE91CF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测试顺序：功能 → 性能 → 接口 → 安全 → 回归</w:t>
      </w:r>
    </w:p>
    <w:p w14:paraId="67D681A1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自动化：Postman 跑功能/接口用例，JMeter 跑性能，BurpSuite 跑安全</w:t>
      </w:r>
    </w:p>
    <w:p w14:paraId="1AA219C5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缺陷管理：Excel 缺陷表 + 严重等级 4 级</w:t>
      </w:r>
    </w:p>
    <w:p w14:paraId="23637EEC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7 测试范围及测试点</w:t>
      </w:r>
    </w:p>
    <w:p w14:paraId="5F0E7CC0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7.1 测试模块分配</w:t>
      </w:r>
    </w:p>
    <w:p w14:paraId="732EAC8B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7-1 测试模块分配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36FB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63645B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130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30184E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测试人员</w:t>
            </w:r>
          </w:p>
        </w:tc>
        <w:tc>
          <w:tcPr>
            <w:tcW w:w="266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7B7BCC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 个核心功能点</w:t>
            </w:r>
          </w:p>
        </w:tc>
        <w:tc>
          <w:tcPr>
            <w:tcW w:w="311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1D4F9E7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 API</w:t>
            </w:r>
          </w:p>
        </w:tc>
      </w:tr>
      <w:tr w14:paraId="58F0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91C1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user</w:t>
            </w:r>
          </w:p>
        </w:tc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FFF53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朱远亮</w:t>
            </w:r>
          </w:p>
        </w:tc>
        <w:tc>
          <w:tcPr>
            <w:tcW w:w="266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B157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用户注册 + 用户登录</w:t>
            </w:r>
          </w:p>
        </w:tc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6C28A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/user/register、/user/login</w:t>
            </w:r>
          </w:p>
        </w:tc>
      </w:tr>
      <w:tr w14:paraId="46FE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CDF47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picture</w:t>
            </w:r>
          </w:p>
        </w:tc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1A2F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李冠燃</w:t>
            </w:r>
          </w:p>
        </w:tc>
        <w:tc>
          <w:tcPr>
            <w:tcW w:w="266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FF62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图片本地上传 + 关键字搜索</w:t>
            </w:r>
          </w:p>
        </w:tc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15FE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/file/upload、/picture/search/picture</w:t>
            </w:r>
          </w:p>
        </w:tc>
      </w:tr>
      <w:tr w14:paraId="79347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815EA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space</w:t>
            </w:r>
          </w:p>
        </w:tc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0567E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李坤纬</w:t>
            </w:r>
          </w:p>
        </w:tc>
        <w:tc>
          <w:tcPr>
            <w:tcW w:w="266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B5AD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空间创建 + 空间成员管理</w:t>
            </w:r>
          </w:p>
        </w:tc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978EF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/space/add、/spaceUser/*</w:t>
            </w:r>
          </w:p>
        </w:tc>
      </w:tr>
      <w:tr w14:paraId="51DC0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1E93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 + 获取当前用户</w:t>
            </w:r>
          </w:p>
        </w:tc>
        <w:tc>
          <w:tcPr>
            <w:tcW w:w="130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A515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林景彬</w:t>
            </w:r>
          </w:p>
        </w:tc>
        <w:tc>
          <w:tcPr>
            <w:tcW w:w="266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0BE1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头像上传 + 获取当前用户</w:t>
            </w:r>
          </w:p>
        </w:tc>
        <w:tc>
          <w:tcPr>
            <w:tcW w:w="311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0DBD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/file/upload/avatar、/user/get/login</w:t>
            </w:r>
          </w:p>
        </w:tc>
      </w:tr>
    </w:tbl>
    <w:p w14:paraId="3983AFF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7.2 测试点（按模块）</w:t>
      </w:r>
    </w:p>
    <w:p w14:paraId="21C85188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7.2.1 user 模块（朱远亮）</w:t>
      </w:r>
    </w:p>
    <w:p w14:paraId="748B0CD6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用户注册：账号密码正确/已存在/密码不一致/账号为空/账号长度不足</w:t>
      </w:r>
    </w:p>
    <w:p w14:paraId="5212C899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用户登录：账号密码正确/密码错误/账号不存在/空 body/密码小于 8 字符</w:t>
      </w:r>
    </w:p>
    <w:p w14:paraId="1E95763A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性能：登录 50 并发（JMeter）</w:t>
      </w:r>
    </w:p>
    <w:p w14:paraId="4794F82E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接口：注册 Content-Type 错误</w:t>
      </w:r>
    </w:p>
    <w:p w14:paraId="3AD5FD4F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安全：登录 SQL 注入（BurpSuite）</w:t>
      </w:r>
    </w:p>
    <w:p w14:paraId="4D586128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7.2.2 picture 模块（李冠燃）</w:t>
      </w:r>
    </w:p>
    <w:p w14:paraId="2B126DAB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图片本地上传：jpg/png/超 2MB/非图片/空文件</w:t>
      </w:r>
    </w:p>
    <w:p w14:paraId="404C7F42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关键字搜索：有结果/无结果/空文本/超长/未登录</w:t>
      </w:r>
    </w:p>
    <w:p w14:paraId="0E6CA671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性能：上传 20 并发</w:t>
      </w:r>
    </w:p>
    <w:p w14:paraId="51917AC1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接口：上传缺 multipart 边界</w:t>
      </w:r>
    </w:p>
    <w:p w14:paraId="3B4B699C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安全：伪 PHP 木马上传</w:t>
      </w:r>
    </w:p>
    <w:p w14:paraId="0A5892A4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7.2.3 space 模块（李坤纬）</w:t>
      </w:r>
    </w:p>
    <w:p w14:paraId="1242A6F2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空间创建：获取等级/创建/名称空/名称超长/未登录</w:t>
      </w:r>
    </w:p>
    <w:p w14:paraId="67463FC7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空间成员管理：添加/查询/重复/未登录/删除</w:t>
      </w:r>
    </w:p>
    <w:p w14:paraId="6F3F450B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性能：空间分析 20 并发</w:t>
      </w:r>
    </w:p>
    <w:p w14:paraId="5F0CD7FE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接口：创建空间缺 Content-Type</w:t>
      </w:r>
    </w:p>
    <w:p w14:paraId="242859BB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安全：空间名称 XSS</w:t>
      </w:r>
    </w:p>
    <w:p w14:paraId="129853D0">
      <w:pPr>
        <w:pStyle w:val="5"/>
        <w:keepNext/>
        <w:spacing w:before="140" w:after="60"/>
      </w:pPr>
      <w:r>
        <w:rPr>
          <w:rFonts w:ascii="微软雅黑" w:hAnsi="微软雅黑" w:eastAsia="微软雅黑"/>
          <w:b/>
          <w:color w:val="243447"/>
          <w:sz w:val="21"/>
        </w:rPr>
        <w:t>7.2.4 头像 + 获取当前用户模块（林景彬）</w:t>
      </w:r>
    </w:p>
    <w:p w14:paraId="5E091109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头像上传：jpg/png/超 2MB/非图片/空文件</w:t>
      </w:r>
    </w:p>
    <w:p w14:paraId="41F09CCB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获取当前用户：已登录/未登录/Cookie 过期/Cookie 伪造/头像 URL 正确</w:t>
      </w:r>
    </w:p>
    <w:p w14:paraId="01857A7F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性能：文件上传 50 并发</w:t>
      </w:r>
    </w:p>
    <w:p w14:paraId="3B4E85B9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接口：上传缺 multipart 边界</w:t>
      </w:r>
    </w:p>
    <w:p w14:paraId="6FD3F845">
      <w:pPr>
        <w:pStyle w:val="16"/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安全：伪 PHP 木马上传</w:t>
      </w:r>
    </w:p>
    <w:p w14:paraId="5F7033E1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7.3 兼容性、安全性测试</w:t>
      </w:r>
    </w:p>
    <w:p w14:paraId="58022A77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兼容性：浏览器（Chrome 125+、Edge 125+、Firefox 126+），文件格式（jpg/png/webp/gif/bmp）。</w:t>
      </w:r>
    </w:p>
    <w:p w14:paraId="3FAD061F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安全性：越权访问、未登录访问、SQL 注入、XSS、文件上传漏洞、SSRF。</w:t>
      </w:r>
    </w:p>
    <w:p w14:paraId="2111F962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8 测试进度安排</w:t>
      </w:r>
    </w:p>
    <w:p w14:paraId="68DE36A3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总体周期：3 天（2026-06-17 ~ 2026-06-19）。</w:t>
      </w:r>
    </w:p>
    <w:p w14:paraId="0920C6BA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8-1 测试进度安排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 w14:paraId="67E3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7B1318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w="300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5BDEEB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工作内容</w:t>
            </w:r>
          </w:p>
        </w:tc>
        <w:tc>
          <w:tcPr>
            <w:tcW w:w="215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92A185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负责人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0BA7BF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开始</w:t>
            </w:r>
          </w:p>
        </w:tc>
        <w:tc>
          <w:tcPr>
            <w:tcW w:w="113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8CA3CD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结束</w:t>
            </w:r>
          </w:p>
        </w:tc>
        <w:tc>
          <w:tcPr>
            <w:tcW w:w="85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3D93B1B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工期</w:t>
            </w:r>
          </w:p>
        </w:tc>
      </w:tr>
      <w:tr w14:paraId="709C6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2729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w="300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C19F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编写测试计划、明确分工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46F87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朱远亮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E945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06-17 上午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4AEE1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06-17 下午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73D2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0.5 天</w:t>
            </w:r>
          </w:p>
        </w:tc>
      </w:tr>
      <w:tr w14:paraId="26556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99D0D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w="300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DA801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设计测试用例、搭建环境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B9AD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全体 + 林景彬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F2CEA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06-17 下午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59D79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06-18 中午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68ED5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 天</w:t>
            </w:r>
          </w:p>
        </w:tc>
      </w:tr>
      <w:tr w14:paraId="51F3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9A163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w="300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ACE14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各模块功能/性能/接口/安全测试执行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E9A0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朱远亮、李冠燃、李坤纬、林景彬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47FC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06-18 上午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F73418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06-19 中午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8982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1.5 天</w:t>
            </w:r>
          </w:p>
        </w:tc>
      </w:tr>
      <w:tr w14:paraId="19AFE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8F69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w="300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C30AB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回归测试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DF8C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全体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8FC8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06-19 上午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1F32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06-19 下午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43C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0.5 天</w:t>
            </w:r>
          </w:p>
        </w:tc>
      </w:tr>
      <w:tr w14:paraId="6AA7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766D2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w="300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4C78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编写测试报告、评分表</w:t>
            </w:r>
          </w:p>
        </w:tc>
        <w:tc>
          <w:tcPr>
            <w:tcW w:w="215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91833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朱远亮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E29A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06-19 下午</w:t>
            </w:r>
          </w:p>
        </w:tc>
        <w:tc>
          <w:tcPr>
            <w:tcW w:w="113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CB37E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06-19 晚</w:t>
            </w:r>
          </w:p>
        </w:tc>
        <w:tc>
          <w:tcPr>
            <w:tcW w:w="85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1D58F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0.5 天</w:t>
            </w:r>
          </w:p>
        </w:tc>
      </w:tr>
    </w:tbl>
    <w:p w14:paraId="6B2ACD2A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每天 20:00 站会同步进度。</w:t>
      </w:r>
    </w:p>
    <w:p w14:paraId="4A5CF016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9 测试执行与结果评估</w:t>
      </w:r>
    </w:p>
    <w:p w14:paraId="69C941D9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9.1 测试进入准则</w:t>
      </w:r>
    </w:p>
    <w:p w14:paraId="24EAB4F3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1. 测试计划已通过评审</w:t>
      </w:r>
    </w:p>
    <w:p w14:paraId="0EA99CCB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2. 测试环境已搭建并通过冒烟测试</w:t>
      </w:r>
    </w:p>
    <w:p w14:paraId="2FF4DA5B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3. 测试用例已编写并通过同行评审</w:t>
      </w:r>
    </w:p>
    <w:p w14:paraId="5C14C2CA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4. 缺陷跟踪表已就绪</w:t>
      </w:r>
    </w:p>
    <w:p w14:paraId="0396D349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5. 被测代码已合入 master 并打 V2.00 tag</w:t>
      </w:r>
    </w:p>
    <w:p w14:paraId="21E45606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9.2 测试通过准则</w:t>
      </w:r>
    </w:p>
    <w:p w14:paraId="792A18BF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1. 所有 P0 用例 100% 通过</w:t>
      </w:r>
    </w:p>
    <w:p w14:paraId="656814D9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2. 致命（Severity 1）缺陷：0 个</w:t>
      </w:r>
    </w:p>
    <w:p w14:paraId="3C39EEC1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3. 严重（Severity 2）缺陷：≤ 1 个，且已修复并回归</w:t>
      </w:r>
    </w:p>
    <w:p w14:paraId="5AB0782D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4. 一般（Severity 3）缺陷：≤ 总用例数的 5%</w:t>
      </w:r>
    </w:p>
    <w:p w14:paraId="42869EA7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5. 关键功能流程（登录→上传→编辑→查询→删除）全部跑通</w:t>
      </w:r>
    </w:p>
    <w:p w14:paraId="0FC2143E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6. 性能指标：登录 P95 &lt; 500ms，上传 2MB P95 &lt; 3s</w:t>
      </w:r>
    </w:p>
    <w:p w14:paraId="049D9DB6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9.3 测试终止条件</w:t>
      </w:r>
    </w:p>
    <w:p w14:paraId="0E4A1D85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1. 所有用例执行完毕，达到通过准则</w:t>
      </w:r>
    </w:p>
    <w:p w14:paraId="66D3D05D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2. 出现阻塞性缺陷短期无法修复</w:t>
      </w:r>
    </w:p>
    <w:p w14:paraId="483414DD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3. 需求发生重大变更</w:t>
      </w:r>
    </w:p>
    <w:p w14:paraId="0D26A9C8">
      <w:pPr>
        <w:spacing w:after="80" w:line="300" w:lineRule="auto"/>
        <w:jc w:val="left"/>
      </w:pPr>
      <w:r>
        <w:rPr>
          <w:rFonts w:ascii="微软雅黑" w:hAnsi="微软雅黑" w:eastAsia="微软雅黑"/>
          <w:sz w:val="21"/>
        </w:rPr>
        <w:t>4. 超过截止时间</w:t>
      </w:r>
    </w:p>
    <w:p w14:paraId="24A655CC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10 风险及应对措施</w:t>
      </w:r>
    </w:p>
    <w:p w14:paraId="26F36315">
      <w:pPr>
        <w:spacing w:before="60" w:after="100"/>
        <w:jc w:val="center"/>
      </w:pPr>
      <w:r>
        <w:rPr>
          <w:rFonts w:ascii="微软雅黑" w:hAnsi="微软雅黑" w:eastAsia="微软雅黑"/>
          <w:color w:val="6B7280"/>
          <w:sz w:val="18"/>
        </w:rPr>
        <w:t>表 10-1 风险及应对措施</w:t>
      </w:r>
    </w:p>
    <w:tbl>
      <w:tblPr>
        <w:tblStyle w:val="33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42EA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41B32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w="1984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078D52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1020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623B1C4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概率</w:t>
            </w:r>
          </w:p>
        </w:tc>
        <w:tc>
          <w:tcPr>
            <w:tcW w:w="2948" w:type="dxa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  <w:insideH w:val="single" w:sz="6" w:space="0"/>
              <w:insideV w:val="single" w:sz="6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AC9BB6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应对措施</w:t>
            </w:r>
          </w:p>
        </w:tc>
      </w:tr>
      <w:tr w14:paraId="1792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CA445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腾讯云 COS 真实 Key 不可用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15644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阻塞上传测试</w:t>
            </w:r>
          </w:p>
        </w:tc>
        <w:tc>
          <w:tcPr>
            <w:tcW w:w="10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E0472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173E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使用 temp_cos/ 本地 Mock 替代</w:t>
            </w:r>
          </w:p>
        </w:tc>
      </w:tr>
      <w:tr w14:paraId="5D39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CFD8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MySQL 8 未本地安装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04473C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阻塞启动</w:t>
            </w:r>
          </w:p>
        </w:tc>
        <w:tc>
          <w:tcPr>
            <w:tcW w:w="10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BE5269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9CFF6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docker mysql:8.0 镜像</w:t>
            </w:r>
          </w:p>
        </w:tc>
      </w:tr>
      <w:tr w14:paraId="7D5A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99EA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AI 扩图依赖阿里云百炼 Key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0B53B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阻塞扩图测试</w:t>
            </w:r>
          </w:p>
        </w:tc>
        <w:tc>
          <w:tcPr>
            <w:tcW w:w="10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F0C40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C252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仅做接口契约测试，跳过真实调用</w:t>
            </w:r>
          </w:p>
        </w:tc>
      </w:tr>
      <w:tr w14:paraId="607D2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3B73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时间紧张（3 天）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2141F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用例覆盖不全</w:t>
            </w:r>
          </w:p>
        </w:tc>
        <w:tc>
          <w:tcPr>
            <w:tcW w:w="10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A304E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7F53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优先 P0；每天 20:00 站会</w:t>
            </w:r>
          </w:p>
        </w:tc>
      </w:tr>
      <w:tr w14:paraId="61ED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0A6D37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分库分表数据一致性</w:t>
            </w:r>
          </w:p>
        </w:tc>
        <w:tc>
          <w:tcPr>
            <w:tcW w:w="1984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4AEB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影响查询</w:t>
            </w:r>
          </w:p>
        </w:tc>
        <w:tc>
          <w:tcPr>
            <w:tcW w:w="1020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48F8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低</w:t>
            </w:r>
          </w:p>
        </w:tc>
        <w:tc>
          <w:tcPr>
            <w:tcW w:w="2948" w:type="dxa"/>
            <w:tcBorders>
              <w:top w:val="single" w:color="B7C9D9" w:sz="4" w:space="0"/>
              <w:left w:val="single" w:color="B7C9D9" w:sz="4" w:space="0"/>
              <w:bottom w:val="single" w:color="B7C9D9" w:sz="4" w:space="0"/>
              <w:right w:val="single" w:color="B7C9D9" w:sz="4" w:space="0"/>
              <w:insideH w:val="single" w:sz="4" w:space="0"/>
              <w:insideV w:val="single" w:sz="4" w:space="0"/>
            </w:tcBorders>
            <w:shd w:val="clear" w:color="auto" w:fill="F6F9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21FBB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用例先清理再插入；按 userId%2 路由</w:t>
            </w:r>
          </w:p>
        </w:tc>
      </w:tr>
    </w:tbl>
    <w:p w14:paraId="6A92BB3E">
      <w:pPr>
        <w:pStyle w:val="3"/>
        <w:keepNext/>
        <w:pBdr>
          <w:bottom w:val="single" w:color="5B9BD5" w:sz="8" w:space="1"/>
        </w:pBdr>
        <w:spacing w:before="320" w:after="140"/>
      </w:pPr>
      <w:r>
        <w:rPr>
          <w:rFonts w:ascii="微软雅黑" w:hAnsi="微软雅黑" w:eastAsia="微软雅黑"/>
          <w:b/>
          <w:color w:val="1F4E79"/>
          <w:sz w:val="30"/>
        </w:rPr>
        <w:t>11 附件</w:t>
      </w:r>
    </w:p>
    <w:p w14:paraId="6B31D29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1 需求与测试项追踪关系</w:t>
      </w:r>
    </w:p>
    <w:p w14:paraId="541249E1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见《软件测试说明 CS002》附件 1。</w:t>
      </w:r>
    </w:p>
    <w:p w14:paraId="266CB435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2 测试用例集</w:t>
      </w:r>
    </w:p>
    <w:p w14:paraId="7FD8A407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见 StarPicture_测试用例.xlsx 及 4 个成员文件夹下的 软件测试测试用例.xlsx。</w:t>
      </w:r>
    </w:p>
    <w:p w14:paraId="3609B71C">
      <w:pPr>
        <w:pStyle w:val="4"/>
        <w:keepNext/>
        <w:spacing w:before="200" w:after="100"/>
      </w:pPr>
      <w:r>
        <w:rPr>
          <w:rFonts w:ascii="微软雅黑" w:hAnsi="微软雅黑" w:eastAsia="微软雅黑"/>
          <w:b/>
          <w:color w:val="243447"/>
          <w:sz w:val="24"/>
        </w:rPr>
        <w:t>附件 3 缺陷跟踪表</w:t>
      </w:r>
    </w:p>
    <w:p w14:paraId="7F894F43">
      <w:pPr>
        <w:spacing w:after="80" w:line="300" w:lineRule="auto"/>
        <w:ind w:firstLine="420"/>
        <w:jc w:val="left"/>
      </w:pPr>
      <w:r>
        <w:rPr>
          <w:rFonts w:ascii="微软雅黑" w:hAnsi="微软雅黑" w:eastAsia="微软雅黑"/>
          <w:sz w:val="21"/>
        </w:rPr>
        <w:t>见各成员 安全测试/ 下的 .scan 文件。</w:t>
      </w:r>
    </w:p>
    <w:sectPr>
      <w:headerReference r:id="rId5" w:type="default"/>
      <w:footerReference r:id="rId6" w:type="default"/>
      <w:pgSz w:w="11906" w:h="16838"/>
      <w:pgMar w:top="1134" w:right="1247" w:bottom="1077" w:left="124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57B8A">
    <w:pPr>
      <w:pStyle w:val="24"/>
      <w:jc w:val="center"/>
    </w:pPr>
    <w:r>
      <w:rPr>
        <w:rFonts w:ascii="微软雅黑" w:hAnsi="微软雅黑" w:eastAsia="微软雅黑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81916">
    <w:pPr>
      <w:pStyle w:val="25"/>
      <w:jc w:val="right"/>
    </w:pPr>
    <w:r>
      <w:rPr>
        <w:rFonts w:ascii="微软雅黑" w:hAnsi="微软雅黑" w:eastAsia="微软雅黑"/>
        <w:color w:val="6B7280"/>
        <w:sz w:val="18"/>
      </w:rPr>
      <w:t>StarPicture 软件测试计划｜V1.0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8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4344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43447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color w:val="243447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color w:val="243447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OC Entry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43447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2898</Words>
  <Characters>4122</Characters>
  <Lines>0</Lines>
  <Paragraphs>0</Paragraphs>
  <TotalTime>0</TotalTime>
  <ScaleCrop>false</ScaleCrop>
  <LinksUpToDate>false</LinksUpToDate>
  <CharactersWithSpaces>4473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WPS_1644490907</cp:lastModifiedBy>
  <dcterms:modified xsi:type="dcterms:W3CDTF">2026-06-29T09:57:22Z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321838C17CC34A65A71D15D28DDB566B_13</vt:lpwstr>
  </property>
</Properties>
</file>