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7FF"/>
          <w:sz w:val="44"/>
        </w:rPr>
        <w:t>星图集 StarPicture</w:t>
        <w:br/>
        <w:t>换机部署与全栈配置指南</w:t>
      </w:r>
    </w:p>
    <w:p>
      <w:pPr>
        <w:jc w:val="center"/>
      </w:pPr>
      <w:r>
        <w:rPr>
          <w:color w:val="666666"/>
          <w:sz w:val="22"/>
        </w:rPr>
        <w:t>文档版本：V1.0    编写日期：2026-05-25</w:t>
        <w:br/>
        <w:t>适用范围：后端 + Vue 网页 + 微信小程序 + 微信公众号</w:t>
      </w:r>
    </w:p>
    <w:p/>
    <w:p>
      <w:pPr>
        <w:ind w:firstLine="420"/>
      </w:pPr>
      <w:r>
        <w:t>本文档说明如何在「新电脑」上从零配置并跑通星图集项目的全部模块。项目采用「一个 Spring Boot 后端 + 三个前端入口」架构：Vue 网页、微信小程序、微信公众号均调用同一套 API 与 MySQL 数据库。按本文顺序操作，可在本地完成课程演示与联调；正式上线需额外配置 HTTPS 域名与微信服务器白名单。</w:t>
      </w:r>
    </w:p>
    <w:p>
      <w:pPr>
        <w:pStyle w:val="Heading1"/>
      </w:pPr>
      <w:r>
        <w:t>一、项目结构与代码仓库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8FF" w:val="clear"/>
          </w:tcPr>
          <w:p>
            <w:r>
              <w:rPr>
                <w:b/>
                <w:sz w:val="20"/>
              </w:rPr>
              <w:t>目录/仓库</w:t>
            </w:r>
          </w:p>
        </w:tc>
        <w:tc>
          <w:tcPr>
            <w:tcW w:type="dxa" w:w="3118"/>
            <w:shd w:fill="D9E8FF" w:val="clear"/>
          </w:tcPr>
          <w:p>
            <w:r>
              <w:rPr>
                <w:b/>
                <w:sz w:val="20"/>
              </w:rPr>
              <w:t>技术栈</w:t>
            </w:r>
          </w:p>
        </w:tc>
        <w:tc>
          <w:tcPr>
            <w:tcW w:type="dxa" w:w="3118"/>
            <w:shd w:fill="D9E8FF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StarPicture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Java 17 + Spring Boot 2.7.6 + MyBatis-Plus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后端 API，端口 8123，上下文 /api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star-picture-vue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Vue 3 + Vite + Ant Design Vue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 管理端与公共图库，开发端口 5173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mini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微信小程序原生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小程序端，微信开发者工具打开</w:t>
            </w:r>
          </w:p>
        </w:tc>
      </w:tr>
    </w:tbl>
    <w:p/>
    <w:p>
      <w:r>
        <w:t>建议在新电脑上保持相同目录结构，例如：</w:t>
      </w:r>
    </w:p>
    <w:p>
      <w:pPr>
        <w:ind w:left="283"/>
      </w:pPr>
      <w:r>
        <w:rPr>
          <w:rFonts w:ascii="Consolas" w:hAnsi="Consolas"/>
          <w:sz w:val="18"/>
        </w:rPr>
        <w:t>D:\code\StarPicture          # 后端</w:t>
        <w:br/>
        <w:t>D:\code\star-picture-vue    # 网页前端</w:t>
        <w:br/>
        <w:t>D:\code\mini                 # 小程序</w:t>
      </w:r>
    </w:p>
    <w:p>
      <w:r>
        <w:t>迁移方式（任选其一）：</w:t>
      </w:r>
    </w:p>
    <w:p>
      <w:pPr>
        <w:pStyle w:val="ListBullet"/>
      </w:pPr>
      <w:r>
        <w:t>Git 克隆：三台仓库分别 git clone 到新电脑</w:t>
      </w:r>
    </w:p>
    <w:p>
      <w:pPr>
        <w:pStyle w:val="ListBullet"/>
      </w:pPr>
      <w:r>
        <w:t>U 盘/网盘：复制整个 code 文件夹（不要复制 node_modules，到新电脑后重新 npm install）</w:t>
      </w:r>
    </w:p>
    <w:p>
      <w:pPr>
        <w:pStyle w:val="ListBullet"/>
      </w:pPr>
      <w:r>
        <w:t>旧电脑打包：StarPicture 可不含 target；mini 与 vue 不含 node_modules</w:t>
      </w:r>
    </w:p>
    <w:p>
      <w:pPr>
        <w:pStyle w:val="Heading1"/>
      </w:pPr>
      <w:r>
        <w:t>二、开发环境安装清单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8FF" w:val="clear"/>
          </w:tcPr>
          <w:p>
            <w:r>
              <w:rPr>
                <w:b/>
                <w:sz w:val="20"/>
              </w:rPr>
              <w:t>软件</w:t>
            </w:r>
          </w:p>
        </w:tc>
        <w:tc>
          <w:tcPr>
            <w:tcW w:type="dxa" w:w="1984"/>
            <w:shd w:fill="D9E8FF" w:val="clear"/>
          </w:tcPr>
          <w:p>
            <w:r>
              <w:rPr>
                <w:b/>
                <w:sz w:val="20"/>
              </w:rPr>
              <w:t>推荐版本</w:t>
            </w:r>
          </w:p>
        </w:tc>
        <w:tc>
          <w:tcPr>
            <w:tcW w:type="dxa" w:w="2835"/>
            <w:shd w:fill="D9E8FF" w:val="clear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268"/>
            <w:shd w:fill="D9E8FF" w:val="clear"/>
          </w:tcPr>
          <w:p>
            <w:r>
              <w:rPr>
                <w:b/>
                <w:sz w:val="20"/>
              </w:rPr>
              <w:t>验证命令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17（IDEA 可设 17；pom 兼容 8+）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运行 Spring Boot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java -version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3.8+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构建后端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mvn -version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IntelliJ IDEA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2023+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后端开发/启动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业务数据库 starpicture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mysql --version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18 LTS 或 20 LTS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Vue 前端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node -v &amp;&amp; npm -v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微信开发者工具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最新稳定版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小程序编译预览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拉取代码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git --version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（可选）cpolar / ngrok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公众号本地 HTTPS 穿透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t>网络与账号准备：</w:t>
      </w:r>
    </w:p>
    <w:p>
      <w:pPr>
        <w:pStyle w:val="ListBullet"/>
      </w:pPr>
      <w:r>
        <w:t>腾讯云 COS 对象存储账号（图片文件存储，SecretId/SecretKey/桶名/地域）</w:t>
      </w:r>
    </w:p>
    <w:p>
      <w:pPr>
        <w:pStyle w:val="ListBullet"/>
      </w:pPr>
      <w:r>
        <w:t>微信公众平台小程序 AppID + AppSecret（小程序登录）</w:t>
      </w:r>
    </w:p>
    <w:p>
      <w:pPr>
        <w:pStyle w:val="ListBullet"/>
      </w:pPr>
      <w:r>
        <w:t>微信公众平台公众号 AppID + AppSecret（自动回复、自定义菜单；可与小程序不同主体，菜单跳转需关联小程序）</w:t>
      </w:r>
    </w:p>
    <w:p>
      <w:pPr>
        <w:pStyle w:val="ListBullet"/>
      </w:pPr>
      <w:r>
        <w:t>（可选）阿里云 AI API Key：扩图等 AI 功能</w:t>
      </w:r>
    </w:p>
    <w:p>
      <w:pPr>
        <w:pStyle w:val="Heading1"/>
      </w:pPr>
      <w:r>
        <w:t>三、换机部署总流程（推荐顺序）</w:t>
      </w:r>
    </w:p>
    <w:p>
      <w:pPr>
        <w:pStyle w:val="ListNumber"/>
      </w:pPr>
      <w:r>
        <w:t>安装 JDK、Maven、MySQL、Node.js、微信开发者工具</w:t>
      </w:r>
    </w:p>
    <w:p>
      <w:pPr>
        <w:pStyle w:val="ListNumber"/>
      </w:pPr>
      <w:r>
        <w:t>复制/克隆三个项目到本地</w:t>
      </w:r>
    </w:p>
    <w:p>
      <w:pPr>
        <w:pStyle w:val="ListNumber"/>
      </w:pPr>
      <w:r>
        <w:t>创建 MySQL 数据库并导入 sql/create_sql.sql</w:t>
      </w:r>
    </w:p>
    <w:p>
      <w:pPr>
        <w:pStyle w:val="ListNumber"/>
      </w:pPr>
      <w:r>
        <w:t>配置 StarPicture/src/main/resources/application-local.yml（数据库、COS、微信密钥）</w:t>
      </w:r>
    </w:p>
    <w:p>
      <w:pPr>
        <w:pStyle w:val="ListNumber"/>
      </w:pPr>
      <w:r>
        <w:t>启动后端，访问 http://127.0.0.1:8123/api/doc.html 确认接口文档可用</w:t>
      </w:r>
    </w:p>
    <w:p>
      <w:pPr>
        <w:pStyle w:val="ListNumber"/>
      </w:pPr>
      <w:r>
        <w:t>在 star-picture-vue 执行 npm install &amp;&amp; npm run dev，访问 http://localhost:5173</w:t>
      </w:r>
    </w:p>
    <w:p>
      <w:pPr>
        <w:pStyle w:val="ListNumber"/>
      </w:pPr>
      <w:r>
        <w:t>用微信开发者工具打开 mini 目录，确认 utils/config.js 中 BASE_URL 指向后端</w:t>
      </w:r>
    </w:p>
    <w:p>
      <w:pPr>
        <w:pStyle w:val="ListNumber"/>
      </w:pPr>
      <w:r>
        <w:t>（公众号）配置内网穿透 + 公众平台服务器 URL + 创建自定义菜单</w:t>
      </w:r>
    </w:p>
    <w:p>
      <w:pPr>
        <w:pStyle w:val="ListNumber"/>
      </w:pPr>
      <w:r>
        <w:t>按第七章验收清单逐项测试</w:t>
      </w:r>
    </w:p>
    <w:p>
      <w:pPr>
        <w:pStyle w:val="Heading1"/>
      </w:pPr>
      <w:r>
        <w:t>四、后端 StarPicture 配置</w:t>
      </w:r>
    </w:p>
    <w:p>
      <w:pPr>
        <w:pStyle w:val="Heading2"/>
      </w:pPr>
      <w:r>
        <w:t>4.1 启动方式</w:t>
      </w:r>
    </w:p>
    <w:p>
      <w:pPr>
        <w:pStyle w:val="ListBullet"/>
      </w:pPr>
      <w:r>
        <w:t>IDEA：打开 StarPicture → 运行 Backend2Application.java</w:t>
      </w:r>
    </w:p>
    <w:p>
      <w:pPr>
        <w:pStyle w:val="ListBullet"/>
      </w:pPr>
      <w:r>
        <w:t>命令行：cd StarPicture &amp;&amp; mvn spring-boot:run</w:t>
      </w:r>
    </w:p>
    <w:p>
      <w:pPr>
        <w:pStyle w:val="ListBullet"/>
      </w:pPr>
      <w:r>
        <w:t>打包：mvn clean package -DskipTests，java -jar target/backend2-0.0.1-SNAPSHOT.jar</w:t>
      </w:r>
    </w:p>
    <w:p>
      <w:pPr>
        <w:pStyle w:val="Heading2"/>
      </w:pPr>
      <w:r>
        <w:t>4.2 核心配置文件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8FF" w:val="clear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5386"/>
            <w:shd w:fill="D9E8FF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src/main/resources/application.yml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端口 8123、context-path /api、knife4j、wx 框架配置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src/main/resources/application-local.yml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本地敏感配置：MySQL、COS、小程序/公众号密钥（勿提交 Git）</w:t>
            </w:r>
          </w:p>
        </w:tc>
      </w:tr>
    </w:tbl>
    <w:p/>
    <w:p>
      <w:r>
        <w:t>application-local.yml 必须修改的项（从旧电脑复制或重新填写，勿泄露到公开仓库）：</w:t>
      </w:r>
    </w:p>
    <w:p>
      <w:pPr>
        <w:ind w:left="283"/>
      </w:pPr>
      <w:r>
        <w:rPr>
          <w:rFonts w:ascii="Consolas" w:hAnsi="Consolas"/>
          <w:sz w:val="18"/>
        </w:rPr>
        <w:t>spring:</w:t>
        <w:br/>
        <w:t xml:space="preserve">  datasource:</w:t>
        <w:br/>
        <w:t xml:space="preserve">    url: jdbc:mysql://localhost:3306/starpicture?useSSL=false&amp;serverTimezone=UTC&amp;characterEncoding=utf-8&amp;useUnicode=true&amp;allowPublicKeyRetrieval=true</w:t>
        <w:br/>
        <w:t xml:space="preserve">    username: root          # 改成新电脑 MySQL 用户名</w:t>
        <w:br/>
        <w:t xml:space="preserve">    password: &lt;你的密码&gt;   # 改成新电脑 MySQL 密码</w:t>
        <w:br/>
        <w:br/>
        <w:t>cos:</w:t>
        <w:br/>
        <w:t xml:space="preserve">  client:</w:t>
        <w:br/>
        <w:t xml:space="preserve">    host: https://&lt;桶名&gt;.cos.&lt;地域&gt;.myqcloud.com</w:t>
        <w:br/>
        <w:t xml:space="preserve">    secretId: &lt;腾讯云 SecretId&gt;</w:t>
        <w:br/>
        <w:t xml:space="preserve">    secretKey: &lt;腾讯云 SecretKey&gt;</w:t>
        <w:br/>
        <w:t xml:space="preserve">    region: ap-guangzhou    # 与桶一致</w:t>
        <w:br/>
        <w:t xml:space="preserve">    bucket: &lt;桶名-appid&gt;</w:t>
        <w:br/>
        <w:t xml:space="preserve">    simple-upload-only: true</w:t>
        <w:br/>
        <w:br/>
        <w:t>wx:</w:t>
        <w:br/>
        <w:t xml:space="preserve">  miniapp:</w:t>
        <w:br/>
        <w:t xml:space="preserve">    app-id: wxcc006e978973a40b      # 小程序 AppID（以公众平台为准）</w:t>
        <w:br/>
        <w:t xml:space="preserve">    app-secret: &lt;小程序 AppSecret&gt;</w:t>
        <w:br/>
        <w:t xml:space="preserve">    token-secret: &lt;JWT 密钥，任意长字符串&gt;</w:t>
        <w:br/>
        <w:t xml:space="preserve">  mp:</w:t>
        <w:br/>
        <w:t xml:space="preserve">    enabled: true</w:t>
        <w:br/>
        <w:t xml:space="preserve">    app-id: &lt;公众号 AppID&gt;</w:t>
        <w:br/>
        <w:t xml:space="preserve">    app-secret: &lt;公众号 AppSecret&gt;</w:t>
        <w:br/>
        <w:t xml:space="preserve">    token: starpicture              # 与公众平台服务器 Token 一致</w:t>
      </w:r>
    </w:p>
    <w:p>
      <w:pPr>
        <w:pStyle w:val="Heading2"/>
      </w:pPr>
      <w:r>
        <w:t>4.3 MySQL 数据库</w:t>
      </w:r>
    </w:p>
    <w:p>
      <w:pPr>
        <w:pStyle w:val="ListNumber"/>
      </w:pPr>
      <w:r>
        <w:t>安装 MySQL 8，记住 root 密码</w:t>
      </w:r>
    </w:p>
    <w:p>
      <w:pPr>
        <w:pStyle w:val="ListNumber"/>
      </w:pPr>
      <w:r>
        <w:t>执行 sql/create_sql.sql（Navicat / IDEA Database / 命令行均可）</w:t>
      </w:r>
    </w:p>
    <w:p>
      <w:pPr>
        <w:pStyle w:val="ListNumber"/>
      </w:pPr>
      <w:r>
        <w:t>若从旧库迁移：导出 starpicture 库再导入新电脑（含 user、picture、space 等表及数据）</w:t>
      </w:r>
    </w:p>
    <w:p>
      <w:pPr>
        <w:pStyle w:val="ListNumber"/>
      </w:pPr>
      <w:r>
        <w:t>小程序登录需要 user 表有 mpOpenId 字段，若无则执行 sql/add_user_mp_open_id.sql</w:t>
      </w:r>
    </w:p>
    <w:p>
      <w:pPr>
        <w:pStyle w:val="Heading2"/>
      </w:pPr>
      <w:r>
        <w:t>4.4 腾讯云 COS</w:t>
      </w:r>
    </w:p>
    <w:p>
      <w:r>
        <w:t>图片上传、URL 导入、缩略图均依赖 COS。在新电脑只需在 application-local.yml 填写与旧环境相同的 secretId、secretKey、region、bucket、host。若出现 SignatureDoesNotMatch，检查密钥是否与当前腾讯云账号匹配，region 与 bucket 是否与控制台一致。</w:t>
      </w:r>
    </w:p>
    <w:p>
      <w:pPr>
        <w:pStyle w:val="Heading2"/>
      </w:pPr>
      <w:r>
        <w:t>4.5 后端验证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8FF" w:val="clear"/>
          </w:tcPr>
          <w:p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3118"/>
            <w:shd w:fill="D9E8FF" w:val="clear"/>
          </w:tcPr>
          <w:p>
            <w:r>
              <w:rPr>
                <w:b/>
                <w:sz w:val="20"/>
              </w:rPr>
              <w:t>地址/方法</w:t>
            </w:r>
          </w:p>
        </w:tc>
        <w:tc>
          <w:tcPr>
            <w:tcW w:type="dxa" w:w="3685"/>
            <w:shd w:fill="D9E8FF" w:val="clear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接口文档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http://127.0.0.1:8123/api/doc.html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Knife4j 页面正常打开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分类标签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GET /api/picture/tag_category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返回 categoryList、tagList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图库列表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POST /api/picture/list/page/vo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body: {"current":1,"pageSize":12} 返回 records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用户注册/登录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POST /api/user/register、/login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code=0</w:t>
            </w:r>
          </w:p>
        </w:tc>
      </w:tr>
    </w:tbl>
    <w:p/>
    <w:p>
      <w:pPr>
        <w:pStyle w:val="Heading1"/>
      </w:pPr>
      <w:r>
        <w:t>五、Vue 网页前端配置（star-picture-vue）</w:t>
      </w:r>
    </w:p>
    <w:p>
      <w:pPr>
        <w:pStyle w:val="Heading2"/>
      </w:pPr>
      <w:r>
        <w:t>5.1 安装与启动</w:t>
      </w:r>
    </w:p>
    <w:p>
      <w:pPr>
        <w:ind w:left="283"/>
      </w:pPr>
      <w:r>
        <w:rPr>
          <w:rFonts w:ascii="Consolas" w:hAnsi="Consolas"/>
          <w:sz w:val="18"/>
        </w:rPr>
        <w:t>cd D:\code\star-picture-vue</w:t>
        <w:br/>
        <w:t>npm install</w:t>
        <w:br/>
        <w:t>npm run dev</w:t>
      </w:r>
    </w:p>
    <w:p>
      <w:r>
        <w:t>浏览器访问：http://localhost:5173</w:t>
      </w:r>
    </w:p>
    <w:p>
      <w:pPr>
        <w:pStyle w:val="Heading2"/>
      </w:pPr>
      <w:r>
        <w:t>5.2 接口地址配置</w:t>
      </w:r>
    </w:p>
    <w:p>
      <w:r>
        <w:t>开发环境通过 Vite 代理转发到本地后端，一般无需改代码：</w:t>
      </w:r>
    </w:p>
    <w:p>
      <w:pPr>
        <w:ind w:left="283"/>
      </w:pPr>
      <w:r>
        <w:rPr>
          <w:rFonts w:ascii="Consolas" w:hAnsi="Consolas"/>
          <w:sz w:val="18"/>
        </w:rPr>
        <w:t>// vite.config.ts</w:t>
        <w:br/>
        <w:t>server: {</w:t>
        <w:br/>
        <w:t xml:space="preserve">  proxy: {</w:t>
        <w:br/>
        <w:t xml:space="preserve">    '/api': { target: 'http://localhost:8123', changeOrigin: true },</w:t>
        <w:br/>
        <w:t xml:space="preserve">  },</w:t>
        <w:br/>
        <w:t>}</w:t>
      </w:r>
    </w:p>
    <w:p>
      <w:r>
        <w:t>src/request.ts 中 baseURL 为 http://localhost:8123，与后端端口一致。若后端改端口，需同步修改 vite.config.ts 与 request.ts。</w:t>
      </w:r>
    </w:p>
    <w:p>
      <w:pPr>
        <w:pStyle w:val="Heading2"/>
      </w:pPr>
      <w:r>
        <w:t>5.3 登录 Token</w:t>
      </w:r>
    </w:p>
    <w:p>
      <w:r>
        <w:t>网页登录成功后 Token 保存在 localStorage（键名 sp_token），请求头自动带 Authorization: Bearer &lt;token&gt;，与小程序共用同一套 JWT 鉴权。</w:t>
      </w:r>
    </w:p>
    <w:p>
      <w:pPr>
        <w:pStyle w:val="Heading2"/>
      </w:pPr>
      <w:r>
        <w:t>5.4 生产部署（可选）</w:t>
      </w:r>
    </w:p>
    <w:p>
      <w:pPr>
        <w:pStyle w:val="ListBullet"/>
      </w:pPr>
      <w:r>
        <w:t>npm run build 生成 dist/</w:t>
      </w:r>
    </w:p>
    <w:p>
      <w:pPr>
        <w:pStyle w:val="ListBullet"/>
      </w:pPr>
      <w:r>
        <w:t>将 dist 部署到 Nginx，反向代理 /api 到后端 HTTPS 地址</w:t>
      </w:r>
    </w:p>
    <w:p>
      <w:pPr>
        <w:pStyle w:val="ListBullet"/>
      </w:pPr>
      <w:r>
        <w:t>正式环境须使用 HTTPS，否则微信相关能力受限</w:t>
      </w:r>
    </w:p>
    <w:p>
      <w:pPr>
        <w:pStyle w:val="Heading1"/>
      </w:pPr>
      <w:r>
        <w:t>六、微信小程序配置（mini）</w:t>
      </w:r>
    </w:p>
    <w:p>
      <w:pPr>
        <w:pStyle w:val="Heading2"/>
      </w:pPr>
      <w:r>
        <w:t>6.1 打开项目</w:t>
      </w:r>
    </w:p>
    <w:p>
      <w:pPr>
        <w:pStyle w:val="ListNumber"/>
      </w:pPr>
      <w:r>
        <w:t>安装并打开「微信开发者工具」</w:t>
      </w:r>
    </w:p>
    <w:p>
      <w:pPr>
        <w:pStyle w:val="ListNumber"/>
      </w:pPr>
      <w:r>
        <w:t>导入项目 → 目录选择 mini 文件夹</w:t>
      </w:r>
    </w:p>
    <w:p>
      <w:pPr>
        <w:pStyle w:val="ListNumber"/>
      </w:pPr>
      <w:r>
        <w:t>AppID 填写 wxcc006e978973a40b（或使用测试号，但 wx.login 需真实 AppSecret）</w:t>
      </w:r>
    </w:p>
    <w:p>
      <w:pPr>
        <w:pStyle w:val="ListNumber"/>
      </w:pPr>
      <w:r>
        <w:t>project.config.json 中 setting.urlCheck 建议开发时设为 false</w:t>
      </w:r>
    </w:p>
    <w:p>
      <w:pPr>
        <w:pStyle w:val="Heading2"/>
      </w:pPr>
      <w:r>
        <w:t>6.2 后端地址 config.js</w:t>
      </w:r>
    </w:p>
    <w:p>
      <w:r>
        <w:t>文件路径：mini/utils/config.js</w:t>
      </w:r>
    </w:p>
    <w:p>
      <w:pPr>
        <w:ind w:left="283"/>
      </w:pPr>
      <w:r>
        <w:rPr>
          <w:rFonts w:ascii="Consolas" w:hAnsi="Consolas"/>
          <w:sz w:val="18"/>
        </w:rPr>
        <w:t>const USE_LOCALHOST = true   // 开发者工具模拟器：true</w:t>
        <w:br/>
        <w:t>const PC_IP = '192.168.1.100' // 真机预览：改为新电脑局域网 IP</w:t>
        <w:br/>
        <w:t>const USE_PROD = false</w:t>
        <w:br/>
        <w:t>const PROD_BASE_URL = 'https://你的域名.com/api'</w:t>
        <w:br/>
        <w:br/>
        <w:t>// 开发者工具：http://127.0.0.1:8123/api</w:t>
        <w:br/>
        <w:t>// 手机预览：http://&lt;PC_IP&gt;:8123/api（手机与电脑同一 WiFi）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8FF" w:val="clear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1701"/>
            <w:shd w:fill="D9E8FF" w:val="clear"/>
          </w:tcPr>
          <w:p>
            <w:r>
              <w:rPr>
                <w:b/>
                <w:sz w:val="20"/>
              </w:rPr>
              <w:t>USE_LOCALHOST</w:t>
            </w:r>
          </w:p>
        </w:tc>
        <w:tc>
          <w:tcPr>
            <w:tcW w:type="dxa" w:w="2551"/>
            <w:shd w:fill="D9E8FF" w:val="clear"/>
          </w:tcPr>
          <w:p>
            <w:r>
              <w:rPr>
                <w:b/>
                <w:sz w:val="20"/>
              </w:rPr>
              <w:t>PC_IP / PROD</w:t>
            </w:r>
          </w:p>
        </w:tc>
        <w:tc>
          <w:tcPr>
            <w:tcW w:type="dxa" w:w="2268"/>
            <w:shd w:fill="D9E8FF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开发者工具模拟器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127.0.0.1:8123，后端须在本机运行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手机真机预览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填新电脑局域网 IP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Windows: ipconfig 查看 IPv4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体验版/正式版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USE_PROD=true + HTTPS 域名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须在微信后台配置 request 合法域名</w:t>
            </w:r>
          </w:p>
        </w:tc>
      </w:tr>
    </w:tbl>
    <w:p/>
    <w:p>
      <w:pPr>
        <w:pStyle w:val="Heading2"/>
      </w:pPr>
      <w:r>
        <w:t>6.3 小程序登录</w:t>
      </w:r>
    </w:p>
    <w:p>
      <w:r>
        <w:t>小程序启动时 app.js 会调用 wx.login → POST /api/user/wx/login。后端 application-local.yml 必须配置正确的 wx.miniapp.app-id 与 app-secret，否则登录失败、部分功能不可用。</w:t>
      </w:r>
    </w:p>
    <w:p>
      <w:pPr>
        <w:pStyle w:val="Heading2"/>
      </w:pPr>
      <w:r>
        <w:t>6.4 小程序验证</w:t>
      </w:r>
    </w:p>
    <w:p>
      <w:pPr>
        <w:pStyle w:val="ListBullet"/>
      </w:pPr>
      <w:r>
        <w:t>图库页（pages/index/index）能加载分类标签和图片列表</w:t>
      </w:r>
    </w:p>
    <w:p>
      <w:pPr>
        <w:pStyle w:val="ListBullet"/>
      </w:pPr>
      <w:r>
        <w:t>上传页可选择图片并成功上传（依赖 COS 配置）</w:t>
      </w:r>
    </w:p>
    <w:p>
      <w:pPr>
        <w:pStyle w:val="ListBullet"/>
      </w:pPr>
      <w:r>
        <w:t>我的页可看到登录用户信息</w:t>
      </w:r>
    </w:p>
    <w:p>
      <w:pPr>
        <w:pStyle w:val="ListBullet"/>
      </w:pPr>
      <w:r>
        <w:t>若列表为空：确认后端有已过审且 spaceId 为空的公共图片；首页已改为走非缓存 list 接口</w:t>
      </w:r>
    </w:p>
    <w:p>
      <w:pPr>
        <w:pStyle w:val="Heading1"/>
      </w:pPr>
      <w:r>
        <w:t>七、微信公众号配置</w:t>
      </w:r>
    </w:p>
    <w:p>
      <w:r>
        <w:t>公众号与小程序共用 StarPicture 后端。详细菜单、自动回复、穿透步骤另见 docs/公众号配置说明.docx；以下为换机时必须重做/核对的要点。</w:t>
      </w:r>
    </w:p>
    <w:p>
      <w:pPr>
        <w:pStyle w:val="Heading2"/>
      </w:pPr>
      <w:r>
        <w:t>7.1 后端配置</w:t>
      </w:r>
    </w:p>
    <w:p>
      <w:pPr>
        <w:pStyle w:val="ListBullet"/>
      </w:pPr>
      <w:r>
        <w:t>application-local.yml → wx.mp.enabled=true</w:t>
      </w:r>
    </w:p>
    <w:p>
      <w:pPr>
        <w:pStyle w:val="ListBullet"/>
      </w:pPr>
      <w:r>
        <w:t>wx.mp.app-id / app-secret 为公众号凭证（不是小程序 AppID）</w:t>
      </w:r>
    </w:p>
    <w:p>
      <w:pPr>
        <w:pStyle w:val="ListBullet"/>
      </w:pPr>
      <w:r>
        <w:t>wx.mp.token 与公众平台「服务器配置 → Token」完全一致（默认 starpicture）</w:t>
      </w:r>
    </w:p>
    <w:p>
      <w:pPr>
        <w:pStyle w:val="Heading2"/>
      </w:pPr>
      <w:r>
        <w:t>7.2 公众平台服务器 URL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8FF" w:val="clear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6520"/>
            <w:shd w:fill="D9E8FF" w:val="clear"/>
          </w:tcPr>
          <w:p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https://&lt;公网HTTPS域名&gt;/api/wx/mp/portal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starpicture（与 yml 一致）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消息加解密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明文模式（当前后端实现）</w:t>
            </w:r>
          </w:p>
        </w:tc>
      </w:tr>
    </w:tbl>
    <w:p/>
    <w:p>
      <w:r>
        <w:t>本地开发无公网 IP 时，使用 cpolar/ngrok 将 8123 映射为 HTTPS，例如：</w:t>
      </w:r>
    </w:p>
    <w:p>
      <w:pPr>
        <w:ind w:left="283"/>
      </w:pPr>
      <w:r>
        <w:rPr>
          <w:rFonts w:ascii="Consolas" w:hAnsi="Consolas"/>
          <w:sz w:val="18"/>
        </w:rPr>
        <w:t>cpolar http 8123</w:t>
        <w:br/>
        <w:t># 得到 https://xxxx.cpolar.top</w:t>
        <w:br/>
        <w:t># 完整 URL：https://xxxx.cpolar.top/api/wx/mp/portal</w:t>
      </w:r>
    </w:p>
    <w:p>
      <w:pPr>
        <w:pStyle w:val="Heading2"/>
      </w:pPr>
      <w:r>
        <w:t>7.3 创建自定义菜单</w:t>
      </w:r>
    </w:p>
    <w:p>
      <w:pPr>
        <w:pStyle w:val="ListNumber"/>
      </w:pPr>
      <w:r>
        <w:t>公众平台「基本配置」添加本机公网 IP 到 IP 白名单</w:t>
      </w:r>
    </w:p>
    <w:p>
      <w:pPr>
        <w:pStyle w:val="ListNumber"/>
      </w:pPr>
      <w:r>
        <w:t>MySQL 将测试账号 userRole 设为 admin</w:t>
      </w:r>
    </w:p>
    <w:p>
      <w:pPr>
        <w:pStyle w:val="ListNumber"/>
      </w:pPr>
      <w:r>
        <w:t>POST /api/user/login 获取 JWT</w:t>
      </w:r>
    </w:p>
    <w:p>
      <w:pPr>
        <w:pStyle w:val="ListNumber"/>
      </w:pPr>
      <w:r>
        <w:t>POST /api/wx/mp/menu/create，Header: Authorization: Bearer &lt;token&gt;</w:t>
      </w:r>
    </w:p>
    <w:p>
      <w:pPr>
        <w:pStyle w:val="ListNumber"/>
      </w:pPr>
      <w:r>
        <w:t>或在 Knife4j → 微信公众号 → 创建默认自定义菜单</w:t>
      </w:r>
    </w:p>
    <w:p>
      <w:pPr>
        <w:pStyle w:val="ListNumber"/>
      </w:pPr>
      <w:r>
        <w:t>公众号后台关联小程序 AppID（wxcc006e978973a40b）</w:t>
      </w:r>
    </w:p>
    <w:p>
      <w:pPr>
        <w:pStyle w:val="Heading2"/>
      </w:pPr>
      <w:r>
        <w:t>7.4 公众号验收</w:t>
      </w:r>
    </w:p>
    <w:p>
      <w:pPr>
        <w:pStyle w:val="ListBullet"/>
      </w:pPr>
      <w:r>
        <w:t>关注公众号收到欢迎语</w:t>
      </w:r>
    </w:p>
    <w:p>
      <w:pPr>
        <w:pStyle w:val="ListBullet"/>
      </w:pPr>
      <w:r>
        <w:t>发送「帮助」「图库」有自动回复</w:t>
      </w:r>
    </w:p>
    <w:p>
      <w:pPr>
        <w:pStyle w:val="ListBullet"/>
      </w:pPr>
      <w:r>
        <w:t>底部菜单「打开图库」可跳转小程序</w:t>
      </w:r>
    </w:p>
    <w:p>
      <w:pPr>
        <w:pStyle w:val="Heading1"/>
      </w:pPr>
      <w:r>
        <w:t>八、日常启动顺序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D9E8FF" w:val="clear"/>
          </w:tcPr>
          <w:p>
            <w:r>
              <w:rPr>
                <w:b/>
                <w:sz w:val="20"/>
              </w:rPr>
              <w:t>顺序</w:t>
            </w:r>
          </w:p>
        </w:tc>
        <w:tc>
          <w:tcPr>
            <w:tcW w:type="dxa" w:w="1417"/>
            <w:shd w:fill="D9E8FF" w:val="clear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3118"/>
            <w:shd w:fill="D9E8FF" w:val="clear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35"/>
            <w:shd w:fill="D9E8FF" w:val="clear"/>
          </w:tcPr>
          <w:p>
            <w:r>
              <w:rPr>
                <w:b/>
                <w:sz w:val="20"/>
              </w:rPr>
              <w:t>访问地址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确保 MySQL 服务已启动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localhost:3306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IDEA 运行 Backend2Application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http://127.0.0.1:8123/api/doc.html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Vue 网页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npm run dev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http://localhost:5173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小程序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微信开发者工具 → 编译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模拟器 / 真机预览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公众号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（可选）启动 cpolar + 后端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手机微信关注测试</w:t>
            </w:r>
          </w:p>
        </w:tc>
      </w:tr>
    </w:tbl>
    <w:p/>
    <w:p>
      <w:pPr>
        <w:pStyle w:val="Heading1"/>
      </w:pPr>
      <w:r>
        <w:t>九、全链路验收清单</w:t>
      </w:r>
    </w:p>
    <w:p>
      <w:r>
        <w:t>[ ] MySQL starpicture 库表齐全，能查到 user/picture 数据</w:t>
      </w:r>
    </w:p>
    <w:p>
      <w:r>
        <w:t>[ ] 后端 doc.html 可打开，list/page/vo 有图片记录</w:t>
      </w:r>
    </w:p>
    <w:p>
      <w:r>
        <w:t>[ ] Vue 首页公共图库显示图片，可登录/注册</w:t>
      </w:r>
    </w:p>
    <w:p>
      <w:r>
        <w:t>[ ] Vue 可上传图片、管理空间（管理员可审核）</w:t>
      </w:r>
    </w:p>
    <w:p>
      <w:r>
        <w:t>[ ] 小程序图库页显示图片（非「暂无图片」）</w:t>
      </w:r>
    </w:p>
    <w:p>
      <w:r>
        <w:t>[ ] 小程序可上传、进入详情页</w:t>
      </w:r>
    </w:p>
    <w:p>
      <w:r>
        <w:t>[ ] 小程序 wx.login 登录成功（需 app-secret 正确）</w:t>
      </w:r>
    </w:p>
    <w:p>
      <w:r>
        <w:t>[ ] 公众号服务器 URL 验证通过（若做公众号演示）</w:t>
      </w:r>
    </w:p>
    <w:p>
      <w:r>
        <w:t>[ ] 公众号自动回复与菜单正常（若做公众号演示）</w:t>
      </w:r>
    </w:p>
    <w:p>
      <w:pPr>
        <w:pStyle w:val="Heading1"/>
      </w:pPr>
      <w:r>
        <w:t>十、常见问题排查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8FF" w:val="clear"/>
          </w:tcPr>
          <w:p>
            <w:r>
              <w:rPr>
                <w:b/>
                <w:sz w:val="20"/>
              </w:rPr>
              <w:t>现象</w:t>
            </w:r>
          </w:p>
        </w:tc>
        <w:tc>
          <w:tcPr>
            <w:tcW w:type="dxa" w:w="2551"/>
            <w:shd w:fill="D9E8FF" w:val="clear"/>
          </w:tcPr>
          <w:p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4252"/>
            <w:shd w:fill="D9E8FF" w:val="clear"/>
          </w:tcPr>
          <w:p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后端启动失败 / 连不上数据库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MySQL 未启动或密码错误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检查 application-local.yml 的 url/username/password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上传图片 COS 403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SecretId/Key 或 region/bucket 错误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对照腾讯云控制台 COS 配置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网页有图、小程序无图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缓存或 BASE_URL 错误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config.js 指向 8123；重启后端；小程序重新编译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小程序 request 失败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真机用了 127.0.0.1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改 PC_IP 为电脑局域网 IP，USE_LOCALHOST=false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wx.login 失败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app-secret 未配置或 AppID 不匹配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核对 application-local.yml wx.miniapp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公众号 Token 验证失败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Token 不一致或 URL 缺 /api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统一 starpicture；URL 含 /api/wx/mp/portal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URL 上传报 Windows 路径错误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旧版把 URL 当文件名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使用已修复的后端 UrlPictureUpload 代码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npm install 慢/失败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网络或 Node 版本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换 Node 18 LTS；可用 npm config set registry 国内镜像</w:t>
            </w:r>
          </w:p>
        </w:tc>
      </w:tr>
    </w:tbl>
    <w:p/>
    <w:p>
      <w:pPr>
        <w:pStyle w:val="Heading1"/>
      </w:pPr>
      <w:r>
        <w:t>十一、关键文件速查表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D9E8FF" w:val="clear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35"/>
            <w:shd w:fill="D9E8FF" w:val="clear"/>
          </w:tcPr>
          <w:p>
            <w:r>
              <w:rPr>
                <w:b/>
                <w:sz w:val="20"/>
              </w:rPr>
              <w:t>配置文件</w:t>
            </w:r>
          </w:p>
        </w:tc>
        <w:tc>
          <w:tcPr>
            <w:tcW w:type="dxa" w:w="4252"/>
            <w:shd w:fill="D9E8FF" w:val="clear"/>
          </w:tcPr>
          <w:p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application-local.yml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数据库、COS、微信密钥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application.yml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端口、context-path、knife4j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sql/create_sql.sql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建库建表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Vue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vite.config.ts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开发代理 /api → 8123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Vue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src/request.ts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axios baseURL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小程序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utils/config.js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BASE_URL 环境切换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小程序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project.config.json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AppID、urlCheck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公众号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application-local.yml wx.mp.*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AppID/Secret/Token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公众号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微信公众平台后台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服务器 URL、IP 白名单、关联小程序</w:t>
            </w:r>
          </w:p>
        </w:tc>
      </w:tr>
    </w:tbl>
    <w:p/>
    <w:p/>
    <w:p>
      <w:pPr>
        <w:ind w:firstLine="420"/>
      </w:pPr>
      <w:r>
        <w:t>安全提示：application-local.yml 含数据库密码、COS 密钥、微信 AppSecret，换机时请通过私密渠道拷贝，不要上传到公开 Git 仓库。若密钥曾泄露，请在腾讯云/微信后台轮换密钥。</w:t>
      </w:r>
    </w:p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