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品类破局官｜作品说明</w:t>
      </w:r>
    </w:p>
    <w:p>
      <w:r>
        <w:t xml:space="preserve">作品名称：品类破局官</w:t>
      </w:r>
    </w:p>
    <w:p>
      <w:r>
        <w:t xml:space="preserve">安装包：category-breakthrough-strategist-public.skill</w:t>
      </w:r>
    </w:p>
    <w:p>
      <w:r>
        <w:t xml:space="preserve">版本类型：公开分享版</w:t>
      </w:r>
    </w:p>
    <w:p>
      <w:r>
        <w:t xml:space="preserve">生成日期：2026-05-28</w:t>
      </w:r>
    </w:p>
    <w:p>
      <w:pPr>
        <w:pStyle w:val="Heading2"/>
      </w:pPr>
      <w:r>
        <w:t xml:space="preserve">一、作品简介</w:t>
      </w:r>
    </w:p>
    <w:p>
      <w:r>
        <w:t xml:space="preserve">品类破局官是一款面向企业老板、创始人和管理层的战略诊断助手，帮助企业跳出单纯的产品竞争、价格竞争和渠道竞争，从用户认知、市场分化、品牌定位和增长路径出发，重新审视自身业务的破局机会。</w:t>
      </w:r>
    </w:p>
    <w:p>
      <w:r>
        <w:t xml:space="preserve">它适合用于增长停滞、行业同质化严重、品牌定位模糊、新产品难以被用户理解、技术优势难以转化为购买理由、企业寻找第二增长曲线等场景。用户只需输入自己的行业、产品、竞争现状和增长困境，助手就会从用户如何理解品类、市场是否存在新分化、品牌能否占据清晰位置、产品与渠道是否形成配套等角度，输出结构化的战略判断和行动建议。</w:t>
      </w:r>
    </w:p>
    <w:p>
      <w:pPr>
        <w:pStyle w:val="Heading2"/>
      </w:pPr>
      <w:r>
        <w:t xml:space="preserve">二、功能亮点</w:t>
      </w:r>
    </w:p>
    <w:p>
      <w:r>
        <w:t xml:space="preserve">• 从用户认知出发：不只看企业自己怎么定义产品，而是看用户如何理解、比较和选择。</w:t>
      </w:r>
    </w:p>
    <w:p>
      <w:r>
        <w:t xml:space="preserve">• 跳出同质化竞争：帮助企业识别是否还困在旧竞争逻辑里。</w:t>
      </w:r>
    </w:p>
    <w:p>
      <w:r>
        <w:t xml:space="preserve">• 结构化诊断业务机会：围绕市场趋势、用户痛点、竞争格局和品牌位置进行系统分析。</w:t>
      </w:r>
    </w:p>
    <w:p>
      <w:r>
        <w:t xml:space="preserve">• 适合老板决策：输出不是营销话术，而是战略判断和下一步行动建议。</w:t>
      </w:r>
    </w:p>
    <w:p>
      <w:r>
        <w:t xml:space="preserve">• 支持新业务孵化：适合用于新产品、新品牌、新场景、新渠道的早期判断。</w:t>
      </w:r>
    </w:p>
    <w:p>
      <w:r>
        <w:t xml:space="preserve">• 适合管理层讨论：可作为战略会、品牌会、增长会的辅助分析工具。</w:t>
      </w:r>
    </w:p>
    <w:p>
      <w:pPr>
        <w:pStyle w:val="Heading2"/>
      </w:pPr>
      <w:r>
        <w:t xml:space="preserve">三、适用场景</w:t>
      </w:r>
    </w:p>
    <w:p>
      <w:r>
        <w:t xml:space="preserve">• 企业增长停滞，需要寻找新的突破方向。</w:t>
      </w:r>
    </w:p>
    <w:p>
      <w:r>
        <w:t xml:space="preserve">• 行业竞争激烈，价格战严重。</w:t>
      </w:r>
    </w:p>
    <w:p>
      <w:r>
        <w:t xml:space="preserve">• 新产品有优势，但用户听不懂、记不住。</w:t>
      </w:r>
    </w:p>
    <w:p>
      <w:r>
        <w:t xml:space="preserve">• 品牌定位模糊，无法形成清晰认知。</w:t>
      </w:r>
    </w:p>
    <w:p>
      <w:r>
        <w:t xml:space="preserve">• 企业想做第二增长曲线，但方向不明确。</w:t>
      </w:r>
    </w:p>
    <w:p>
      <w:r>
        <w:t xml:space="preserve">• 老业务需要重新包装、升级或切分。</w:t>
      </w:r>
    </w:p>
    <w:p>
      <w:r>
        <w:t xml:space="preserve">• 新业务、新品牌、新产品上市前诊断。</w:t>
      </w:r>
    </w:p>
    <w:p>
      <w:r>
        <w:t xml:space="preserve">• 管理层战略复盘与年度增长规划。</w:t>
      </w:r>
    </w:p>
    <w:p>
      <w:pPr>
        <w:pStyle w:val="Heading2"/>
      </w:pPr>
      <w:r>
        <w:t xml:space="preserve">四、输出内容</w:t>
      </w:r>
    </w:p>
    <w:p>
      <w:r>
        <w:t xml:space="preserve">• 一句话判断：判断当前问题属于旧业务优化、定位重塑，还是新方向机会。</w:t>
      </w:r>
    </w:p>
    <w:p>
      <w:r>
        <w:t xml:space="preserve">• 认知诊断：分析用户现在如何理解企业，以及最大的认知问题。</w:t>
      </w:r>
    </w:p>
    <w:p>
      <w:r>
        <w:t xml:space="preserve">• 破局机会：识别机会来自趋势、技术、场景、人群、渠道还是竞争对立面。</w:t>
      </w:r>
    </w:p>
    <w:p>
      <w:r>
        <w:t xml:space="preserve">• 战略草案：给出新方向、品牌表达、产品配套、渠道路径和组织动作。</w:t>
      </w:r>
    </w:p>
    <w:p>
      <w:r>
        <w:t xml:space="preserve">• 可行性检验：从需求、表达、趋势、位置和未来空间进行判断。</w:t>
      </w:r>
    </w:p>
    <w:p>
      <w:r>
        <w:t xml:space="preserve">• 起步路径：建议先从哪个市场、人群、渠道和场景开始验证。</w:t>
      </w:r>
    </w:p>
    <w:p>
      <w:r>
        <w:t xml:space="preserve">• 老板决策：给出当前最该做的动作和最该停止的动作。</w:t>
      </w:r>
    </w:p>
    <w:p>
      <w:pPr>
        <w:pStyle w:val="Heading2"/>
      </w:pPr>
      <w:r>
        <w:t xml:space="preserve">五、不适用场景</w:t>
      </w:r>
    </w:p>
    <w:p>
      <w:r>
        <w:t xml:space="preserve">• 需要实时市场数据抓取。</w:t>
      </w:r>
    </w:p>
    <w:p>
      <w:r>
        <w:t xml:space="preserve">• 需要完整行业研究报告。</w:t>
      </w:r>
    </w:p>
    <w:p>
      <w:r>
        <w:t xml:space="preserve">• 需要财务建模或投融资测算。</w:t>
      </w:r>
    </w:p>
    <w:p>
      <w:r>
        <w:t xml:space="preserve">• 需要替代消费者访谈和一线调研。</w:t>
      </w:r>
    </w:p>
    <w:p>
      <w:r>
        <w:t xml:space="preserve">• 需要直接生成广告投放方案。</w:t>
      </w:r>
    </w:p>
    <w:p>
      <w:r>
        <w:t xml:space="preserve">• 需要法律、财务、投资等专业结论。</w:t>
      </w:r>
    </w:p>
    <w:p>
      <w:pPr>
        <w:pStyle w:val="Heading2"/>
      </w:pPr>
      <w:r>
        <w:t xml:space="preserve">六、推荐提示词</w:t>
      </w:r>
    </w:p>
    <w:p>
      <w:r>
        <w:t xml:space="preserve">• 我们是一个区域食品品牌，增长停滞，价格战严重，帮我重新看破局方向。</w:t>
      </w:r>
    </w:p>
    <w:p>
      <w:r>
        <w:t xml:space="preserve">• 我们有一个新技术产品，但客户听不懂价值，帮我重新设计市场表达和定位。</w:t>
      </w:r>
    </w:p>
    <w:p>
      <w:r>
        <w:t xml:space="preserve">• 我们是传统建材行业，同质化很严重，帮我判断有没有新的切入方向。</w:t>
      </w:r>
    </w:p>
    <w:p>
      <w:r>
        <w:t xml:space="preserve">• 我想做第二增长曲线，但不知道新业务该怎么定义，帮我做一次战略诊断。</w:t>
      </w:r>
    </w:p>
    <w:p>
      <w:r>
        <w:t xml:space="preserve">• 我们准备推出一个新品牌，帮我判断它和老品牌之间应该如何区分。</w:t>
      </w:r>
    </w:p>
    <w:p>
      <w:pPr>
        <w:pStyle w:val="Heading2"/>
      </w:pPr>
      <w:r>
        <w:t xml:space="preserve">七、公开分享版内容</w:t>
      </w:r>
    </w:p>
    <w:p>
      <w:r>
        <w:t xml:space="preserve">• SKILL.md：主 Skill 文件。</w:t>
      </w:r>
    </w:p>
    <w:p>
      <w:r>
        <w:t xml:space="preserve">• README.md：项目介绍和使用说明。</w:t>
      </w:r>
    </w:p>
    <w:p>
      <w:r>
        <w:t xml:space="preserve">• category-breakthrough-strategist-public.skill：可安装的 Skill 包。</w:t>
      </w:r>
    </w:p>
    <w:p>
      <w:r>
        <w:t xml:space="preserve">• 品类破局官-作品说明.docx：作品功能、亮点和使用场景说明。</w:t>
      </w:r>
    </w:p>
    <w:p>
      <w:pPr>
        <w:pStyle w:val="Heading2"/>
      </w:pPr>
      <w:r>
        <w:t xml:space="preserve">八、使用边界</w:t>
      </w:r>
    </w:p>
    <w:p>
      <w:r>
        <w:t xml:space="preserve">品类破局官是战略诊断辅助工具，适合帮助企业梳理思路、发现盲点、设计讨论框架。对于需要更深入行业数据、竞品信息或消费者洞察的场景，建议结合实际调研资料一起使用。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rPr>
      <w:b/>
      <w:sz w:val="32"/>
      <w:szCs w:val="32"/>
    </w:rPr>
  </w:style>
  <w:style w:type="paragraph" w:styleId="Heading2">
    <w:name w:val="heading 2"/>
    <w:basedOn w:val="Normal"/>
    <w:next w:val="Normal"/>
    <w:rPr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