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嘉兴市妇幼保健院（5717308227）是我司重要集团客户，有着良好的客情关系。本次申请开通物联网卡用于移动医护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PDA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终端数据传输，拟对该集团申请物联网卡优惠，特此申请：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500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申请CMIOT系统5G行业流量套餐定向流量池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5元/G</w:t>
      </w:r>
      <w:r>
        <w:rPr>
          <w:rFonts w:hint="eastAsia" w:ascii="仿宋" w:hAnsi="仿宋" w:eastAsia="仿宋"/>
          <w:sz w:val="24"/>
          <w:szCs w:val="24"/>
        </w:rPr>
        <w:t>产品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折优惠（底线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折），卡费额外支付1元/卡，功能费收取1元/卡/月,不打折，开通流量共享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年，账户托收。流量定向限制绑定专用APN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（CMIOT5GJXFYBJYY.ZJ）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移动医护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PDA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数据采集，</w:t>
      </w:r>
      <w:r>
        <w:rPr>
          <w:rFonts w:hint="eastAsia" w:ascii="仿宋" w:hAnsi="仿宋" w:eastAsia="仿宋"/>
          <w:sz w:val="24"/>
          <w:szCs w:val="24"/>
        </w:rPr>
        <w:t>风险管控等级C1（中风险）。对物联网卡号码关注每月出账情况，并且关注集团物联网卡经营情况，如出现欠费情况当月缴清，对涉及号码及时做好风险把控工作，若有欠费不缴纳，则给予全量停机管理。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</w:t>
      </w:r>
      <w:r>
        <w:rPr>
          <w:rFonts w:hint="eastAsia" w:ascii="仿宋" w:hAnsi="仿宋" w:eastAsia="仿宋"/>
          <w:sz w:val="24"/>
          <w:szCs w:val="24"/>
          <w:lang w:eastAsia="zh-CN"/>
        </w:rPr>
        <w:t>嘉兴市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妇幼保健院。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2YzQ4MTE5MTNhNWFkOTZiY2RhODNjOWMyYmJjNWYifQ=="/>
  </w:docVars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1DB4588"/>
    <w:rsid w:val="19FE108C"/>
    <w:rsid w:val="216A62C5"/>
    <w:rsid w:val="38BF1BD9"/>
    <w:rsid w:val="3FDB30E6"/>
    <w:rsid w:val="40042C85"/>
    <w:rsid w:val="47702137"/>
    <w:rsid w:val="4A280161"/>
    <w:rsid w:val="5AAD634D"/>
    <w:rsid w:val="62A50D92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autoRedefine/>
    <w:qFormat/>
    <w:uiPriority w:val="20"/>
  </w:style>
  <w:style w:type="character" w:styleId="7">
    <w:name w:val="HTML Definition"/>
    <w:basedOn w:val="5"/>
    <w:autoRedefine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autoRedefine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autoRedefine/>
    <w:semiHidden/>
    <w:unhideWhenUsed/>
    <w:qFormat/>
    <w:uiPriority w:val="99"/>
  </w:style>
  <w:style w:type="character" w:styleId="12">
    <w:name w:val="HTML Keyboard"/>
    <w:basedOn w:val="5"/>
    <w:autoRedefine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autoRedefine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autoRedefine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autoRedefine/>
    <w:qFormat/>
    <w:uiPriority w:val="0"/>
    <w:rPr>
      <w:shd w:val="clear" w:fill="000000"/>
    </w:rPr>
  </w:style>
  <w:style w:type="character" w:customStyle="1" w:styleId="21">
    <w:name w:val="del-btn"/>
    <w:basedOn w:val="5"/>
    <w:autoRedefine/>
    <w:qFormat/>
    <w:uiPriority w:val="0"/>
  </w:style>
  <w:style w:type="character" w:customStyle="1" w:styleId="22">
    <w:name w:val="del-btn1"/>
    <w:basedOn w:val="5"/>
    <w:autoRedefine/>
    <w:qFormat/>
    <w:uiPriority w:val="0"/>
  </w:style>
  <w:style w:type="character" w:customStyle="1" w:styleId="23">
    <w:name w:val="del-btn2"/>
    <w:basedOn w:val="5"/>
    <w:autoRedefine/>
    <w:qFormat/>
    <w:uiPriority w:val="0"/>
  </w:style>
  <w:style w:type="character" w:customStyle="1" w:styleId="24">
    <w:name w:val="green"/>
    <w:basedOn w:val="5"/>
    <w:autoRedefine/>
    <w:qFormat/>
    <w:uiPriority w:val="0"/>
    <w:rPr>
      <w:color w:val="3B6FFF"/>
    </w:rPr>
  </w:style>
  <w:style w:type="character" w:customStyle="1" w:styleId="25">
    <w:name w:val="green1"/>
    <w:basedOn w:val="5"/>
    <w:autoRedefine/>
    <w:qFormat/>
    <w:uiPriority w:val="0"/>
    <w:rPr>
      <w:color w:val="3B6FFF"/>
    </w:rPr>
  </w:style>
  <w:style w:type="character" w:customStyle="1" w:styleId="26">
    <w:name w:val="green2"/>
    <w:basedOn w:val="5"/>
    <w:autoRedefine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autoRedefine/>
    <w:qFormat/>
    <w:uiPriority w:val="0"/>
  </w:style>
  <w:style w:type="character" w:customStyle="1" w:styleId="29">
    <w:name w:val="new-icon3"/>
    <w:basedOn w:val="5"/>
    <w:autoRedefine/>
    <w:qFormat/>
    <w:uiPriority w:val="0"/>
  </w:style>
  <w:style w:type="character" w:customStyle="1" w:styleId="30">
    <w:name w:val="answer-title2"/>
    <w:basedOn w:val="5"/>
    <w:autoRedefine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28</TotalTime>
  <ScaleCrop>false</ScaleCrop>
  <LinksUpToDate>false</LinksUpToDate>
  <CharactersWithSpaces>454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qianjiacheng@zj.cmcc</cp:lastModifiedBy>
  <dcterms:modified xsi:type="dcterms:W3CDTF">2024-03-14T01:49:44Z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1195D478989346C3BC1F6D6C12FEAF75</vt:lpwstr>
  </property>
</Properties>
</file>