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600" w:lineRule="exact"/>
        <w:rPr>
          <w:rFonts w:hint="default" w:ascii="仿宋_GB2312" w:eastAsia="仿宋"/>
          <w:sz w:val="32"/>
          <w:szCs w:val="32"/>
          <w:lang w:val="en-US" w:eastAsia="zh-CN"/>
        </w:rPr>
      </w:pPr>
      <w:bookmarkStart w:id="0" w:name="bodyCw"/>
      <w:r>
        <w:rPr>
          <w:rFonts w:hint="eastAsia" w:ascii="仿宋_GB2312" w:eastAsia="仿宋"/>
          <w:sz w:val="32"/>
          <w:szCs w:val="32"/>
          <w:lang w:val="en-US" w:eastAsia="zh-CN"/>
        </w:rPr>
        <w:t>省公司：</w:t>
      </w:r>
    </w:p>
    <w:p>
      <w:pPr>
        <w:pStyle w:val="4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  <w:lang w:eastAsia="zh-CN"/>
        </w:rPr>
        <w:t>杭州多协信息技术有限公司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是一家专注于物联网设备研发、和销售的公司。物联卡主要用于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智能冷链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设备等场景，因近期业务开展，对物联卡需求量较大，拟对该客户申请“物联卡+模组”优惠。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4"/>
        <w:spacing w:line="600" w:lineRule="exact"/>
        <w:ind w:left="0" w:firstLine="640"/>
        <w:rPr>
          <w:rFonts w:hint="eastAsia" w:ascii="仿宋_GB2312" w:eastAsia="仿宋"/>
          <w:sz w:val="32"/>
          <w:szCs w:val="32"/>
          <w:lang w:eastAsia="zh-CN"/>
        </w:rPr>
      </w:pPr>
      <w:r>
        <w:rPr>
          <w:rFonts w:hint="eastAsia" w:ascii="仿宋_GB2312" w:eastAsia="仿宋"/>
          <w:sz w:val="32"/>
          <w:szCs w:val="32"/>
          <w:lang w:eastAsia="zh-CN"/>
        </w:rPr>
        <w:t>杭州多协信息技术有限公司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2024年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6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月到20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29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年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5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月。</w:t>
      </w:r>
    </w:p>
    <w:bookmarkEnd w:id="0"/>
    <w:p>
      <w:pPr>
        <w:pStyle w:val="5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5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万套卡+模组业务，申请政策如下：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（一）物联卡部分：</w:t>
      </w:r>
      <w:r>
        <w:rPr>
          <w:rFonts w:hint="eastAsia"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通用Cat.1流量1元30MB套餐，业务优惠至2.4折，优惠通过直接折扣实现，卡费减免。客户签约5年，付款方式为预付费，一次性支付。不开通流量共享，叠加机卡绑定、人联网黑名单限制、限额管控，省外业务占比约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3</w:t>
      </w:r>
      <w:r>
        <w:rPr>
          <w:rFonts w:hint="eastAsia" w:ascii="仿宋_GB2312" w:hAnsi="Times New Roman" w:eastAsia="仿宋_GB2312" w:cs="Times New Roman"/>
          <w:b w:val="0"/>
          <w:sz w:val="32"/>
          <w:szCs w:val="32"/>
        </w:rPr>
        <w:t>%，开通号码测试期6个月、沉默期6个月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（二）模组部分：使用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移远</w:t>
      </w:r>
      <w:r>
        <w:rPr>
          <w:rFonts w:hint="eastAsia" w:ascii="仿宋_GB2312" w:hAnsi="Times New Roman" w:eastAsia="仿宋_GB2312" w:cs="Times New Roman"/>
          <w:b w:val="0"/>
          <w:sz w:val="32"/>
          <w:szCs w:val="32"/>
        </w:rPr>
        <w:t>EC600N-CN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模组，成本价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34.55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，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标准价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40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元，按标准价优惠至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22.4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元，优惠通过促销减免实现。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14.4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元，模组+卡单套收入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36.8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元，模组成本占收比为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94.81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%。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5"/>
        <w:spacing w:line="600" w:lineRule="exact"/>
        <w:ind w:left="0" w:firstLine="640"/>
        <w:rPr>
          <w:rFonts w:hint="eastAsia" w:ascii="仿宋_GB2312" w:hAnsi="Times New Roman" w:eastAsia="仿宋_GB2312" w:cs="Times New Roman"/>
          <w:b w:val="0"/>
          <w:sz w:val="32"/>
          <w:szCs w:val="32"/>
          <w:lang w:eastAsia="zh-CN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智能冷链设备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，管控分类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C6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。对物联网卡号码关注每月出账情况，并且关注集团物联网卡经营情况，如出现欠费情况当月缴清，对涉及号码及时做好风险把控工作，若有欠费不缴纳，则给予全量停机管理。所开卡全量叠加机卡绑定、人联网限制、限额管控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，</w:t>
      </w:r>
      <w:r>
        <w:rPr>
          <w:rFonts w:hint="eastAsia" w:ascii="仿宋_GB2312" w:hAnsi="Times New Roman" w:eastAsia="仿宋" w:cs="Times New Roman"/>
          <w:sz w:val="32"/>
          <w:szCs w:val="32"/>
          <w:lang w:val="en-US" w:eastAsia="zh-CN"/>
        </w:rPr>
        <w:t>受理号码为物联网号码</w:t>
      </w:r>
      <w:bookmarkStart w:id="1" w:name="_GoBack"/>
      <w:bookmarkEnd w:id="1"/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。</w:t>
      </w:r>
    </w:p>
    <w:p>
      <w:pPr>
        <w:pStyle w:val="5"/>
        <w:spacing w:line="600" w:lineRule="exact"/>
        <w:ind w:left="0" w:firstLine="640"/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3F8E"/>
    <w:multiLevelType w:val="singleLevel"/>
    <w:tmpl w:val="BF7E3F8E"/>
    <w:lvl w:ilvl="0" w:tentative="0">
      <w:start w:val="3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444A"/>
    <w:rsid w:val="054B5DB2"/>
    <w:rsid w:val="147B5A12"/>
    <w:rsid w:val="1DF491F5"/>
    <w:rsid w:val="44C756B1"/>
    <w:rsid w:val="47D716A9"/>
    <w:rsid w:val="4DFF1C00"/>
    <w:rsid w:val="4F0E29A7"/>
    <w:rsid w:val="5F7AA5C6"/>
    <w:rsid w:val="66DE463F"/>
    <w:rsid w:val="742A2BA2"/>
    <w:rsid w:val="77BD87CB"/>
    <w:rsid w:val="7BD658FA"/>
    <w:rsid w:val="7FDFC6CD"/>
    <w:rsid w:val="B6FB1940"/>
    <w:rsid w:val="B9EF3EA7"/>
    <w:rsid w:val="BF784907"/>
    <w:rsid w:val="D7DD90A3"/>
    <w:rsid w:val="DBEF64EF"/>
    <w:rsid w:val="DE7F1CC4"/>
    <w:rsid w:val="E5AFE0F5"/>
    <w:rsid w:val="F9DDF31B"/>
    <w:rsid w:val="FFB72903"/>
    <w:rsid w:val="FFFDA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8de4d4b-7d9a-4eb9-ae34-61c82ac0c9ca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5">
    <w:name w:val="Normal_532b94ce-68f9-47c9-845a-764901a519d6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2023-08-12T19:19:00Z</dcterms:created>
  <dc:creator>Administrator</dc:creator>
  <cp:lastModifiedBy>nijiaming</cp:lastModifiedBy>
  <dcterms:modified xsi:type="dcterms:W3CDTF">2024-06-13T07:30:40Z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6A8176A6D5166C829CA7E165B29A95BA</vt:lpwstr>
  </property>
</Properties>
</file>