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日善电脑配件（嘉善）有限公司（57173452953）是我司重要集团客户，有着良好的客情关系。本次申请开通物联网卡用于物流车辆定位数据传输，拟对该集团申请物联网卡优惠，特此申请：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一、政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策内容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本次针对1000张新增业务，申请CMIOT系统2024版5G专网流量高速全国定向流量230元畅联套餐，卡费1元/卡，申请1.6折优惠，开通流量共享。客户签约1年，账户托收。开通号码沉默期6个月，不开通测试期。流量定向限制管控措施：绑定专网DNN（CMIOT5GCX22062801.ZJ）限制访问IP地</w:t>
      </w:r>
      <w:r>
        <w:rPr>
          <w:rFonts w:hint="eastAsia" w:ascii="仿宋" w:hAnsi="仿宋" w:eastAsia="仿宋"/>
          <w:sz w:val="24"/>
          <w:szCs w:val="24"/>
          <w:lang w:eastAsia="zh-CN"/>
        </w:rPr>
        <w:t>址10个以内。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车辆信息采集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上述优惠适用于日善电脑配件（嘉善）有限公司，受理号码为物联网号码。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45A2B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D7077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B547834"/>
    <w:rsid w:val="19051621"/>
    <w:rsid w:val="193E7F6B"/>
    <w:rsid w:val="19FE108C"/>
    <w:rsid w:val="1BC850BC"/>
    <w:rsid w:val="1EA63736"/>
    <w:rsid w:val="216A62C5"/>
    <w:rsid w:val="231C425A"/>
    <w:rsid w:val="360D170F"/>
    <w:rsid w:val="372C2B31"/>
    <w:rsid w:val="373F0BFE"/>
    <w:rsid w:val="38BF1BD9"/>
    <w:rsid w:val="3FDB30E6"/>
    <w:rsid w:val="40042C85"/>
    <w:rsid w:val="41300182"/>
    <w:rsid w:val="44277E60"/>
    <w:rsid w:val="47702137"/>
    <w:rsid w:val="4A280161"/>
    <w:rsid w:val="4D871326"/>
    <w:rsid w:val="577713CF"/>
    <w:rsid w:val="5934041B"/>
    <w:rsid w:val="5AAD634D"/>
    <w:rsid w:val="6217747C"/>
    <w:rsid w:val="62A50D92"/>
    <w:rsid w:val="64F344CE"/>
    <w:rsid w:val="69180510"/>
    <w:rsid w:val="6A88443C"/>
    <w:rsid w:val="6CC57954"/>
    <w:rsid w:val="6EDB2E63"/>
    <w:rsid w:val="70362970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105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2025-05-15T01:31:01Z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C3094DFF53B248278B7952000AFD384A</vt:lpwstr>
  </property>
</Properties>
</file>