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嘉桐乡签〔2025〕44号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2006"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Eo&#10;8VLXAAAACAEAAA8AAAAAAAAAAQAgAAAAIgAAAGRycy9kb3ducmV2LnhtbFBLAQIUABQAAAAIAIdO&#10;4kATy5kWXQIAAMoEAAAOAAAAAAAAAAEAIAAAACYBAABkcnMvZTJvRG9jLnhtbFBLBQYAAAAABgAG&#10;AFkBAAD1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2007"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dcEqXx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批示意见：同意(2025-06-09 11:13:37)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仲耀华</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王珍珍</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桐乡分公司关于杭州多协信息技术有限公司物联网卡和模组优惠政策的请示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2008"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FeQPdQAAAAI&#10;AQAADwAAAAAAAAABACAAAAAiAAAAZHJzL2Rvd25yZXYueG1sUEsBAhQAFAAAAAgAh07iQPS9nmpZ&#10;AgAAwAQAAA4AAAAAAAAAAQAgAAAAIwEAAGRycy9lMm9Eb2MueG1sUEsFBgAAAAAGAAYAWQEAAO4F&#10;A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杭州多协信息技术有限公司是一家专注于物联网设备研发、和销售的公司。物联卡主要用于智能冷链设备等场景，因近期业务开展，对物联卡需求量较大，拟对该客户申请“物联卡+模组”优惠。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杭州多协信息技术有限公司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2025年6月到2030年5月。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本次针对新增5万套卡+模组业务，申请政策如下：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CMIOT系统物联卡全国通用Cat.1流量1元30MB套餐，业务优惠至2.4折，优惠通过直接折扣实现，使用MS1贴片卡，卡费减免。客户签约5年，付款方式为预付费，一次性支付。开通流量共享，叠加机卡绑定、人联网黑名单限制、限额管控，省外业务占比约3%，开通号码测试期3个月、沉默期6个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（二）模组部分：使用移远CMMO-YY-119模组，成本价23.57元，标准价40元，按标准价优惠至11.20元，优惠通过促销减免实现。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综上，流量产品收入为14.4元，模组+卡单套收入25.6元，模组成本占收比为93.38%。</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冷链设备设备，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9B1B"/>
    <w:multiLevelType w:val="singleLevel"/>
    <w:tmpl w:val="FFBE9B1B"/>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7FDA22"/>
    <w:rsid w:val="E6763179"/>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05586f52-8b3f-4268-91a0-9f28513cb935"/>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name="KSOProductBuildVer" fmtid="{D5CDD505-2E9C-101B-9397-08002B2CF9AE}"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dc="http://purl.org/dc/elements/1.1/" xmlns:xsi="http://www.w3.org/2001/XMLSchema-instance" xmlns:cp="http://schemas.openxmlformats.org/package/2006/metadata/core-properties"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3d90b-59a7-43e5-8b95-71440f97be73}">
  <ds:schemaRefs/>
</ds:datastoreItem>
</file>

<file path=customXml/itemProps3.xml><?xml version="1.0" encoding="utf-8"?>
<ds:datastoreItem xmlns:ds="http://schemas.openxmlformats.org/officeDocument/2006/customXml" ds:itemID="{c9e55f3a-db97-4241-9c16-afeebd999c4a}">
  <ds:schemaRefs/>
</ds:datastoreItem>
</file>

<file path=customXml/itemProps4.xml><?xml version="1.0" encoding="utf-8"?>
<ds:datastoreItem xmlns:ds="http://schemas.openxmlformats.org/officeDocument/2006/customXml" ds:itemID="{7da56996-becb-4bc7-940e-47dd8f9348ae}">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2025-06-09T16:09:49Z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