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Cs/>
          <w:color w:val="FF0000"/>
          <w:sz w:val="24"/>
          <w:szCs w:val="52"/>
        </w:rPr>
      </w:pPr>
      <w:r>
        <w:rPr>
          <w:rFonts w:hint="eastAsia" w:eastAsia="黑体"/>
          <w:b/>
          <w:color w:val="FF0000"/>
          <w:sz w:val="24"/>
          <w:szCs w:val="52"/>
        </w:rPr>
        <w:t>中国移动通信集团浙江有限公司</w:t>
      </w:r>
      <w:r>
        <w:rPr>
          <w:rFonts w:hint="eastAsia" w:eastAsia="黑体"/>
          <w:b/>
          <w:color w:val="FF0000"/>
          <w:sz w:val="24"/>
        </w:rPr>
        <w:t>嘉兴分公司</w:t>
      </w:r>
      <w:r>
        <w:rPr>
          <w:rFonts w:hint="eastAsia"/>
          <w:b/>
          <w:color w:val="FF0000"/>
          <w:sz w:val="24"/>
          <w:szCs w:val="52"/>
        </w:rPr>
        <w:t xml:space="preserve">                                                                                                </w:t>
      </w:r>
    </w:p>
    <w:p>
      <w:pPr>
        <w:rPr>
          <w:rFonts w:hint="eastAsia"/>
          <w:bCs/>
          <w:color w:val="FF0000"/>
          <w:sz w:val="24"/>
          <w:szCs w:val="52"/>
        </w:rPr>
      </w:pPr>
    </w:p>
    <w:p>
      <w:pPr>
        <w:rPr>
          <w:rFonts w:hint="eastAsia"/>
          <w:bCs/>
          <w:color w:val="FF0000"/>
          <w:sz w:val="24"/>
          <w:szCs w:val="52"/>
        </w:rPr>
      </w:pPr>
    </w:p>
    <w:p>
      <w:pPr>
        <w:rPr>
          <w:rFonts w:hint="eastAsia" w:eastAsia="黑体"/>
          <w:sz w:val="30"/>
        </w:rPr>
      </w:pPr>
    </w:p>
    <w:p>
      <w:pPr>
        <w:pStyle w:val="9"/>
        <w:rPr>
          <w:rFonts w:hint="eastAsia" w:eastAsia="方正小标宋简体"/>
          <w:spacing w:val="-104"/>
          <w:kern w:val="56"/>
          <w:sz w:val="84"/>
        </w:rPr>
      </w:pPr>
      <w:r>
        <w:rPr>
          <w:rFonts w:hint="eastAsia" w:eastAsia="方正小标宋简体"/>
          <w:b w:val="0"/>
          <w:sz w:val="84"/>
        </w:rPr>
        <w:t>签     报</w:t>
      </w:r>
    </w:p>
    <w:p>
      <w:pPr>
        <w:jc w:val="center"/>
        <w:rPr>
          <w:rFonts w:hint="eastAsia" w:eastAsia="黑体"/>
          <w:bCs/>
          <w:color w:val="FF0000"/>
          <w:sz w:val="24"/>
        </w:rPr>
      </w:pPr>
    </w:p>
    <w:p>
      <w:pPr>
        <w:ind w:firstLine="4303" w:firstLineChars="1793"/>
        <w:rPr>
          <w:rFonts w:hint="eastAsia" w:eastAsia="仿宋_GB2312"/>
          <w:color w:val="000000"/>
          <w:sz w:val="30"/>
        </w:rPr>
      </w:pPr>
      <w:r>
        <w:rPr>
          <w:rFonts w:hint="eastAsia" w:eastAsia="黑体"/>
          <w:bCs/>
          <w:color w:val="000000"/>
          <w:sz w:val="24"/>
        </w:rPr>
        <w:t>密急</w:t>
      </w:r>
      <w:r>
        <w:rPr>
          <w:rFonts w:hint="eastAsia" w:eastAsia="黑体"/>
          <w:b/>
          <w:color w:val="000000"/>
          <w:sz w:val="24"/>
        </w:rPr>
        <w:t>：</w:t>
      </w:r>
      <w:bookmarkStart w:id="0" w:name="secretCw"/>
      <w:bookmarkEnd w:id="0"/>
    </w:p>
    <w:p>
      <w:pPr>
        <w:ind w:firstLine="4303" w:firstLineChars="1793"/>
        <w:rPr>
          <w:rFonts w:hint="eastAsia" w:ascii="楷体_GB2312" w:eastAsia="楷体_GB2312"/>
          <w:b/>
          <w:bCs/>
          <w:color w:val="000000"/>
          <w:sz w:val="32"/>
          <w:szCs w:val="21"/>
        </w:rPr>
      </w:pPr>
      <w:r>
        <w:rPr>
          <w:rFonts w:hint="eastAsia" w:eastAsia="黑体"/>
          <w:bCs/>
          <w:color w:val="000000"/>
          <w:sz w:val="24"/>
        </w:rPr>
        <w:t>编号：</w:t>
      </w:r>
      <w:bookmarkStart w:id="1" w:name="fileNoCw_01"/>
      <w:bookmarkEnd w:id="1"/>
      <w:bookmarkStart w:id="2" w:name="fileNoCw"/>
      <w:r>
        <w:rPr>
          <w:rFonts w:hint="eastAsia" w:ascii="楷体_GB2312" w:eastAsia="楷体_GB2312"/>
          <w:b/>
          <w:bCs/>
          <w:color w:val="000000"/>
          <w:sz w:val="32"/>
          <w:szCs w:val="21"/>
        </w:rPr>
        <w:t>嘉桐乡签〔2025〕45号</w:t>
      </w:r>
      <w:bookmarkEnd w:id="2"/>
    </w:p>
    <w:p>
      <w:pPr>
        <w:pStyle w:val="2"/>
        <w:rPr>
          <w:rFonts w:hint="eastAsia" w:ascii="仿宋_GB2312" w:eastAsia="仿宋_GB2312"/>
          <w:b w:val="0"/>
          <w:sz w:val="30"/>
        </w:rPr>
      </w:pPr>
      <w:r>
        <w:rPr>
          <w:b/>
          <w:color w:val="FF0000"/>
          <w:sz w:val="20"/>
          <w:szCs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133350</wp:posOffset>
                </wp:positionH>
                <wp:positionV relativeFrom="paragraph">
                  <wp:posOffset>273050</wp:posOffset>
                </wp:positionV>
                <wp:extent cx="5534025" cy="0"/>
                <wp:effectExtent l="0" t="0" r="0" b="0"/>
                <wp:wrapNone/>
                <wp:docPr id="2330" name="直线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34025" cy="0"/>
                        </a:xfrm>
                        <a:prstGeom prst="line">
                          <a:avLst/>
                        </a:prstGeom>
                        <a:noFill/>
                        <a:ln w="1905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 rot="0" spcFirstLastPara="0" vertOverflow="overflow" horzOverflow="overflow" vert="horz" wrap="square" lIns="91440" tIns="45720" rIns="91440" bIns="45720" numCol="1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直线 50" o:spid="_x0000_s1026" o:spt="20" style="position:absolute;left:0pt;flip:y;margin-left:10.5pt;margin-top:21.5pt;height:0pt;width:435.75pt;z-index:251660288;mso-width-relative:page;mso-height-relative:page;" filled="f" stroked="t" coordsize="21600,21600" o:gfxdata="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8SjxUtcAAAAIAQAADwAAAAAAAAABACAAAAAiAAAAZHJzL2Rvd25yZXYueG1sUEsBAhQAFAAAAAgA&#10;h07iQCO2UxBfAgAAygQAAA4AAAAAAAAAAQAgAAAAJgEAAGRycy9lMm9Eb2MueG1sUEsFBgAAAAAG&#10;AAYAWQEAAPcFAAAAAA==&#10;">
                <v:fill on="f" focussize="0,0"/>
                <v:stroke weight="1.5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b/>
          <w:color w:val="FF0000"/>
          <w:szCs w:val="21"/>
        </w:rPr>
        <mc:AlternateContent>
          <mc:Choice Requires="wps">
            <w:drawing>
              <wp:inline distT="0" distB="0" distL="114300" distR="114300">
                <wp:extent cx="5257800" cy="198120"/>
                <wp:effectExtent l="0" t="0" r="0" b="0"/>
                <wp:docPr id="2331" name="图片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5257800" cy="198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 rot="0" spcFirstLastPara="0" vertOverflow="overflow" horzOverflow="overflow" vert="horz" wrap="square" lIns="91440" tIns="45720" rIns="91440" bIns="45720" numCol="1" anchor="t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图片 1" o:spid="_x0000_s1026" o:spt="1" style="height:15.6pt;width:414pt;" filled="f" stroked="f" coordsize="21600,21600" o:gfxdata="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tOJCztUAAAAEAQAA&#10;DwAAAAAAAAABACAAAAAiAAAAZHJzL2Rvd25yZXYueG1sUEsBAhQAFAAAAAgAh07iQBLKtRAcAgAA&#10;MAQAAA4AAAAAAAAAAQAgAAAAJAEAAGRycy9lMm9Eb2MueG1sUEsFBgAAAAAGAAYAWQEAALIFAAAA&#10;AA==&#10;">
                <v:fill on="f" focussize="0,0"/>
                <v:stroke on="f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</w:p>
    <w:tbl>
      <w:tblPr>
        <w:tblStyle w:val="10"/>
        <w:tblW w:w="0" w:type="auto"/>
        <w:tblInd w:w="46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03"/>
        <w:gridCol w:w="42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1" w:hRule="atLeast"/>
        </w:trPr>
        <w:tc>
          <w:tcPr>
            <w:tcW w:w="9900" w:type="dxa"/>
            <w:gridSpan w:val="2"/>
            <w:noWrap w:val="0"/>
            <w:vAlign w:val="top"/>
          </w:tcPr>
          <w:p>
            <w:pPr>
              <w:spacing w:line="360" w:lineRule="auto"/>
              <w:rPr>
                <w:rFonts w:hint="eastAsia" w:eastAsia="黑体"/>
                <w:bCs/>
                <w:color w:val="000000"/>
                <w:sz w:val="24"/>
                <w:szCs w:val="18"/>
              </w:rPr>
            </w:pPr>
            <w:r>
              <w:rPr>
                <w:rFonts w:hint="eastAsia" w:eastAsia="黑体"/>
                <w:bCs/>
                <w:color w:val="000000"/>
                <w:sz w:val="24"/>
                <w:szCs w:val="18"/>
              </w:rPr>
              <w:t>公司总经理批示意见：</w:t>
            </w:r>
          </w:p>
          <w:p>
            <w:pPr>
              <w:spacing w:line="360" w:lineRule="auto"/>
              <w:rPr>
                <w:rFonts w:hint="eastAsia"/>
                <w:color w:val="000000"/>
                <w:sz w:val="24"/>
              </w:rPr>
            </w:pPr>
            <w:bookmarkStart w:id="3" w:name="leaderPiShiCw"/>
            <w:bookmarkEnd w:id="3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1" w:hRule="atLeast"/>
        </w:trPr>
        <w:tc>
          <w:tcPr>
            <w:tcW w:w="9900" w:type="dxa"/>
            <w:gridSpan w:val="2"/>
            <w:noWrap w:val="0"/>
            <w:vAlign w:val="top"/>
          </w:tcPr>
          <w:p>
            <w:pPr>
              <w:spacing w:line="360" w:lineRule="auto"/>
              <w:rPr>
                <w:rFonts w:hint="eastAsia" w:eastAsia="黑体"/>
                <w:color w:val="000000"/>
                <w:sz w:val="24"/>
              </w:rPr>
            </w:pPr>
            <w:r>
              <w:rPr>
                <w:rFonts w:hint="eastAsia" w:eastAsia="黑体"/>
                <w:color w:val="000000"/>
                <w:sz w:val="24"/>
              </w:rPr>
              <w:t>公司分管领导</w:t>
            </w:r>
            <w:r>
              <w:rPr>
                <w:rFonts w:hint="eastAsia" w:eastAsia="黑体"/>
                <w:bCs/>
                <w:color w:val="000000"/>
                <w:sz w:val="24"/>
                <w:szCs w:val="18"/>
              </w:rPr>
              <w:t>批示意见</w:t>
            </w:r>
            <w:r>
              <w:rPr>
                <w:rFonts w:hint="eastAsia" w:eastAsia="黑体"/>
                <w:color w:val="000000"/>
                <w:sz w:val="24"/>
              </w:rPr>
              <w:t>：</w:t>
            </w:r>
          </w:p>
          <w:p>
            <w:pPr>
              <w:spacing w:line="360" w:lineRule="auto"/>
              <w:rPr>
                <w:rFonts w:hint="eastAsia"/>
                <w:color w:val="000000"/>
                <w:sz w:val="24"/>
              </w:rPr>
            </w:pPr>
            <w:bookmarkStart w:id="4" w:name="affLeaderPiShiCw"/>
            <w:r>
              <w:rPr>
                <w:rFonts w:hint="eastAsia"/>
                <w:color w:val="000000"/>
                <w:sz w:val="24"/>
              </w:rPr>
              <w:t>杨强锋/公司领导/嘉兴分公司 批示意见：同意(2025-06-13 12:52:12)</w:t>
            </w:r>
            <w:bookmarkEnd w:id="4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3" w:hRule="atLeast"/>
        </w:trPr>
        <w:tc>
          <w:tcPr>
            <w:tcW w:w="5026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/>
                <w:color w:val="000000"/>
                <w:sz w:val="24"/>
              </w:rPr>
            </w:pPr>
            <w:r>
              <w:rPr>
                <w:rFonts w:hint="eastAsia" w:eastAsia="黑体"/>
                <w:color w:val="000000"/>
                <w:sz w:val="24"/>
              </w:rPr>
              <w:t xml:space="preserve">拟稿部门： </w:t>
            </w:r>
            <w:bookmarkStart w:id="5" w:name="departmentCw"/>
            <w:r>
              <w:rPr>
                <w:rFonts w:hint="eastAsia" w:eastAsia="黑体"/>
                <w:color w:val="000000"/>
                <w:sz w:val="24"/>
              </w:rPr>
              <w:t>嘉兴分公司-桐乡分公司</w:t>
            </w:r>
            <w:bookmarkEnd w:id="5"/>
          </w:p>
        </w:tc>
        <w:tc>
          <w:tcPr>
            <w:tcW w:w="4874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/>
                <w:color w:val="000000"/>
                <w:sz w:val="28"/>
              </w:rPr>
            </w:pPr>
            <w:r>
              <w:rPr>
                <w:rFonts w:eastAsia="黑体"/>
                <w:bCs/>
                <w:color w:val="000000"/>
                <w:sz w:val="24"/>
                <w:szCs w:val="18"/>
              </w:rPr>
              <w:t>部门</w:t>
            </w:r>
            <w:r>
              <w:rPr>
                <w:rFonts w:hint="eastAsia" w:eastAsia="黑体"/>
                <w:bCs/>
                <w:color w:val="000000"/>
                <w:sz w:val="24"/>
                <w:szCs w:val="18"/>
              </w:rPr>
              <w:t xml:space="preserve">经理： </w:t>
            </w:r>
            <w:bookmarkStart w:id="6" w:name="departmentLeaderCw"/>
            <w:r>
              <w:rPr>
                <w:rFonts w:hint="eastAsia" w:eastAsia="黑体"/>
                <w:bCs/>
                <w:color w:val="000000"/>
                <w:sz w:val="24"/>
                <w:szCs w:val="18"/>
              </w:rPr>
              <w:t>仲耀华</w:t>
            </w:r>
            <w:bookmarkEnd w:id="6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26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/>
                <w:color w:val="000000"/>
                <w:sz w:val="24"/>
              </w:rPr>
            </w:pPr>
            <w:r>
              <w:rPr>
                <w:rFonts w:hint="eastAsia" w:eastAsia="黑体"/>
                <w:color w:val="000000"/>
                <w:sz w:val="24"/>
              </w:rPr>
              <w:t xml:space="preserve">联 系 人： </w:t>
            </w:r>
            <w:bookmarkStart w:id="7" w:name="lianXiRenCw"/>
            <w:r>
              <w:rPr>
                <w:rFonts w:hint="eastAsia" w:eastAsia="黑体"/>
                <w:color w:val="000000"/>
                <w:sz w:val="24"/>
              </w:rPr>
              <w:t>顾国平</w:t>
            </w:r>
            <w:bookmarkEnd w:id="7"/>
          </w:p>
        </w:tc>
        <w:tc>
          <w:tcPr>
            <w:tcW w:w="4874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/>
                <w:color w:val="000000"/>
                <w:sz w:val="28"/>
              </w:rPr>
            </w:pPr>
            <w:r>
              <w:rPr>
                <w:rFonts w:eastAsia="黑体"/>
                <w:bCs/>
                <w:color w:val="000000"/>
                <w:sz w:val="24"/>
                <w:szCs w:val="18"/>
              </w:rPr>
              <w:t>联系电话</w:t>
            </w:r>
            <w:r>
              <w:rPr>
                <w:rFonts w:hint="eastAsia" w:ascii="黑体" w:hAnsi="华文细黑" w:eastAsia="黑体"/>
                <w:bCs/>
                <w:color w:val="000000"/>
                <w:sz w:val="24"/>
              </w:rPr>
              <w:t xml:space="preserve">： </w:t>
            </w:r>
            <w:bookmarkStart w:id="8" w:name="touchPhoneCw"/>
            <w:r>
              <w:rPr>
                <w:rFonts w:hint="eastAsia" w:ascii="黑体" w:hAnsi="华文细黑" w:eastAsia="黑体"/>
                <w:bCs/>
                <w:color w:val="000000"/>
                <w:sz w:val="24"/>
              </w:rPr>
              <w:t>13736827374</w:t>
            </w:r>
            <w:bookmarkEnd w:id="8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26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/>
                <w:color w:val="000000"/>
                <w:sz w:val="24"/>
              </w:rPr>
            </w:pPr>
            <w:r>
              <w:rPr>
                <w:rFonts w:hint="eastAsia" w:ascii="黑体" w:hAnsi="华文细黑" w:eastAsia="黑体"/>
                <w:bCs/>
                <w:color w:val="000000"/>
                <w:sz w:val="24"/>
              </w:rPr>
              <w:t>拟 稿 人</w:t>
            </w:r>
            <w:r>
              <w:rPr>
                <w:rFonts w:hint="eastAsia" w:ascii="黑体" w:hAnsi="华文细黑" w:eastAsia="黑体"/>
                <w:color w:val="000000"/>
                <w:sz w:val="24"/>
              </w:rPr>
              <w:t xml:space="preserve">： </w:t>
            </w:r>
            <w:bookmarkStart w:id="9" w:name="createPersonCw"/>
            <w:r>
              <w:rPr>
                <w:rFonts w:hint="eastAsia" w:ascii="黑体" w:hAnsi="华文细黑" w:eastAsia="黑体"/>
                <w:color w:val="000000"/>
                <w:sz w:val="24"/>
              </w:rPr>
              <w:t>顾国平</w:t>
            </w:r>
            <w:bookmarkEnd w:id="9"/>
          </w:p>
        </w:tc>
        <w:tc>
          <w:tcPr>
            <w:tcW w:w="4874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/>
                <w:color w:val="000000"/>
                <w:sz w:val="28"/>
              </w:rPr>
            </w:pPr>
            <w:r>
              <w:rPr>
                <w:rFonts w:eastAsia="黑体"/>
                <w:bCs/>
                <w:color w:val="000000"/>
                <w:sz w:val="24"/>
                <w:szCs w:val="18"/>
              </w:rPr>
              <w:t>部门文书</w:t>
            </w:r>
            <w:r>
              <w:rPr>
                <w:rFonts w:hint="eastAsia" w:ascii="黑体" w:hAnsi="华文细黑" w:eastAsia="黑体"/>
                <w:bCs/>
                <w:color w:val="000000"/>
                <w:sz w:val="24"/>
              </w:rPr>
              <w:t xml:space="preserve">： </w:t>
            </w:r>
            <w:bookmarkStart w:id="10" w:name="departmentWenShuCw"/>
            <w:r>
              <w:rPr>
                <w:rFonts w:hint="eastAsia" w:ascii="黑体" w:hAnsi="华文细黑" w:eastAsia="黑体"/>
                <w:bCs/>
                <w:color w:val="000000"/>
                <w:sz w:val="24"/>
              </w:rPr>
              <w:t>王珍珍</w:t>
            </w:r>
            <w:bookmarkEnd w:id="1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26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/>
                <w:color w:val="000000"/>
                <w:sz w:val="28"/>
              </w:rPr>
            </w:pPr>
            <w:r>
              <w:rPr>
                <w:rFonts w:hint="eastAsia" w:eastAsia="黑体"/>
                <w:bCs/>
                <w:color w:val="000000"/>
                <w:sz w:val="24"/>
                <w:szCs w:val="18"/>
              </w:rPr>
              <w:t>公司</w:t>
            </w:r>
            <w:r>
              <w:rPr>
                <w:rFonts w:eastAsia="黑体"/>
                <w:bCs/>
                <w:color w:val="000000"/>
                <w:sz w:val="24"/>
                <w:szCs w:val="18"/>
              </w:rPr>
              <w:t>文书</w:t>
            </w:r>
            <w:r>
              <w:rPr>
                <w:rFonts w:hint="eastAsia" w:ascii="黑体" w:hAnsi="华文细黑" w:eastAsia="黑体"/>
                <w:bCs/>
                <w:color w:val="000000"/>
                <w:sz w:val="24"/>
              </w:rPr>
              <w:t xml:space="preserve">： </w:t>
            </w:r>
            <w:bookmarkStart w:id="11" w:name="companyWenShuCw"/>
            <w:bookmarkEnd w:id="11"/>
          </w:p>
        </w:tc>
        <w:tc>
          <w:tcPr>
            <w:tcW w:w="4874" w:type="dxa"/>
            <w:noWrap w:val="0"/>
            <w:vAlign w:val="top"/>
          </w:tcPr>
          <w:p>
            <w:pPr>
              <w:spacing w:line="360" w:lineRule="auto"/>
              <w:rPr>
                <w:rFonts w:hint="eastAsia" w:ascii="黑体" w:hAnsi="宋体" w:eastAsia="黑体"/>
                <w:b/>
                <w:bCs/>
                <w:color w:val="000000"/>
                <w:sz w:val="24"/>
              </w:rPr>
            </w:pPr>
            <w:r>
              <w:rPr>
                <w:rFonts w:hint="eastAsia" w:eastAsia="黑体"/>
                <w:color w:val="000000"/>
                <w:sz w:val="24"/>
              </w:rPr>
              <w:t>主办部门：</w:t>
            </w:r>
            <w:r>
              <w:rPr>
                <w:rFonts w:hint="eastAsia" w:ascii="黑体" w:eastAsia="黑体"/>
                <w:color w:val="000000"/>
                <w:sz w:val="24"/>
              </w:rPr>
              <w:t xml:space="preserve"> </w:t>
            </w:r>
            <w:bookmarkStart w:id="12" w:name="mainSendCw"/>
            <w:bookmarkEnd w:id="12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900" w:type="dxa"/>
            <w:gridSpan w:val="2"/>
            <w:noWrap w:val="0"/>
            <w:vAlign w:val="top"/>
          </w:tcPr>
          <w:p>
            <w:pPr>
              <w:spacing w:line="360" w:lineRule="auto"/>
              <w:rPr>
                <w:rFonts w:hint="eastAsia" w:ascii="黑体" w:hAnsi="宋体"/>
                <w:b/>
                <w:bCs/>
                <w:color w:val="000000"/>
                <w:sz w:val="28"/>
              </w:rPr>
            </w:pPr>
            <w:r>
              <w:rPr>
                <w:rFonts w:hint="eastAsia" w:eastAsia="黑体"/>
                <w:color w:val="000000"/>
                <w:sz w:val="24"/>
              </w:rPr>
              <w:t>主    题：</w:t>
            </w:r>
            <w:r>
              <w:rPr>
                <w:rFonts w:hint="eastAsia" w:ascii="黑体" w:eastAsia="黑体"/>
                <w:color w:val="000000"/>
                <w:sz w:val="24"/>
              </w:rPr>
              <w:t xml:space="preserve"> </w:t>
            </w:r>
            <w:bookmarkStart w:id="13" w:name="subjectCw"/>
            <w:r>
              <w:rPr>
                <w:rFonts w:hint="eastAsia" w:ascii="黑体" w:eastAsia="黑体"/>
                <w:color w:val="000000"/>
                <w:sz w:val="24"/>
              </w:rPr>
              <w:t>桐乡分公司关于浙江汇储能源有限公司境外物联网卡优惠的请示</w:t>
            </w:r>
            <w:bookmarkEnd w:id="13"/>
          </w:p>
        </w:tc>
      </w:tr>
    </w:tbl>
    <w:p>
      <w:pPr>
        <w:spacing w:line="600" w:lineRule="exact"/>
        <w:rPr>
          <w:rFonts w:hint="eastAsia" w:eastAsia="仿宋_GB2312"/>
          <w:b/>
          <w:sz w:val="30"/>
        </w:rPr>
      </w:pPr>
      <w:bookmarkStart w:id="15" w:name="_GoBack"/>
      <w:r>
        <w:rPr>
          <w:rFonts w:ascii="仿宋_GB2312" w:eastAsia="仿宋_GB2312"/>
          <w:b/>
          <w:sz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66675</wp:posOffset>
                </wp:positionH>
                <wp:positionV relativeFrom="paragraph">
                  <wp:posOffset>130810</wp:posOffset>
                </wp:positionV>
                <wp:extent cx="5667375" cy="0"/>
                <wp:effectExtent l="0" t="0" r="0" b="0"/>
                <wp:wrapNone/>
                <wp:docPr id="2332" name="直线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67375" cy="0"/>
                        </a:xfrm>
                        <a:prstGeom prst="line">
                          <a:avLst/>
                        </a:prstGeom>
                        <a:noFill/>
                        <a:ln w="1905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 rot="0" spcFirstLastPara="0" vertOverflow="overflow" horzOverflow="overflow" vert="horz" wrap="square" lIns="91440" tIns="45720" rIns="91440" bIns="45720" numCol="1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直线 51" o:spid="_x0000_s1026" o:spt="20" style="position:absolute;left:0pt;margin-left:5.25pt;margin-top:10.3pt;height:0pt;width:446.25pt;z-index:251661312;mso-width-relative:page;mso-height-relative:page;" filled="f" stroked="t" coordsize="21600,21600" o:gfxdata="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">
                <v:fill on="f" focussize="0,0"/>
                <v:stroke weight="1.5pt" color="#000000" joinstyle="round"/>
                <v:imagedata o:title=""/>
                <o:lock v:ext="edit" aspectratio="f"/>
              </v:line>
            </w:pict>
          </mc:Fallback>
        </mc:AlternateContent>
      </w:r>
      <w:bookmarkEnd w:id="15"/>
    </w:p>
    <w:p>
      <w:pPr>
        <w:pStyle w:val="16"/>
        <w:spacing w:line="600" w:lineRule="exact"/>
        <w:ind w:firstLine="640" w:firstLineChars="200"/>
        <w:rPr>
          <w:rFonts w:ascii="仿宋_GB2312" w:hAnsi="Times New Roman" w:eastAsia="仿宋_GB2312" w:cs="Times New Roman"/>
          <w:b w:val="0"/>
          <w:sz w:val="32"/>
          <w:szCs w:val="32"/>
        </w:rPr>
      </w:pPr>
      <w:r>
        <w:rPr>
          <w:rFonts w:hint="eastAsia" w:ascii="仿宋_GB2312" w:eastAsia="仿宋"/>
          <w:sz w:val="32"/>
          <w:szCs w:val="32"/>
        </w:rPr>
        <w:t xml:space="preserve"> </w:t>
      </w:r>
      <w:bookmarkStart w:id="14" w:name="bodyCw"/>
      <w:r>
        <w:rPr>
          <w:rFonts w:ascii="仿宋_GB2312" w:hAnsi="Times New Roman" w:eastAsia="仿宋_GB2312" w:cs="Times New Roman"/>
          <w:b w:val="0"/>
          <w:sz w:val="32"/>
          <w:szCs w:val="32"/>
        </w:rPr>
        <w:t>浙江汇储能源有限公司是我司重要集团客户，有着良好的客情关系，现客户存在境外物联网卡需求，特申请以下优惠资费。</w:t>
      </w:r>
    </w:p>
    <w:p>
      <w:pPr>
        <w:pStyle w:val="16"/>
        <w:spacing w:line="600" w:lineRule="exact"/>
        <w:ind w:left="0" w:firstLine="640"/>
        <w:rPr>
          <w:rFonts w:ascii="仿宋_GB2312" w:hAnsi="Times New Roman" w:eastAsia="仿宋_GB2312" w:cs="Times New Roman"/>
          <w:b w:val="0"/>
          <w:sz w:val="32"/>
          <w:szCs w:val="32"/>
        </w:rPr>
      </w:pPr>
      <w:r>
        <w:rPr>
          <w:rFonts w:ascii="仿宋_GB2312" w:hAnsi="Times New Roman" w:eastAsia="仿宋_GB2312" w:cs="Times New Roman"/>
          <w:b w:val="0"/>
          <w:sz w:val="32"/>
          <w:szCs w:val="32"/>
        </w:rPr>
        <w:t>一、政策申请</w:t>
      </w:r>
    </w:p>
    <w:p>
      <w:pPr>
        <w:pStyle w:val="16"/>
        <w:spacing w:line="600" w:lineRule="exact"/>
        <w:ind w:left="0" w:firstLine="640"/>
        <w:rPr>
          <w:rFonts w:ascii="仿宋_GB2312" w:hAnsi="Times New Roman" w:eastAsia="仿宋_GB2312" w:cs="Times New Roman"/>
          <w:b w:val="0"/>
          <w:sz w:val="32"/>
          <w:szCs w:val="32"/>
        </w:rPr>
      </w:pPr>
      <w:r>
        <w:rPr>
          <w:rFonts w:ascii="仿宋_GB2312" w:hAnsi="Times New Roman" w:eastAsia="仿宋_GB2312" w:cs="Times New Roman"/>
          <w:b w:val="0"/>
          <w:sz w:val="32"/>
          <w:szCs w:val="32"/>
        </w:rPr>
        <w:t>本次为新增开卡业务，申请荷兰地区使用资费，涉及物联网卡20张。</w:t>
      </w:r>
    </w:p>
    <w:p>
      <w:pPr>
        <w:pStyle w:val="16"/>
        <w:numPr>
          <w:ilvl w:val="0"/>
          <w:numId w:val="1"/>
        </w:numPr>
        <w:spacing w:line="600" w:lineRule="exact"/>
        <w:ind w:left="0" w:firstLine="640"/>
        <w:rPr>
          <w:rFonts w:ascii="仿宋_GB2312" w:hAnsi="仿宋_GB2312" w:eastAsia="仿宋_GB2312" w:cs="仿宋_GB2312"/>
          <w:b w:val="0"/>
          <w:sz w:val="32"/>
          <w:szCs w:val="32"/>
        </w:rPr>
      </w:pPr>
      <w:r>
        <w:rPr>
          <w:rFonts w:ascii="仿宋_GB2312" w:hAnsi="仿宋_GB2312" w:eastAsia="仿宋_GB2312" w:cs="仿宋_GB2312"/>
          <w:b w:val="0"/>
          <w:sz w:val="32"/>
          <w:szCs w:val="32"/>
        </w:rPr>
        <w:t>国际网络服务费用，销售价90元/月/张（含税），税后84.91元，内含4GB/月的流量，结算价80元/月/张（不含税）；</w:t>
      </w:r>
    </w:p>
    <w:p>
      <w:pPr>
        <w:pStyle w:val="16"/>
        <w:numPr>
          <w:ilvl w:val="0"/>
          <w:numId w:val="1"/>
        </w:numPr>
        <w:spacing w:line="600" w:lineRule="exact"/>
        <w:ind w:left="0" w:firstLine="640"/>
        <w:rPr>
          <w:rFonts w:ascii="仿宋_GB2312" w:hAnsi="仿宋_GB2312" w:eastAsia="仿宋_GB2312" w:cs="仿宋_GB2312"/>
          <w:b w:val="0"/>
          <w:sz w:val="32"/>
          <w:szCs w:val="32"/>
        </w:rPr>
      </w:pPr>
      <w:r>
        <w:rPr>
          <w:rFonts w:ascii="仿宋_GB2312" w:hAnsi="仿宋_GB2312" w:eastAsia="仿宋_GB2312" w:cs="仿宋_GB2312"/>
          <w:b w:val="0"/>
          <w:sz w:val="32"/>
          <w:szCs w:val="32"/>
        </w:rPr>
        <w:t>SIM卡费，销售价7.2元/张（含税），税后6.79元，结算价6元/张（不含税）；</w:t>
      </w:r>
    </w:p>
    <w:p>
      <w:pPr>
        <w:pStyle w:val="16"/>
        <w:numPr>
          <w:ilvl w:val="0"/>
          <w:numId w:val="1"/>
        </w:numPr>
        <w:spacing w:line="600" w:lineRule="exact"/>
        <w:ind w:left="0" w:firstLine="640"/>
        <w:rPr>
          <w:rFonts w:ascii="仿宋_GB2312" w:hAnsi="仿宋_GB2312" w:eastAsia="仿宋_GB2312" w:cs="仿宋_GB2312"/>
          <w:b w:val="0"/>
          <w:sz w:val="32"/>
          <w:szCs w:val="32"/>
        </w:rPr>
      </w:pPr>
      <w:r>
        <w:rPr>
          <w:rFonts w:ascii="仿宋_GB2312" w:hAnsi="仿宋_GB2312" w:eastAsia="仿宋_GB2312" w:cs="仿宋_GB2312"/>
          <w:b w:val="0"/>
          <w:sz w:val="32"/>
          <w:szCs w:val="32"/>
        </w:rPr>
        <w:t>付费方式：预付费，客户按年支付费用，合约期24个月。</w:t>
      </w:r>
    </w:p>
    <w:p>
      <w:pPr>
        <w:pStyle w:val="16"/>
        <w:numPr>
          <w:ilvl w:val="0"/>
          <w:numId w:val="2"/>
        </w:numPr>
        <w:spacing w:line="600" w:lineRule="exact"/>
        <w:ind w:left="0" w:firstLine="640"/>
        <w:rPr>
          <w:rFonts w:ascii="仿宋_GB2312" w:hAnsi="仿宋_GB2312" w:eastAsia="仿宋_GB2312" w:cs="仿宋_GB2312"/>
          <w:b w:val="0"/>
          <w:sz w:val="32"/>
          <w:szCs w:val="32"/>
        </w:rPr>
      </w:pPr>
      <w:r>
        <w:rPr>
          <w:rFonts w:ascii="仿宋_GB2312" w:hAnsi="仿宋_GB2312" w:eastAsia="仿宋_GB2312" w:cs="仿宋_GB2312"/>
          <w:b w:val="0"/>
          <w:sz w:val="32"/>
          <w:szCs w:val="32"/>
        </w:rPr>
        <w:t>收入测算</w:t>
      </w:r>
    </w:p>
    <w:p>
      <w:pPr>
        <w:pStyle w:val="16"/>
        <w:spacing w:line="600" w:lineRule="exact"/>
        <w:ind w:left="0" w:firstLine="640"/>
        <w:rPr>
          <w:rFonts w:ascii="仿宋_GB2312" w:hAnsi="Times New Roman" w:eastAsia="仿宋_GB2312" w:cs="Times New Roman"/>
          <w:b w:val="0"/>
          <w:sz w:val="32"/>
          <w:szCs w:val="32"/>
        </w:rPr>
      </w:pPr>
      <w:r>
        <w:rPr>
          <w:rFonts w:ascii="仿宋_GB2312" w:hAnsi="Times New Roman" w:eastAsia="仿宋_GB2312" w:cs="Times New Roman"/>
          <w:b w:val="0"/>
          <w:sz w:val="32"/>
          <w:szCs w:val="32"/>
        </w:rPr>
        <w:t>该集团客户预估总收入43848元（含税），税后41366.04元，预估结算支出38520元（不含税），预计收益2846.04元（不含税），成本占收比93.12%。</w:t>
      </w:r>
    </w:p>
    <w:p>
      <w:pPr>
        <w:pStyle w:val="16"/>
        <w:spacing w:line="600" w:lineRule="exact"/>
        <w:ind w:left="0" w:firstLine="640"/>
        <w:rPr>
          <w:rFonts w:ascii="仿宋_GB2312" w:hAnsi="Times New Roman" w:eastAsia="仿宋_GB2312" w:cs="Times New Roman"/>
          <w:b w:val="0"/>
          <w:sz w:val="32"/>
          <w:szCs w:val="32"/>
        </w:rPr>
      </w:pPr>
      <w:r>
        <w:rPr>
          <w:rFonts w:ascii="仿宋_GB2312" w:hAnsi="Times New Roman" w:eastAsia="仿宋_GB2312" w:cs="Times New Roman"/>
          <w:b w:val="0"/>
          <w:sz w:val="32"/>
          <w:szCs w:val="32"/>
        </w:rPr>
        <w:t>以上请示妥否，请批示。</w:t>
      </w:r>
      <w:bookmarkEnd w:id="14"/>
    </w:p>
    <w:sectPr>
      <w:footerReference r:id="rId5" w:type="default"/>
      <w:footerReference r:id="rId6" w:type="even"/>
      <w:pgSz w:w="11906" w:h="16838"/>
      <w:pgMar w:top="1134" w:right="1511" w:bottom="1701" w:left="1701" w:header="851" w:footer="992" w:gutter="0"/>
      <w:cols w:space="425" w:num="1"/>
      <w:docGrid w:linePitch="285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altName w:val="Kingsoft Confetti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Kingsoft Confetti">
    <w:panose1 w:val="05000100010000000000"/>
    <w:charset w:val="00"/>
    <w:family w:val="auto"/>
    <w:pitch w:val="default"/>
    <w:sig w:usb0="00000000" w:usb1="00000000" w:usb2="00000000" w:usb3="00000000" w:csb0="8000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仿宋体">
    <w:altName w:val="宋体"/>
    <w:panose1 w:val="02010600030101010101"/>
    <w:charset w:val="86"/>
    <w:family w:val="auto"/>
    <w:pitch w:val="default"/>
    <w:sig w:usb0="00000000" w:usb1="00000000" w:usb2="00000010" w:usb3="00000000" w:csb0="00040000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方正小标宋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楷体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华文细黑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framePr w:wrap="around" w:vAnchor="text" w:hAnchor="margin" w:xAlign="center" w:y="1"/>
      <w:rPr>
        <w:rStyle w:val="13"/>
      </w:rPr>
    </w:pPr>
    <w:r>
      <w:rPr>
        <w:rStyle w:val="13"/>
      </w:rPr>
      <w:fldChar w:fldCharType="begin"/>
    </w:r>
    <w:r>
      <w:rPr>
        <w:rStyle w:val="13"/>
      </w:rPr>
      <w:instrText xml:space="preserve">PAGE  </w:instrText>
    </w:r>
    <w:r>
      <w:rPr>
        <w:rStyle w:val="13"/>
      </w:rPr>
      <w:fldChar w:fldCharType="separate"/>
    </w:r>
    <w:r>
      <w:rPr>
        <w:rStyle w:val="13"/>
      </w:rPr>
      <w:t>1</w:t>
    </w:r>
    <w:r>
      <w:rPr>
        <w:rStyle w:val="13"/>
      </w:rPr>
      <w:fldChar w:fldCharType="end"/>
    </w:r>
  </w:p>
  <w:p>
    <w:pPr>
      <w:pStyle w:val="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framePr w:wrap="around" w:vAnchor="text" w:hAnchor="margin" w:xAlign="center" w:y="1"/>
      <w:rPr>
        <w:rStyle w:val="13"/>
      </w:rPr>
    </w:pPr>
    <w:r>
      <w:rPr>
        <w:rStyle w:val="13"/>
      </w:rPr>
      <w:fldChar w:fldCharType="begin"/>
    </w:r>
    <w:r>
      <w:rPr>
        <w:rStyle w:val="13"/>
      </w:rPr>
      <w:instrText xml:space="preserve">PAGE  </w:instrText>
    </w:r>
    <w:r>
      <w:rPr>
        <w:rStyle w:val="13"/>
      </w:rPr>
      <w:fldChar w:fldCharType="separate"/>
    </w:r>
    <w:r>
      <w:rPr>
        <w:rStyle w:val="13"/>
      </w:rPr>
      <w:t>1</w:t>
    </w:r>
    <w:r>
      <w:rPr>
        <w:rStyle w:val="13"/>
      </w:rPr>
      <w:fldChar w:fldCharType="end"/>
    </w:r>
  </w:p>
  <w:p>
    <w:pPr>
      <w:pStyle w:val="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BEF286C"/>
    <w:multiLevelType w:val="singleLevel"/>
    <w:tmpl w:val="EBEF286C"/>
    <w:lvl w:ilvl="0" w:tentative="0">
      <w:start w:val="1"/>
      <w:numFmt w:val="decimal"/>
      <w:suff w:val="nothing"/>
      <w:lvlText w:val="（%1）"/>
      <w:lvlJc w:val="left"/>
      <w:rPr>
        <w:rFonts w:ascii="仿宋_GB2312" w:hAnsi="仿宋_GB2312" w:eastAsia="仿宋_GB2312" w:cs="仿宋_GB2312"/>
        <w:b w:val="0"/>
        <w:sz w:val="32"/>
        <w:szCs w:val="32"/>
      </w:rPr>
    </w:lvl>
  </w:abstractNum>
  <w:abstractNum w:abstractNumId="1">
    <w:nsid w:val="EF379C98"/>
    <w:multiLevelType w:val="singleLevel"/>
    <w:tmpl w:val="EF379C98"/>
    <w:lvl w:ilvl="0" w:tentative="0">
      <w:start w:val="2"/>
      <w:numFmt w:val="chineseCounting"/>
      <w:suff w:val="nothing"/>
      <w:lvlText w:val="%1、"/>
      <w:lvlJc w:val="left"/>
      <w:rPr>
        <w:rFonts w:hint="eastAsia" w:ascii="仿宋_GB2312" w:hAnsi="仿宋_GB2312" w:eastAsia="仿宋_GB2312" w:cs="仿宋_GB2312"/>
        <w:b w:val="0"/>
        <w:sz w:val="32"/>
        <w:szCs w:val="32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ocumentProtection w:enforcement="0"/>
  <w:defaultTabStop w:val="425"/>
  <w:drawingGridHorizontalSpacing w:val="105"/>
  <w:drawingGridVerticalSpacing w:val="285"/>
  <w:displayHorizontalDrawingGridEvery w:val="0"/>
  <w:characterSpacingControl w:val="compressPunctuation"/>
  <w:noLineBreaksAfter w:lang="zh-CN" w:val="([{·‘“〈《「『【〔〖（．［｛"/>
  <w:noLineBreaksBefore w:lang="zh-CN" w:val="!),.:;?]}¨·ˇˉ—‖’”…∶、。〃々〉》」』】〕〗！＂＇），．：；？］｀｜｝～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9FD7435D"/>
  </w:rsids>
  <m:mathPr>
    <m:brkBin m:val="before"/>
    <m:brkBinSub m:val="--"/>
    <m:smallFrac m:val="0"/>
    <m:dispDef/>
    <m:lMargin m:val="0"/>
    <m:rMargin m:val="0"/>
    <m:defJc m:val="centerGroup"/>
    <m:preSp m:val="0"/>
    <m:postSp m:val="0"/>
    <m:interSp m:val="0"/>
    <m:intraSp m:val="0"/>
    <m:wrapIndent m:val="1440"/>
    <m:intLim m:val="subSup"/>
    <m:naryLim m:val="undOvr"/>
  </m:mathPr>
  <w:doNotAutoCompressPictures/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iPriority="99" w:name="Note Heading"/>
    <w:lsdException w:qFormat="1"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iPriority="99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 w:eastAsia="宋体" w:cs="Times New Roman"/>
      <w:sz w:val="21"/>
      <w:lang w:val="en-US" w:eastAsia="zh-CN" w:bidi="ar-SA"/>
    </w:rPr>
  </w:style>
  <w:style w:type="character" w:default="1" w:styleId="12">
    <w:name w:val="Default Paragraph Font"/>
    <w:semiHidden/>
    <w:uiPriority w:val="0"/>
  </w:style>
  <w:style w:type="table" w:default="1" w:styleId="10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0"/>
    <w:pPr>
      <w:spacing w:line="600" w:lineRule="exact"/>
    </w:pPr>
    <w:rPr>
      <w:rFonts w:eastAsia="仿宋体"/>
      <w:b/>
      <w:sz w:val="32"/>
    </w:rPr>
  </w:style>
  <w:style w:type="paragraph" w:styleId="3">
    <w:name w:val="Body Text Indent"/>
    <w:basedOn w:val="1"/>
    <w:uiPriority w:val="0"/>
    <w:pPr>
      <w:autoSpaceDE w:val="0"/>
      <w:autoSpaceDN w:val="0"/>
      <w:spacing w:line="480" w:lineRule="atLeast"/>
      <w:ind w:firstLine="630"/>
    </w:pPr>
    <w:rPr>
      <w:rFonts w:ascii="仿宋体" w:eastAsia="仿宋体"/>
      <w:b/>
      <w:color w:val="000000"/>
      <w:sz w:val="32"/>
    </w:rPr>
  </w:style>
  <w:style w:type="paragraph" w:styleId="4">
    <w:name w:val="Date"/>
    <w:basedOn w:val="1"/>
    <w:next w:val="1"/>
    <w:uiPriority w:val="0"/>
    <w:rPr>
      <w:rFonts w:eastAsia="仿宋体"/>
      <w:b/>
      <w:sz w:val="32"/>
    </w:rPr>
  </w:style>
  <w:style w:type="paragraph" w:styleId="5">
    <w:name w:val="Body Text Indent 2"/>
    <w:basedOn w:val="1"/>
    <w:uiPriority w:val="0"/>
    <w:pPr>
      <w:autoSpaceDE w:val="0"/>
      <w:autoSpaceDN w:val="0"/>
      <w:spacing w:line="600" w:lineRule="exact"/>
      <w:ind w:firstLine="600"/>
    </w:pPr>
    <w:rPr>
      <w:rFonts w:ascii="仿宋_GB2312" w:eastAsia="仿宋_GB2312"/>
      <w:color w:val="000000"/>
      <w:sz w:val="30"/>
    </w:rPr>
  </w:style>
  <w:style w:type="paragraph" w:styleId="6">
    <w:name w:val="Balloon Text"/>
    <w:basedOn w:val="1"/>
    <w:semiHidden/>
    <w:uiPriority w:val="0"/>
    <w:rPr>
      <w:sz w:val="18"/>
      <w:szCs w:val="18"/>
    </w:rPr>
  </w:style>
  <w:style w:type="paragraph" w:styleId="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</w:rPr>
  </w:style>
  <w:style w:type="paragraph" w:styleId="8">
    <w:name w:val="header"/>
    <w:basedOn w:val="1"/>
    <w:link w:val="15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paragraph" w:styleId="9">
    <w:name w:val="Body Text 2"/>
    <w:basedOn w:val="1"/>
    <w:qFormat/>
    <w:uiPriority w:val="0"/>
    <w:pPr>
      <w:jc w:val="center"/>
    </w:pPr>
    <w:rPr>
      <w:b/>
      <w:color w:val="FF0000"/>
      <w:sz w:val="72"/>
      <w:szCs w:val="52"/>
    </w:rPr>
  </w:style>
  <w:style w:type="table" w:styleId="11">
    <w:name w:val="Table Grid"/>
    <w:uiPriority w:val="0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character" w:styleId="13">
    <w:name w:val="page number"/>
    <w:basedOn w:val="12"/>
    <w:uiPriority w:val="0"/>
  </w:style>
  <w:style w:type="paragraph" w:customStyle="1" w:styleId="14">
    <w:name w:val="样式 首行缩进:  2 字符"/>
    <w:basedOn w:val="1"/>
    <w:uiPriority w:val="0"/>
    <w:pPr>
      <w:adjustRightInd/>
      <w:spacing w:line="240" w:lineRule="auto"/>
      <w:ind w:firstLine="420" w:firstLineChars="200"/>
      <w:textAlignment w:val="auto"/>
    </w:pPr>
    <w:rPr>
      <w:kern w:val="2"/>
    </w:rPr>
  </w:style>
  <w:style w:type="character" w:customStyle="1" w:styleId="15">
    <w:name w:val="页眉 Char"/>
    <w:basedOn w:val="12"/>
    <w:link w:val="8"/>
    <w:uiPriority w:val="0"/>
    <w:rPr>
      <w:sz w:val="18"/>
      <w:szCs w:val="18"/>
    </w:rPr>
  </w:style>
  <w:style w:type="paragraph" w:customStyle="1" w:styleId="16">
    <w:name w:val="Normal_090c81d4-bb49-428f-8052-0f1329c4bd39"/>
    <w:qFormat/>
    <w:uiPriority w:val="0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 w:eastAsia="宋体" w:cs="Times New Roman"/>
      <w:sz w:val="21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4.xml"/><Relationship Id="rId11" Type="http://schemas.openxmlformats.org/officeDocument/2006/relationships/customXml" Target="../customXml/item3.xml"/><Relationship Id="rId10" Type="http://schemas.openxmlformats.org/officeDocument/2006/relationships/customXml" Target="../customXml/item2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2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KSOProductBuildVer">
    <vt:lpwstr>2052-11.8.2.10229</vt:lpwstr>
  </property>
</Properties>
</file>

<file path=customXml/item3.xml><?xml version="1.0" encoding="utf-8"?>
<Properties xmlns:vt="http://schemas.openxmlformats.org/officeDocument/2006/docPropsVTypes" xmlns="http://schemas.openxmlformats.org/officeDocument/2006/extended-properties">
  <Template>Normal.dotm</Template>
  <Company>ZMCC</Company>
  <Pages>1</Pages>
  <Words>40</Words>
  <Characters>228</Characters>
  <Lines>1</Lines>
  <Paragraphs>1</Paragraphs>
  <TotalTime>4</TotalTime>
  <ScaleCrop>false</ScaleCrop>
  <LinksUpToDate>false</LinksUpToDate>
  <CharactersWithSpaces>267</CharactersWithSpaces>
  <Application>WPS Office_11.8.2.10229_F1E327BC-269C-435d-A152-05C5408002CA</Application>
  <DocSecurity>0</DocSecurity>
</Properties>
</file>

<file path=customXml/item4.xml><?xml version="1.0" encoding="utf-8"?>
<cp:coreProperties xmlns:dc="http://purl.org/dc/elements/1.1/" xmlns:cp="http://schemas.openxmlformats.org/package/2006/metadata/core-properties" xmlns:dcmitype="http://purl.org/dc/dcmitype/" xmlns:xsi="http://www.w3.org/2001/XMLSchema-instance" xmlns:dcterms="http://purl.org/dc/terms/">
  <dcterms:created xsi:type="dcterms:W3CDTF">2003-12-24T03:42:00Z</dcterms:created>
  <dc:creator>姚华</dc:creator>
  <cp:lastModifiedBy>仇银锋|qiuyinfeng</cp:lastModifiedBy>
  <cp:lastPrinted>2003-12-25T02:48:00Z</cp:lastPrinted>
  <dcterms:modified xsi:type="dcterms:W3CDTF">2023-08-29T08:16:32Z</dcterms:modified>
  <dc:title>浙江移动人（2000）第76号</dc:title>
  <cp:revision>122</cp:revision>
</cp:coreProperties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ad87d03-a01b-423e-91b2-05aca9ee6061}">
  <ds:schemaRefs/>
</ds:datastoreItem>
</file>

<file path=customXml/itemProps3.xml><?xml version="1.0" encoding="utf-8"?>
<ds:datastoreItem xmlns:ds="http://schemas.openxmlformats.org/officeDocument/2006/customXml" ds:itemID="{c3c29093-f2ee-4525-a35c-f22756fb4732}">
  <ds:schemaRefs/>
</ds:datastoreItem>
</file>

<file path=customXml/itemProps4.xml><?xml version="1.0" encoding="utf-8"?>
<ds:datastoreItem xmlns:ds="http://schemas.openxmlformats.org/officeDocument/2006/customXml" ds:itemID="{2c887e5a-7317-4a55-a02f-c545239cb3f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Company>ZMCC</Company>
  <Pages>1</Pages>
  <Words>40</Words>
  <Characters>228</Characters>
  <Lines>1</Lines>
  <Paragraphs>1</Paragraphs>
  <TotalTime>4</TotalTime>
  <ScaleCrop>false</ScaleCrop>
  <LinksUpToDate>false</LinksUpToDate>
  <CharactersWithSpaces>267</CharactersWithSpaces>
  <Application>WPS Office WWO_wpscloud_20230424100423-94111bdd4d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2003-12-24T11:42:00Z</dcterms:created>
  <dc:creator>姚华</dc:creator>
  <cp:lastModifiedBy>仇银锋|qiuyinfeng</cp:lastModifiedBy>
  <cp:lastPrinted>2003-12-25T10:48:00Z</cp:lastPrinted>
  <dcterms:modified xsi:type="dcterms:W3CDTF">2025-06-13T18:42:02Z</dcterms:modified>
  <dc:title>浙江移动人_xFF08_2000_xFF09_第76号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</Properties>
</file>