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1200"/>
        <w:rPr>
          <w:rFonts w:ascii="黑体" w:hAnsi="黑体" w:eastAsia="黑体"/>
          <w:sz w:val="32"/>
          <w:szCs w:val="32"/>
        </w:rPr>
      </w:pPr>
    </w:p>
    <w:p>
      <w:pPr>
        <w:ind w:right="1200"/>
        <w:rPr>
          <w:rFonts w:hint="eastAsia" w:ascii="黑体" w:hAnsi="黑体" w:eastAsia="黑体"/>
          <w:sz w:val="32"/>
          <w:szCs w:val="32"/>
        </w:rPr>
      </w:pPr>
      <w:bookmarkStart w:id="0" w:name="companySecretLimitCw"/>
      <w:bookmarkEnd w:id="0"/>
    </w:p>
    <w:p>
      <w:pPr>
        <w:rPr>
          <w:rFonts w:hint="eastAsia" w:eastAsia="黑体"/>
          <w:sz w:val="32"/>
          <w:szCs w:val="32"/>
        </w:rPr>
      </w:pPr>
      <w:bookmarkStart w:id="1" w:name="importantLevelCw"/>
      <w:bookmarkEnd w:id="1"/>
    </w:p>
    <w:p>
      <w:pPr>
        <w:pStyle w:val="9"/>
        <w:jc w:val="both"/>
        <w:rPr>
          <w:rFonts w:hint="eastAsia"/>
          <w:sz w:val="30"/>
        </w:rPr>
      </w:pPr>
    </w:p>
    <w:p>
      <w:pPr>
        <w:pStyle w:val="9"/>
        <w:jc w:val="both"/>
        <w:rPr>
          <w:rFonts w:hint="eastAsia"/>
          <w:sz w:val="30"/>
        </w:rPr>
      </w:pPr>
    </w:p>
    <w:p>
      <w:pPr>
        <w:pStyle w:val="9"/>
        <w:rPr>
          <w:rFonts w:hint="eastAsia" w:ascii="宋体" w:hAnsi="宋体"/>
          <w:spacing w:val="-104"/>
          <w:kern w:val="56"/>
          <w:sz w:val="84"/>
        </w:rPr>
      </w:pPr>
      <w:r>
        <w:rPr>
          <w:rFonts w:hint="eastAsia" w:ascii="宋体" w:hAnsi="宋体"/>
          <w:spacing w:val="0"/>
          <w:w w:val="56"/>
          <w:kern w:val="0"/>
          <w:sz w:val="84"/>
          <w:fitText w:val="8400" w:id="-2017742848"/>
        </w:rPr>
        <w:t>中国移动通信集团浙江有限公司部门</w:t>
      </w:r>
      <w:r>
        <w:rPr>
          <w:rFonts w:hint="eastAsia" w:ascii="宋体" w:hAnsi="宋体"/>
          <w:color w:val="auto"/>
          <w:spacing w:val="0"/>
          <w:w w:val="56"/>
          <w:kern w:val="0"/>
          <w:sz w:val="52"/>
          <w:fitText w:val="8400" w:id="-2017742848"/>
        </w:rPr>
        <w:t>(通知</w:t>
      </w:r>
      <w:r>
        <w:rPr>
          <w:rFonts w:hint="eastAsia" w:ascii="宋体" w:hAnsi="宋体"/>
          <w:color w:val="auto"/>
          <w:spacing w:val="-56"/>
          <w:w w:val="56"/>
          <w:kern w:val="0"/>
          <w:sz w:val="52"/>
          <w:fitText w:val="8400" w:id="-2017742848"/>
        </w:rPr>
        <w:t>)</w:t>
      </w:r>
    </w:p>
    <w:p>
      <w:pPr>
        <w:tabs>
          <w:tab w:val="left" w:pos="5400"/>
        </w:tabs>
        <w:jc w:val="left"/>
        <w:rPr>
          <w:rFonts w:hint="eastAsia"/>
          <w:sz w:val="28"/>
        </w:rPr>
      </w:pPr>
      <w:r>
        <w:rPr>
          <w:sz w:val="28"/>
        </w:rPr>
        <w:tab/>
      </w:r>
    </w:p>
    <w:p>
      <w:pPr>
        <w:jc w:val="center"/>
        <w:rPr>
          <w:rFonts w:hint="eastAsia"/>
          <w:sz w:val="28"/>
        </w:rPr>
      </w:pPr>
    </w:p>
    <w:p>
      <w:pPr>
        <w:rPr>
          <w:rFonts w:hint="eastAsia" w:eastAsia="仿宋"/>
          <w:sz w:val="30"/>
        </w:rPr>
      </w:pPr>
      <w:r>
        <w:rPr>
          <w:rFonts w:hint="eastAsia"/>
          <w:sz w:val="28"/>
        </w:rPr>
        <w:t xml:space="preserve">                              </w:t>
      </w:r>
    </w:p>
    <w:p>
      <w:pPr>
        <w:jc w:val="center"/>
        <w:rPr>
          <w:rFonts w:hint="eastAsia" w:ascii="仿宋_GB2312" w:eastAsia="仿宋"/>
          <w:sz w:val="32"/>
          <w:szCs w:val="21"/>
        </w:rPr>
      </w:pPr>
      <w:bookmarkStart w:id="2" w:name="fileNoCw"/>
      <w:r>
        <w:rPr>
          <w:rFonts w:hint="eastAsia" w:ascii="仿宋_GB2312" w:eastAsia="仿宋"/>
          <w:sz w:val="32"/>
          <w:szCs w:val="21"/>
        </w:rPr>
        <w:t>浙政企通〔2024〕74号</w:t>
      </w:r>
      <w:bookmarkEnd w:id="2"/>
    </w:p>
    <w:p>
      <w:pPr>
        <w:spacing w:line="600" w:lineRule="exact"/>
        <w:jc w:val="center"/>
        <w:rPr>
          <w:rFonts w:hint="eastAsia"/>
          <w:b/>
          <w:color w:val="FF0000"/>
          <w:szCs w:val="21"/>
        </w:rPr>
      </w:pPr>
      <w:r>
        <w:rPr>
          <w:b/>
          <w:color w:val="FF0000"/>
          <w:szCs w:val="21"/>
        </w:rPr>
        <mc:AlternateContent>
          <mc:Choice Requires="wpc">
            <w:drawing>
              <wp:inline distT="0" distB="0" distL="114300" distR="114300">
                <wp:extent cx="5257800" cy="198120"/>
                <wp:effectExtent l="0" t="0" r="0" b="0"/>
                <wp:docPr id="1801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直接连接符 3"/>
                        <wps:cNvCnPr/>
                        <wps:spPr>
                          <a:xfrm>
                            <a:off x="0" y="99060"/>
                            <a:ext cx="5257800" cy="728"/>
                          </a:xfrm>
                          <a:prstGeom prst="line">
                            <a:avLst/>
                          </a:prstGeom>
                          <a:noFill/>
                          <a:ln w="317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91440" tIns="45720" rIns="91440" bIns="45720" numCol="1" anchor="t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" o:spid="_x0000_s1026" o:spt="203" style="height:15.6pt;width:414pt;" coordsize="5257800,198120" editas="canvas" o:gfxdata="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04kLO1QAA&#10;AAQBAAAPAAAAAAAAAAEAIAAAACIAAABkcnMvZG93bnJldi54bWxQSwECFAAUAAAACACHTuJAk5wU&#10;48wCAAD+BQAADgAAAAAAAAABACAAAAAkAQAAZHJzL2Uyb0RvYy54bWxQSwUGAAAAAAYABgBZAQAA&#10;YgYAAAAA&#10;">
                <o:lock v:ext="edit" aspectratio="f"/>
                <v:shape id="画布 43" o:spid="_x0000_s1026" style="position:absolute;left:0;top:0;height:198120;width:5257800;" filled="f" stroked="f" coordsize="21600,21600" o:gfxdata="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tOJCztUAAAAEAQAADwAAAAAAAAABACAAAAAiAAAAZHJzL2Rvd25yZXYueG1sUEsBAhQAFAAAAAgA&#10;h07iQFBUBTCaAgAAeQUAAA4AAAAAAAAAAQAgAAAAJAEAAGRycy9lMm9Eb2MueG1sUEsFBgAAAAAG&#10;AAYAWQEAADAGAAAAAA==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0;top:99060;height:728;width:5257800;" filled="f" stroked="t" coordsize="21600,21600" o:gfxdata="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4iOG+1AAAAAQBAAAPAAAAAAAAAAEAIAAAACIAAABkcnMvZG93bnJldi54bWxQ&#10;SwECFAAUAAAACACHTuJArZ+fqm0CAADLBAAADgAAAAAAAAABACAAAAAjAQAAZHJzL2Uyb0RvYy54&#10;bWxQSwUGAAAAAAYABgBZAQAAAgYAAAAA&#10;">
                  <v:fill on="f" focussize="0,0"/>
                  <v:stroke weight="2.5pt" color="#FF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line="600" w:lineRule="atLeast"/>
        <w:jc w:val="center"/>
        <w:rPr>
          <w:rFonts w:hint="eastAsia" w:ascii="仿宋_GB2312" w:eastAsia="仿宋"/>
          <w:sz w:val="30"/>
        </w:rPr>
      </w:pPr>
    </w:p>
    <w:p>
      <w:pPr>
        <w:pStyle w:val="2"/>
        <w:spacing w:line="560" w:lineRule="atLeast"/>
        <w:ind w:left="-105" w:right="-106"/>
        <w:jc w:val="center"/>
        <w:rPr>
          <w:rFonts w:ascii="宋体" w:hAnsi="宋体" w:eastAsia="宋体"/>
          <w:bCs/>
          <w:sz w:val="44"/>
        </w:rPr>
      </w:pPr>
      <w:bookmarkStart w:id="3" w:name="subjectCw"/>
      <w:r>
        <w:rPr>
          <w:rFonts w:ascii="宋体" w:hAnsi="宋体" w:eastAsia="宋体"/>
          <w:bCs/>
          <w:sz w:val="44"/>
        </w:rPr>
        <w:t>关于下发《中国移动浙江公司物联网卡</w:t>
      </w:r>
    </w:p>
    <w:p>
      <w:pPr>
        <w:pStyle w:val="2"/>
        <w:spacing w:line="560" w:lineRule="atLeast"/>
        <w:ind w:left="-105" w:right="-106"/>
        <w:jc w:val="center"/>
        <w:rPr>
          <w:rFonts w:ascii="宋体" w:hAnsi="宋体" w:eastAsia="宋体"/>
          <w:bCs/>
          <w:sz w:val="44"/>
        </w:rPr>
      </w:pPr>
      <w:r>
        <w:rPr>
          <w:rFonts w:ascii="宋体" w:hAnsi="宋体" w:eastAsia="宋体"/>
          <w:bCs/>
          <w:sz w:val="44"/>
        </w:rPr>
        <w:t>业务管理办法（2024版）》的通知</w:t>
      </w:r>
      <w:bookmarkEnd w:id="3"/>
    </w:p>
    <w:p>
      <w:pPr>
        <w:pStyle w:val="2"/>
        <w:spacing w:line="560" w:lineRule="atLeast"/>
        <w:rPr>
          <w:rFonts w:hint="eastAsia" w:ascii="仿宋_GB2312" w:eastAsia="仿宋"/>
          <w:b w:val="0"/>
          <w:sz w:val="30"/>
        </w:rPr>
      </w:pPr>
    </w:p>
    <w:p>
      <w:pPr>
        <w:pStyle w:val="2"/>
        <w:spacing w:line="560" w:lineRule="atLeast"/>
        <w:rPr>
          <w:rFonts w:hint="eastAsia" w:ascii="仿宋" w:hAnsi="仿宋" w:eastAsia="仿宋" w:cs="仿宋"/>
          <w:b w:val="0"/>
        </w:rPr>
      </w:pPr>
      <w:bookmarkStart w:id="4" w:name="mainSendCw"/>
      <w:r>
        <w:rPr>
          <w:rFonts w:hint="eastAsia" w:ascii="仿宋" w:hAnsi="仿宋" w:eastAsia="仿宋" w:cs="仿宋"/>
          <w:b w:val="0"/>
        </w:rPr>
        <w:t>各市分公司</w:t>
      </w:r>
      <w:bookmarkEnd w:id="4"/>
      <w:r>
        <w:rPr>
          <w:rFonts w:hint="eastAsia" w:ascii="仿宋" w:hAnsi="仿宋" w:eastAsia="仿宋" w:cs="仿宋"/>
          <w:b w:val="0"/>
        </w:rPr>
        <w:t>:</w:t>
      </w:r>
    </w:p>
    <w:p>
      <w:pPr>
        <w:pStyle w:val="16"/>
        <w:spacing w:line="600" w:lineRule="exact"/>
        <w:ind w:left="0" w:firstLine="640"/>
        <w:rPr>
          <w:rFonts w:ascii="仿宋" w:hAnsi="仿宋" w:eastAsia="仿宋" w:cs="仿宋"/>
          <w:b w:val="0"/>
          <w:sz w:val="32"/>
          <w:szCs w:val="32"/>
        </w:rPr>
      </w:pPr>
      <w:bookmarkStart w:id="5" w:name="bodyCw"/>
      <w:r>
        <w:rPr>
          <w:rFonts w:ascii="仿宋" w:hAnsi="仿宋" w:eastAsia="仿宋" w:cs="仿宋"/>
          <w:b w:val="0"/>
          <w:sz w:val="32"/>
          <w:szCs w:val="32"/>
        </w:rPr>
        <w:t>为进一步促进全省物联网业务健康有序发展，落实高质量发展要求，省公司政企客户部依据集团公司《中国移动物联网卡业务管理办法（2023年版）》，更新了省内的物联网卡业务管理办法。现印发给你们，请遵照执行，并参照制定本单位管理实施细则。</w:t>
      </w:r>
    </w:p>
    <w:p>
      <w:pPr>
        <w:pStyle w:val="16"/>
        <w:spacing w:line="600" w:lineRule="exact"/>
        <w:ind w:left="0" w:firstLine="640"/>
        <w:rPr>
          <w:rFonts w:ascii="仿宋" w:hAnsi="仿宋" w:eastAsia="仿宋" w:cs="仿宋"/>
          <w:b w:val="0"/>
          <w:sz w:val="32"/>
          <w:szCs w:val="32"/>
        </w:rPr>
      </w:pPr>
      <w:r>
        <w:rPr>
          <w:rFonts w:ascii="仿宋" w:hAnsi="仿宋" w:eastAsia="仿宋" w:cs="仿宋"/>
          <w:b w:val="0"/>
          <w:sz w:val="32"/>
          <w:szCs w:val="32"/>
        </w:rPr>
        <w:t>原《中国移动浙江公司物联网业务管理办法（2019年修订版）》（浙移政企通〔2019〕272号）、原《中国移动浙江公司物联网卡业务安全管理办法（试行）》（浙移政企通〔2020〕162号）废止。</w:t>
      </w:r>
      <w:bookmarkStart w:id="11" w:name="_GoBack"/>
      <w:bookmarkEnd w:id="11"/>
    </w:p>
    <w:p>
      <w:pPr>
        <w:pStyle w:val="16"/>
        <w:spacing w:line="600" w:lineRule="exact"/>
        <w:ind w:left="0" w:firstLine="640"/>
        <w:rPr>
          <w:rFonts w:ascii="仿宋" w:hAnsi="仿宋" w:eastAsia="仿宋" w:cs="仿宋"/>
          <w:b w:val="0"/>
          <w:sz w:val="32"/>
          <w:szCs w:val="32"/>
        </w:rPr>
      </w:pPr>
      <w:r>
        <w:rPr>
          <w:rFonts w:ascii="仿宋" w:hAnsi="仿宋" w:eastAsia="仿宋" w:cs="仿宋"/>
          <w:b w:val="0"/>
          <w:sz w:val="32"/>
          <w:szCs w:val="32"/>
        </w:rPr>
        <w:t>联系人：</w:t>
      </w:r>
    </w:p>
    <w:p>
      <w:pPr>
        <w:pStyle w:val="16"/>
        <w:spacing w:line="600" w:lineRule="exact"/>
        <w:ind w:left="0" w:firstLine="640"/>
        <w:rPr>
          <w:rFonts w:ascii="仿宋" w:hAnsi="仿宋" w:eastAsia="仿宋" w:cs="仿宋"/>
          <w:b w:val="0"/>
          <w:sz w:val="32"/>
          <w:szCs w:val="32"/>
        </w:rPr>
      </w:pPr>
      <w:r>
        <w:rPr>
          <w:rFonts w:ascii="仿宋" w:hAnsi="仿宋" w:eastAsia="仿宋" w:cs="仿宋"/>
          <w:b w:val="0"/>
          <w:sz w:val="32"/>
          <w:szCs w:val="32"/>
        </w:rPr>
        <w:t>营销：王森  13750805910</w:t>
      </w:r>
    </w:p>
    <w:p>
      <w:pPr>
        <w:pStyle w:val="16"/>
        <w:spacing w:line="600" w:lineRule="exact"/>
        <w:ind w:left="0" w:firstLine="640"/>
        <w:rPr>
          <w:rFonts w:ascii="仿宋" w:hAnsi="仿宋" w:eastAsia="仿宋" w:cs="仿宋"/>
          <w:b w:val="0"/>
          <w:sz w:val="32"/>
          <w:szCs w:val="32"/>
        </w:rPr>
      </w:pPr>
      <w:r>
        <w:rPr>
          <w:rFonts w:ascii="仿宋" w:hAnsi="仿宋" w:eastAsia="仿宋" w:cs="仿宋"/>
          <w:b w:val="0"/>
          <w:sz w:val="32"/>
          <w:szCs w:val="32"/>
        </w:rPr>
        <w:t>风控：余剑  18757196815</w:t>
      </w:r>
    </w:p>
    <w:p>
      <w:pPr>
        <w:pStyle w:val="16"/>
        <w:spacing w:line="600" w:lineRule="exact"/>
        <w:ind w:left="0" w:firstLine="640"/>
        <w:rPr>
          <w:rFonts w:ascii="仿宋" w:hAnsi="仿宋" w:eastAsia="仿宋" w:cs="仿宋"/>
          <w:b w:val="0"/>
          <w:sz w:val="32"/>
          <w:szCs w:val="32"/>
        </w:rPr>
      </w:pPr>
      <w:r>
        <w:rPr>
          <w:rFonts w:ascii="仿宋" w:hAnsi="仿宋" w:eastAsia="仿宋" w:cs="仿宋"/>
          <w:b w:val="0"/>
          <w:sz w:val="32"/>
          <w:szCs w:val="32"/>
        </w:rPr>
        <w:t>支撑：郭宵铜 15957124286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pacing w:line="600" w:lineRule="exact"/>
        <w:textAlignment w:val="baseline"/>
        <w:rPr>
          <w:rFonts w:hint="eastAsia" w:ascii="仿宋" w:hAnsi="仿宋" w:eastAsia="仿宋" w:cs="仿宋"/>
          <w:color w:val="000000"/>
          <w:sz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pacing w:line="600" w:lineRule="exact"/>
        <w:textAlignment w:val="baseline"/>
        <w:rPr>
          <w:rFonts w:hint="eastAsia" w:ascii="仿宋" w:hAnsi="仿宋" w:eastAsia="仿宋" w:cs="仿宋"/>
          <w:color w:val="000000"/>
          <w:sz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pacing w:line="600" w:lineRule="exact"/>
        <w:textAlignment w:val="baseline"/>
        <w:rPr>
          <w:rFonts w:hint="eastAsia" w:ascii="仿宋" w:hAnsi="仿宋" w:eastAsia="仿宋" w:cs="仿宋"/>
          <w:color w:val="000000"/>
          <w:sz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600" w:lineRule="exact"/>
        <w:ind w:left="3736" w:leftChars="1779" w:firstLine="0" w:firstLineChars="0"/>
        <w:jc w:val="center"/>
        <w:textAlignment w:val="baseline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>中国移动通信集团浙江有限公司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600" w:lineRule="exact"/>
        <w:ind w:right="0" w:rightChars="0" w:firstLine="5440" w:firstLineChars="1700"/>
        <w:jc w:val="left"/>
        <w:textAlignment w:val="baseline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bookmarkStart w:id="6" w:name="customDepartment"/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政企客户部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600" w:lineRule="exact"/>
        <w:ind w:right="510" w:rightChars="243"/>
        <w:jc w:val="center"/>
        <w:textAlignment w:val="baseline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              </w:t>
      </w:r>
      <w:bookmarkStart w:id="7" w:name="issueDateParCw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2024年6月21日</w:t>
      </w:r>
      <w:bookmarkEnd w:id="7"/>
    </w:p>
    <w:p>
      <w:pPr>
        <w:spacing w:line="300" w:lineRule="auto"/>
        <w:ind w:firstLine="301" w:firstLineChars="100"/>
        <w:rPr>
          <w:rFonts w:hint="eastAsia" w:ascii="仿宋_GB2312" w:eastAsia="仿宋"/>
          <w:b/>
          <w:bCs/>
          <w:sz w:val="30"/>
        </w:rPr>
      </w:pPr>
    </w:p>
    <w:p>
      <w:pPr>
        <w:spacing w:line="300" w:lineRule="auto"/>
        <w:ind w:firstLine="301" w:firstLineChars="100"/>
        <w:rPr>
          <w:rFonts w:hint="eastAsia" w:ascii="仿宋_GB2312" w:eastAsia="仿宋"/>
          <w:b/>
          <w:bCs/>
          <w:sz w:val="30"/>
        </w:rPr>
      </w:pPr>
    </w:p>
    <w:p>
      <w:pPr>
        <w:spacing w:line="300" w:lineRule="auto"/>
        <w:ind w:firstLine="301" w:firstLineChars="100"/>
        <w:rPr>
          <w:rFonts w:hint="eastAsia" w:ascii="仿宋_GB2312" w:eastAsia="仿宋"/>
          <w:b/>
          <w:bCs/>
          <w:sz w:val="30"/>
        </w:rPr>
      </w:pPr>
    </w:p>
    <w:p>
      <w:pPr>
        <w:spacing w:line="300" w:lineRule="auto"/>
        <w:ind w:firstLine="301" w:firstLineChars="100"/>
        <w:rPr>
          <w:rFonts w:hint="eastAsia" w:ascii="仿宋_GB2312" w:eastAsia="仿宋"/>
          <w:b/>
          <w:bCs/>
          <w:sz w:val="30"/>
        </w:rPr>
      </w:pPr>
    </w:p>
    <w:p>
      <w:pPr>
        <w:spacing w:line="300" w:lineRule="auto"/>
        <w:ind w:firstLine="301" w:firstLineChars="100"/>
        <w:rPr>
          <w:rFonts w:hint="eastAsia" w:ascii="仿宋_GB2312" w:eastAsia="仿宋"/>
          <w:b/>
          <w:bCs/>
          <w:sz w:val="30"/>
        </w:rPr>
      </w:pPr>
    </w:p>
    <w:p>
      <w:pPr>
        <w:spacing w:line="300" w:lineRule="auto"/>
        <w:ind w:firstLine="301" w:firstLineChars="100"/>
        <w:rPr>
          <w:rFonts w:hint="eastAsia" w:ascii="仿宋_GB2312" w:eastAsia="仿宋"/>
          <w:b/>
          <w:bCs/>
          <w:sz w:val="30"/>
        </w:rPr>
      </w:pPr>
    </w:p>
    <w:tbl>
      <w:tblPr>
        <w:tblStyle w:val="11"/>
        <w:tblpPr w:leftFromText="181" w:rightFromText="181" w:tblpXSpec="left" w:tblpYSpec="bottom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9"/>
        <w:gridCol w:w="5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ind w:left="921" w:leftChars="152" w:hanging="602" w:hangingChars="300"/>
              <w:jc w:val="left"/>
              <w:rPr>
                <w:rFonts w:hint="default" w:ascii="仿宋_GB2312" w:hAnsi="宋体" w:eastAsia="仿宋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仿宋_GB2312" w:eastAsia="仿宋"/>
                <w:b/>
                <w:bCs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112395</wp:posOffset>
                      </wp:positionV>
                      <wp:extent cx="5535930" cy="19050"/>
                      <wp:effectExtent l="0" t="9525" r="7620" b="9525"/>
                      <wp:wrapNone/>
                      <wp:docPr id="1802" name="直线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35930" cy="1905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50" o:spid="_x0000_s1026" o:spt="20" style="position:absolute;left:0pt;margin-left:-4.85pt;margin-top:8.85pt;height:1.5pt;width:435.9pt;z-index:251661312;mso-width-relative:page;mso-height-relative:page;" filled="f" stroked="t" coordsize="21600,21600" o:gfxdata="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oK5k0tYA&#10;AAAIAQAADwAAAAAAAAABACAAAAAiAAAAZHJzL2Rvd25yZXYueG1sUEsBAhQAFAAAAAgAh07iQLXJ&#10;YXdaAgAAxAQAAA4AAAAAAAAAAQAgAAAAJQEAAGRycy9lMm9Eb2MueG1sUEsFBgAAAAAGAAYAWQEA&#10;APEFAAAAAA==&#10;">
                      <v:fill on="f" focussize="0,0"/>
                      <v:stroke weight="1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ind w:left="1234" w:leftChars="152" w:right="210" w:rightChars="100" w:hanging="915" w:hangingChars="286"/>
              <w:jc w:val="both"/>
              <w:rPr>
                <w:rFonts w:hint="default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  <w:t>抄送：</w:t>
            </w:r>
            <w:bookmarkStart w:id="8" w:name="subSendCw"/>
            <w:r>
              <w:rPr>
                <w:rFonts w:hint="default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  <w:t>重要客户中心、市场经营部、客户响应中心。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ind w:firstLine="320" w:firstLineChars="100"/>
              <w:jc w:val="left"/>
              <w:rPr>
                <w:rFonts w:hint="default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  <w:t>拟稿人：</w:t>
            </w:r>
            <w:bookmarkStart w:id="9" w:name="createPersonCw"/>
            <w:r>
              <w:rPr>
                <w:rFonts w:hint="eastAsia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  <w:t>余剑</w:t>
            </w:r>
            <w:bookmarkEnd w:id="9"/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00" w:lineRule="auto"/>
              <w:ind w:left="210" w:leftChars="100" w:right="210" w:rightChars="100" w:firstLine="1161" w:firstLineChars="363"/>
              <w:jc w:val="right"/>
              <w:rPr>
                <w:rFonts w:hint="default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  <w:t>联系电话：</w:t>
            </w:r>
            <w:bookmarkStart w:id="10" w:name="telNumCw"/>
            <w:r>
              <w:rPr>
                <w:rFonts w:hint="eastAsia" w:ascii="仿宋_GB2312" w:hAnsi="宋体" w:eastAsia="仿宋"/>
                <w:b w:val="0"/>
                <w:bCs w:val="0"/>
                <w:sz w:val="32"/>
                <w:szCs w:val="32"/>
                <w:lang w:val="en-US" w:eastAsia="zh-CN"/>
              </w:rPr>
              <w:t>18757196815</w:t>
            </w:r>
            <w:bookmarkEnd w:id="10"/>
          </w:p>
        </w:tc>
      </w:tr>
    </w:tbl>
    <w:p>
      <w:pPr>
        <w:spacing w:line="300" w:lineRule="auto"/>
        <w:rPr>
          <w:rFonts w:hint="eastAsia" w:ascii="仿宋_GB2312" w:eastAsia="仿宋"/>
          <w:b/>
          <w:bCs/>
          <w:sz w:val="30"/>
        </w:rPr>
      </w:pPr>
    </w:p>
    <w:sectPr>
      <w:footerReference r:id="rId5" w:type="default"/>
      <w:footerReference r:id="rId6" w:type="even"/>
      <w:pgSz w:w="11906" w:h="16838"/>
      <w:pgMar w:top="1134" w:right="1701" w:bottom="1701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-184150</wp:posOffset>
              </wp:positionV>
              <wp:extent cx="553720" cy="283845"/>
              <wp:effectExtent l="0" t="0" r="0" b="0"/>
              <wp:wrapNone/>
              <wp:docPr id="180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720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Style w:val="13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Style w:val="13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13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13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Style w:val="13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Style w:val="13"/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rtlCol="0" anchor="t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文本框 3" o:spid="_x0000_s1026" o:spt="1" style="position:absolute;left:0pt;margin-top:-14.5pt;height:22.35pt;width:43.6pt;mso-position-horizontal:outside;mso-position-horizontal-relative:margin;z-index:251660288;mso-width-relative:page;mso-height-relative:page;" filled="f" stroked="f" coordsize="21600,21600" o:gfxdata="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wnqUrXAAAABgEAAA8AAAAAAAAAAQAgAAAAIgAA&#10;AGRycy9kb3ducmV2LnhtbFBLAQIUABQAAAAIAIdO4kAn2xtpCQIAAAwEAAAOAAAAAAAAAAEAIAAA&#10;ACYBAABkcnMvZTJvRG9jLnhtbFBLBQYAAAAABgAGAFkBAAC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7"/>
                      <w:rPr>
                        <w:rStyle w:val="13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</w:pPr>
                    <w:r>
                      <w:rPr>
                        <w:rStyle w:val="13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13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Style w:val="13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Style w:val="13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1</w:t>
                    </w:r>
                    <w:r>
                      <w:rPr>
                        <w:rStyle w:val="13"/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7BEECD"/>
  </w:rsids>
  <m:mathPr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600" w:lineRule="exact"/>
    </w:pPr>
    <w:rPr>
      <w:rFonts w:eastAsia="仿宋体"/>
      <w:b/>
      <w:sz w:val="32"/>
    </w:rPr>
  </w:style>
  <w:style w:type="paragraph" w:styleId="3">
    <w:name w:val="Body Text Indent"/>
    <w:basedOn w:val="1"/>
    <w:qFormat/>
    <w:uiPriority w:val="0"/>
    <w:pPr>
      <w:autoSpaceDE w:val="0"/>
      <w:autoSpaceDN w:val="0"/>
      <w:spacing w:line="480" w:lineRule="atLeast"/>
      <w:ind w:firstLine="630"/>
    </w:pPr>
    <w:rPr>
      <w:rFonts w:ascii="仿宋体" w:eastAsia="仿宋体"/>
      <w:b/>
      <w:color w:val="000000"/>
      <w:sz w:val="32"/>
    </w:rPr>
  </w:style>
  <w:style w:type="paragraph" w:styleId="4">
    <w:name w:val="Date"/>
    <w:basedOn w:val="1"/>
    <w:next w:val="1"/>
    <w:qFormat/>
    <w:uiPriority w:val="0"/>
    <w:rPr>
      <w:rFonts w:eastAsia="仿宋体"/>
      <w:b/>
      <w:sz w:val="32"/>
    </w:rPr>
  </w:style>
  <w:style w:type="paragraph" w:styleId="5">
    <w:name w:val="Body Text Indent 2"/>
    <w:basedOn w:val="1"/>
    <w:qFormat/>
    <w:uiPriority w:val="0"/>
    <w:pPr>
      <w:autoSpaceDE w:val="0"/>
      <w:autoSpaceDN w:val="0"/>
      <w:spacing w:line="600" w:lineRule="exact"/>
      <w:ind w:firstLine="600"/>
    </w:pPr>
    <w:rPr>
      <w:rFonts w:ascii="仿宋_GB2312" w:eastAsia="仿宋_GB2312"/>
      <w:color w:val="000000"/>
      <w:sz w:val="30"/>
    </w:rPr>
  </w:style>
  <w:style w:type="paragraph" w:styleId="6">
    <w:name w:val="Balloon Text"/>
    <w:basedOn w:val="1"/>
    <w:semiHidden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jc w:val="center"/>
    </w:pPr>
    <w:rPr>
      <w:b/>
      <w:color w:val="FF0000"/>
      <w:sz w:val="72"/>
      <w:szCs w:val="52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paragraph" w:customStyle="1" w:styleId="14">
    <w:name w:val="样式 首行缩进:  2 字符"/>
    <w:basedOn w:val="1"/>
    <w:qFormat/>
    <w:uiPriority w:val="0"/>
    <w:pPr>
      <w:adjustRightInd/>
      <w:spacing w:line="240" w:lineRule="auto"/>
      <w:ind w:firstLine="420" w:firstLineChars="200"/>
      <w:textAlignment w:val="auto"/>
    </w:pPr>
    <w:rPr>
      <w:kern w:val="2"/>
    </w:rPr>
  </w:style>
  <w:style w:type="character" w:customStyle="1" w:styleId="15">
    <w:name w:val="页眉 Char"/>
    <w:link w:val="8"/>
    <w:qFormat/>
    <w:uiPriority w:val="0"/>
    <w:rPr>
      <w:sz w:val="18"/>
      <w:szCs w:val="18"/>
    </w:rPr>
  </w:style>
  <w:style w:type="paragraph" w:customStyle="1" w:styleId="16">
    <w:name w:val="Normal_7fc82891-5249-4277-bda1-1b296794141d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SOProductBuildVer">
    <vt:lpwstr>2052-11.8.2.10229</vt:lpwstr>
  </property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</Template>
  <Company>ZMCC</Company>
  <Pages>1</Pages>
  <Words>24</Words>
  <Characters>142</Characters>
  <Lines>1</Lines>
  <Paragraphs>1</Paragraphs>
  <TotalTime>3</TotalTime>
  <ScaleCrop>false</ScaleCrop>
  <LinksUpToDate>false</LinksUpToDate>
  <CharactersWithSpaces>165</CharactersWithSpaces>
  <Application>WPS Office_11.8.2.10229_F1E327BC-269C-435d-A152-05C5408002CA</Application>
  <DocSecurity>0</DocSecurity>
</Properties>
</file>

<file path=customXml/item4.xml><?xml version="1.0" encoding="utf-8"?>
<cp:coreProperties xmlns:dc="http://purl.org/dc/elements/1.1/" xmlns:xsi="http://www.w3.org/2001/XMLSchema-instance" xmlns:cp="http://schemas.openxmlformats.org/package/2006/metadata/core-properties" xmlns:dcterms="http://purl.org/dc/terms/" xmlns:dcmitype="http://purl.org/dc/dcmitype/">
  <dcterms:created xsi:type="dcterms:W3CDTF">2003-12-24T03:42:00Z</dcterms:created>
  <dc:creator>zmcc-admin</dc:creator>
  <cp:lastModifiedBy>仇银锋|qiuyinfeng</cp:lastModifiedBy>
  <cp:lastPrinted>2003-12-25T02:48:00Z</cp:lastPrinted>
  <dcterms:modified xsi:type="dcterms:W3CDTF">2024-06-12T07:49:55Z</dcterms:modified>
  <dc:title>浙江移动人（2000）第76号</dc:title>
  <cp:revision>205</cp:revision>
</cp:cor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c69f24-82ff-4c76-b243-878500d04d10}">
  <ds:schemaRefs/>
</ds:datastoreItem>
</file>

<file path=customXml/itemProps3.xml><?xml version="1.0" encoding="utf-8"?>
<ds:datastoreItem xmlns:ds="http://schemas.openxmlformats.org/officeDocument/2006/customXml" ds:itemID="{6a06f288-4a45-4bf8-a519-670a0c64808c}">
  <ds:schemaRefs/>
</ds:datastoreItem>
</file>

<file path=customXml/itemProps4.xml><?xml version="1.0" encoding="utf-8"?>
<ds:datastoreItem xmlns:ds="http://schemas.openxmlformats.org/officeDocument/2006/customXml" ds:itemID="{596d01a1-1949-45a0-b9da-ce8b3f2b7d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ZMCC</Company>
  <Pages>1</Pages>
  <Words>24</Words>
  <Characters>142</Characters>
  <Lines>1</Lines>
  <Paragraphs>1</Paragraphs>
  <TotalTime>3</TotalTime>
  <ScaleCrop>false</ScaleCrop>
  <LinksUpToDate>false</LinksUpToDate>
  <CharactersWithSpaces>165</CharactersWithSpaces>
  <Application>WPS Office WWO_wpscloud_20230424100423-94111bdd4d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2003-12-24T11:42:00Z</dcterms:created>
  <dc:creator>zmcc-admin</dc:creator>
  <cp:lastModifiedBy>仇银锋|qiuyinfeng</cp:lastModifiedBy>
  <cp:lastPrinted>2003-12-25T10:48:00Z</cp:lastPrinted>
  <dcterms:modified xsi:type="dcterms:W3CDTF">2024-06-21T17:32:32Z</dcterms:modified>
  <dc:title>浙江移动人_xFF08_2000_xFF09_第76号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