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需要批量销户得行业卡必须为管理停机状态（不能有其他停机状态，有其他状态可先管理停机，再取消其他停机状态）且账户余额等于0，操作菜单“</w:t>
      </w:r>
      <w:r>
        <w:rPr>
          <w:rFonts w:hint="eastAsia"/>
          <w:color w:val="FF0000"/>
          <w:lang w:val="en-US" w:eastAsia="zh-CN"/>
        </w:rPr>
        <w:t>业务大厅-集中业务操作专区-账户资产-批量管理停复机</w:t>
      </w:r>
      <w:r>
        <w:rPr>
          <w:rFonts w:hint="eastAsia"/>
          <w:lang w:val="en-US" w:eastAsia="zh-CN"/>
        </w:rPr>
        <w:t>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087245"/>
            <wp:effectExtent l="0" t="0" r="4445" b="635"/>
            <wp:docPr id="1" name="图片 1" descr="66f013b7c268cd7728c43031a8108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6f013b7c268cd7728c43031a8108e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1673225"/>
            <wp:effectExtent l="0" t="0" r="6350" b="3175"/>
            <wp:docPr id="2" name="图片 2" descr="1d9e602f4e9ca850af27fde2977e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d9e602f4e9ca850af27fde2977e0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需销户号码均为管理停机状态后，通过菜单“</w:t>
      </w:r>
      <w:r>
        <w:rPr>
          <w:rFonts w:hint="eastAsia"/>
          <w:color w:val="FF0000"/>
          <w:lang w:val="en-US" w:eastAsia="zh-CN"/>
        </w:rPr>
        <w:t>业务大厅-集中业务操作专区-个人业务-行业应用套餐批量销户</w:t>
      </w:r>
      <w:r>
        <w:rPr>
          <w:rFonts w:hint="eastAsia"/>
          <w:lang w:val="en-US" w:eastAsia="zh-CN"/>
        </w:rPr>
        <w:t>”即可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235835"/>
            <wp:effectExtent l="0" t="0" r="3810" b="4445"/>
            <wp:docPr id="3" name="图片 3" descr="75b8d9e9e57f938d211fb6947ed8f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5b8d9e9e57f938d211fb6947ed8f6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4F399A"/>
    <w:multiLevelType w:val="singleLevel"/>
    <w:tmpl w:val="D54F39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A45D2E"/>
    <w:rsid w:val="2BC76479"/>
    <w:rsid w:val="32E74720"/>
    <w:rsid w:val="37110B89"/>
    <w:rsid w:val="3D7D0699"/>
    <w:rsid w:val="3E7C5C75"/>
    <w:rsid w:val="435C7ABB"/>
    <w:rsid w:val="539C4ECA"/>
    <w:rsid w:val="58BD29AC"/>
    <w:rsid w:val="5F70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2025-05-22T02:53:50Z</dcterms:created>
  <dc:creator>dell</dc:creator>
  <cp:lastModifiedBy>dell</cp:lastModifiedBy>
  <dcterms:modified xsi:type="dcterms:W3CDTF">2025-05-22T03:03:22Z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